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8FFD8">
      <w:pPr>
        <w:widowControl/>
        <w:jc w:val="left"/>
        <w:textAlignment w:val="center"/>
        <w:rPr>
          <w:rFonts w:hint="default" w:ascii="Nimbus Roman" w:hAnsi="Nimbus Roman" w:eastAsia="黑体" w:cs="Nimbus Roman"/>
          <w:color w:val="000000"/>
          <w:kern w:val="0"/>
          <w:lang w:val="en-US" w:eastAsia="zh-CN" w:bidi="ar"/>
        </w:rPr>
      </w:pPr>
      <w:r>
        <w:rPr>
          <w:rFonts w:hint="default" w:ascii="Nimbus Roman" w:hAnsi="Nimbus Roman" w:eastAsia="黑体" w:cs="Nimbus Roman"/>
          <w:color w:val="000000"/>
          <w:kern w:val="0"/>
          <w:lang w:eastAsia="zh-CN" w:bidi="ar"/>
        </w:rPr>
        <w:t>附件</w:t>
      </w:r>
      <w:r>
        <w:rPr>
          <w:rFonts w:hint="default" w:ascii="Nimbus Roman" w:hAnsi="Nimbus Roman" w:eastAsia="黑体" w:cs="Nimbus Roman"/>
          <w:color w:val="000000"/>
          <w:kern w:val="0"/>
          <w:lang w:val="en-US" w:eastAsia="zh-CN" w:bidi="ar"/>
        </w:rPr>
        <w:t>1</w:t>
      </w:r>
      <w:bookmarkStart w:id="0" w:name="_GoBack"/>
      <w:bookmarkEnd w:id="0"/>
    </w:p>
    <w:p w14:paraId="24956B94">
      <w:pPr>
        <w:widowControl/>
        <w:jc w:val="center"/>
        <w:textAlignment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Nimbus Roman" w:hAnsi="Nimbus Roman" w:eastAsia="方正小标宋简体" w:cs="Nimbus Roman"/>
          <w:color w:val="000000"/>
          <w:kern w:val="0"/>
          <w:sz w:val="44"/>
          <w:szCs w:val="44"/>
          <w:lang w:val="en-US" w:eastAsia="zh" w:bidi="ar"/>
        </w:rPr>
        <w:t>第三批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val="en-US" w:eastAsia="zh-CN" w:bidi="ar"/>
        </w:rPr>
        <w:t>工业企业研发机构汇总表</w:t>
      </w:r>
    </w:p>
    <w:p w14:paraId="6384CF7C">
      <w:pPr>
        <w:widowControl/>
        <w:spacing w:line="300" w:lineRule="exact"/>
        <w:jc w:val="left"/>
        <w:textAlignment w:val="center"/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>地市工信部门盖章：       地市财政部门盖章：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05"/>
        <w:gridCol w:w="667"/>
        <w:gridCol w:w="734"/>
        <w:gridCol w:w="634"/>
        <w:gridCol w:w="667"/>
        <w:gridCol w:w="600"/>
        <w:gridCol w:w="918"/>
        <w:gridCol w:w="918"/>
        <w:gridCol w:w="918"/>
        <w:gridCol w:w="645"/>
        <w:gridCol w:w="918"/>
        <w:gridCol w:w="950"/>
        <w:gridCol w:w="1069"/>
        <w:gridCol w:w="783"/>
        <w:gridCol w:w="797"/>
        <w:gridCol w:w="817"/>
        <w:gridCol w:w="817"/>
      </w:tblGrid>
      <w:tr w14:paraId="4516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DBAF4E6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605" w:type="dxa"/>
            <w:vAlign w:val="center"/>
          </w:tcPr>
          <w:p w14:paraId="3BE3916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667" w:type="dxa"/>
            <w:vAlign w:val="center"/>
          </w:tcPr>
          <w:p w14:paraId="7F6562CF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统一社会信用代码</w:t>
            </w:r>
          </w:p>
        </w:tc>
        <w:tc>
          <w:tcPr>
            <w:tcW w:w="734" w:type="dxa"/>
            <w:vAlign w:val="center"/>
          </w:tcPr>
          <w:p w14:paraId="7C74D0AA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所属市区/县</w:t>
            </w:r>
          </w:p>
        </w:tc>
        <w:tc>
          <w:tcPr>
            <w:tcW w:w="634" w:type="dxa"/>
            <w:vAlign w:val="center"/>
          </w:tcPr>
          <w:p w14:paraId="1B70D1FF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行业类别</w:t>
            </w:r>
          </w:p>
        </w:tc>
        <w:tc>
          <w:tcPr>
            <w:tcW w:w="667" w:type="dxa"/>
            <w:vAlign w:val="center"/>
          </w:tcPr>
          <w:p w14:paraId="7EDFA136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企业性质</w:t>
            </w:r>
          </w:p>
        </w:tc>
        <w:tc>
          <w:tcPr>
            <w:tcW w:w="600" w:type="dxa"/>
            <w:vAlign w:val="center"/>
          </w:tcPr>
          <w:p w14:paraId="4F27CE1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企业简介</w:t>
            </w:r>
          </w:p>
        </w:tc>
        <w:tc>
          <w:tcPr>
            <w:tcW w:w="833" w:type="dxa"/>
            <w:vAlign w:val="center"/>
          </w:tcPr>
          <w:p w14:paraId="629BFC94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2025年企业职工人数</w:t>
            </w:r>
          </w:p>
        </w:tc>
        <w:tc>
          <w:tcPr>
            <w:tcW w:w="853" w:type="dxa"/>
            <w:vAlign w:val="center"/>
          </w:tcPr>
          <w:p w14:paraId="5380FAFE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2025年营业收入（万元）</w:t>
            </w:r>
          </w:p>
        </w:tc>
        <w:tc>
          <w:tcPr>
            <w:tcW w:w="833" w:type="dxa"/>
            <w:vAlign w:val="center"/>
          </w:tcPr>
          <w:p w14:paraId="797F99FD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2025年新产品销售收入（万元）</w:t>
            </w:r>
          </w:p>
        </w:tc>
        <w:tc>
          <w:tcPr>
            <w:tcW w:w="645" w:type="dxa"/>
            <w:vAlign w:val="center"/>
          </w:tcPr>
          <w:p w14:paraId="7AE3846A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研发机构名称</w:t>
            </w:r>
          </w:p>
        </w:tc>
        <w:tc>
          <w:tcPr>
            <w:tcW w:w="833" w:type="dxa"/>
            <w:vAlign w:val="center"/>
          </w:tcPr>
          <w:p w14:paraId="2CCEDACE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2025年研发人员数</w:t>
            </w:r>
          </w:p>
        </w:tc>
        <w:tc>
          <w:tcPr>
            <w:tcW w:w="950" w:type="dxa"/>
            <w:vAlign w:val="center"/>
          </w:tcPr>
          <w:p w14:paraId="17A7401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2025年研发经费支出额（万元）</w:t>
            </w:r>
          </w:p>
        </w:tc>
        <w:tc>
          <w:tcPr>
            <w:tcW w:w="1069" w:type="dxa"/>
            <w:vAlign w:val="center"/>
          </w:tcPr>
          <w:p w14:paraId="5AF578D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2025年研发项目数</w:t>
            </w:r>
          </w:p>
        </w:tc>
        <w:tc>
          <w:tcPr>
            <w:tcW w:w="783" w:type="dxa"/>
            <w:vAlign w:val="center"/>
          </w:tcPr>
          <w:p w14:paraId="3F119EE1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研发仪器设备原值（万元）</w:t>
            </w:r>
          </w:p>
        </w:tc>
        <w:tc>
          <w:tcPr>
            <w:tcW w:w="797" w:type="dxa"/>
            <w:vAlign w:val="center"/>
          </w:tcPr>
          <w:p w14:paraId="0EFE43E3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是否具备研发场所</w:t>
            </w:r>
          </w:p>
        </w:tc>
        <w:tc>
          <w:tcPr>
            <w:tcW w:w="817" w:type="dxa"/>
            <w:vAlign w:val="center"/>
          </w:tcPr>
          <w:p w14:paraId="5AB51352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" w:bidi="ar"/>
              </w:rPr>
            </w:pPr>
            <w:r>
              <w:rPr>
                <w:rFonts w:hint="eastAsia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" w:bidi="ar"/>
              </w:rPr>
              <w:t>所属产业链</w:t>
            </w:r>
          </w:p>
        </w:tc>
        <w:tc>
          <w:tcPr>
            <w:tcW w:w="817" w:type="dxa"/>
            <w:vAlign w:val="center"/>
          </w:tcPr>
          <w:p w14:paraId="54A78D43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企业联系人及联系电话</w:t>
            </w:r>
          </w:p>
        </w:tc>
      </w:tr>
      <w:tr w14:paraId="69E8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456" w:type="dxa"/>
            <w:vAlign w:val="center"/>
          </w:tcPr>
          <w:p w14:paraId="5A66B20A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5" w:type="dxa"/>
            <w:vAlign w:val="center"/>
          </w:tcPr>
          <w:p w14:paraId="68024220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 w14:paraId="0ADFBEB7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773839E7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34" w:type="dxa"/>
            <w:vAlign w:val="center"/>
          </w:tcPr>
          <w:p w14:paraId="384F8AA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13"/>
                <w:szCs w:val="13"/>
                <w:lang w:val="en-US" w:eastAsia="zh-CN" w:bidi="ar"/>
              </w:rPr>
              <w:t>例如C36汽车制造业</w:t>
            </w:r>
          </w:p>
          <w:p w14:paraId="516756EA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 w14:paraId="7F363D27"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13"/>
                <w:szCs w:val="13"/>
                <w:lang w:val="en-US" w:eastAsia="zh-CN" w:bidi="ar"/>
              </w:rPr>
              <w:t>国有、民营、外资、合资</w:t>
            </w:r>
          </w:p>
        </w:tc>
        <w:tc>
          <w:tcPr>
            <w:tcW w:w="600" w:type="dxa"/>
            <w:vAlign w:val="center"/>
          </w:tcPr>
          <w:p w14:paraId="7E773ED4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1574ABBB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3" w:type="dxa"/>
            <w:vAlign w:val="center"/>
          </w:tcPr>
          <w:p w14:paraId="34CF5915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41597E45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68AB120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7ADBCC61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4A8438E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vAlign w:val="center"/>
          </w:tcPr>
          <w:p w14:paraId="7A371AEC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vAlign w:val="center"/>
          </w:tcPr>
          <w:p w14:paraId="7EE4C0CB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97" w:type="dxa"/>
            <w:vAlign w:val="center"/>
          </w:tcPr>
          <w:p w14:paraId="0A0FFAB5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 w14:paraId="6A9E979A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 w14:paraId="33E95553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7A51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56" w:type="dxa"/>
            <w:vAlign w:val="center"/>
          </w:tcPr>
          <w:p w14:paraId="3E8F355F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5" w:type="dxa"/>
            <w:vAlign w:val="center"/>
          </w:tcPr>
          <w:p w14:paraId="0D77758D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 w14:paraId="53B93B18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 w14:paraId="4EA420A6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34" w:type="dxa"/>
            <w:vAlign w:val="center"/>
          </w:tcPr>
          <w:p w14:paraId="179DDFB1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 w14:paraId="68A00381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vAlign w:val="center"/>
          </w:tcPr>
          <w:p w14:paraId="0AFF6AF3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4DBC5DC2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3" w:type="dxa"/>
            <w:vAlign w:val="center"/>
          </w:tcPr>
          <w:p w14:paraId="62FCF8E1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70F0F5AD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07B6D16C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68E832DD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4A20D0C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vAlign w:val="center"/>
          </w:tcPr>
          <w:p w14:paraId="1A8D0E4C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vAlign w:val="center"/>
          </w:tcPr>
          <w:p w14:paraId="426741CA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97" w:type="dxa"/>
            <w:vAlign w:val="center"/>
          </w:tcPr>
          <w:p w14:paraId="612B1806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 w14:paraId="1ED37910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 w14:paraId="540C4D20"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226733E8"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/>
        <w:jc w:val="both"/>
      </w:pPr>
      <w:r>
        <w:rPr>
          <w:rFonts w:hint="default" w:ascii="Nimbus Roman" w:hAnsi="Nimbus Roman" w:eastAsia="仿宋_GB2312" w:cs="Nimbus Roman"/>
          <w:color w:val="000000"/>
          <w:kern w:val="0"/>
          <w:sz w:val="24"/>
          <w:szCs w:val="24"/>
          <w:lang w:val="en-US" w:eastAsia="zh-CN" w:bidi="ar"/>
        </w:rPr>
        <w:t>填报说明：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default" w:ascii="Nimbus Roman" w:hAnsi="Nimbus Roman" w:eastAsia="仿宋_GB2312" w:cs="Nimbus Roman"/>
          <w:color w:val="000000"/>
          <w:kern w:val="0"/>
          <w:sz w:val="24"/>
          <w:szCs w:val="24"/>
          <w:lang w:val="en-US" w:eastAsia="zh-CN" w:bidi="ar"/>
        </w:rPr>
        <w:t>研发设备原值为累计值。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Nimbus Roman" w:hAnsi="Nimbus Roman" w:eastAsia="仿宋_GB2312" w:cs="Nimbus Roman"/>
          <w:color w:val="000000"/>
          <w:kern w:val="0"/>
          <w:sz w:val="24"/>
          <w:szCs w:val="24"/>
          <w:lang w:val="en-US" w:eastAsia="zh-CN" w:bidi="ar"/>
        </w:rPr>
        <w:t>.企业性质为国有、民营、外资、合资等。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Nimbus Roman" w:hAnsi="Nimbus Roman" w:eastAsia="仿宋_GB2312" w:cs="Nimbus Roman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行业类别</w:t>
      </w:r>
      <w:r>
        <w:rPr>
          <w:rFonts w:hint="default" w:ascii="Nimbus Roman" w:hAnsi="Nimbus Roman" w:eastAsia="仿宋_GB2312" w:cs="Nimbus Roman"/>
          <w:color w:val="000000"/>
          <w:kern w:val="0"/>
          <w:sz w:val="24"/>
          <w:szCs w:val="24"/>
          <w:lang w:val="en-US" w:eastAsia="zh-CN" w:bidi="ar"/>
        </w:rPr>
        <w:t>按照《国民经济行业分类》（GB/T47542017）大类填写，2位数代码+名称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，例如C36汽车制造业。</w:t>
      </w:r>
      <w:r>
        <w:rPr>
          <w:rFonts w:hint="eastAsia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Nimbus Roman" w:hAnsi="Nimbus Roman" w:cs="Nimbus Roman"/>
          <w:color w:val="000000"/>
          <w:kern w:val="0"/>
          <w:sz w:val="24"/>
          <w:szCs w:val="24"/>
          <w:lang w:val="en-US" w:eastAsia="zh" w:bidi="ar"/>
        </w:rPr>
        <w:t>.所属产业链</w:t>
      </w:r>
      <w:r>
        <w:rPr>
          <w:rFonts w:hint="eastAsia" w:ascii="Nimbus Roman" w:hAnsi="Nimbus Roman" w:cs="Nimbus Roman"/>
          <w:color w:val="000000"/>
          <w:kern w:val="0"/>
          <w:sz w:val="24"/>
          <w:szCs w:val="24"/>
          <w:lang w:val="en-US" w:eastAsia="zh-CN" w:bidi="ar"/>
        </w:rPr>
        <w:t>包括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煤炭、乘用车（新能源）、石油天然气、新型电力工业、太阳能光伏、商用车（重卡）、现代化工、传感器与物联网、输变电装备、半导体及集成电路、成套专用设备制造、铝镁钼深加工、智能终端、航天、智能建造与新型建筑工业化、医药和医疗装备、航空、光子、无人机、人工智能（大数据）、白酒、富硒产品、纺织服装、乳制品、碳纤维及其复合材料、数控机床、机器人、钛及钛合金、节能环保、氢能、增材制造、新型显示、钢铁深加工、软件和信息技术服务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" w:bidi="ar"/>
        </w:rPr>
        <w:t>，其他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。</w:t>
      </w:r>
    </w:p>
    <w:p w14:paraId="666A9ADD"/>
    <w:sectPr>
      <w:pgSz w:w="16838" w:h="11906" w:orient="landscape"/>
      <w:pgMar w:top="1689" w:right="1440" w:bottom="112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52417"/>
    <w:rsid w:val="3015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2026-10-23T10:46:00Z</dcterms:created>
  <dc:creator>柚子</dc:creator>
  <cp:lastModifiedBy>柚子</cp:lastModifiedBy>
  <dcterms:modified xsi:type="dcterms:W3CDTF">2026-10-23T10:48:16Z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2326AF92BB5D430791C96B64B9E66DC6_11</vt:lpwstr>
  </property>
  <property fmtid="{D5CDD505-2E9C-101B-9397-08002B2CF9AE}" pid="4" name="KSOTemplateDocerSaveRecord">
    <vt:lpwstr>eyJoZGlkIjoiMTdlM2NiNmVhZjgxY2Q2OGFmM2UwMzI3YmIxMzhmZTQiLCJ1c2VySWQiOiI3NTA5NzAwODkifQ==</vt:lpwstr>
  </property>
</Properties>
</file>