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市级商务主管部门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推选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文件范本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此处键入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市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级商务主管部门名称：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根据省商务厅《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关于开展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陕西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老字号推选认定工作的通知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要求，依据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陕西老字号认定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管理办法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标准条件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经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地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（县）商务主管部门推荐，我局认真审核，并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公示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无异议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现确认推荐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fldChar w:fldCharType="begin"/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instrText xml:space="preserve"> MACROBUTTON  AcceptAllChangesShown [此处键入企业名称] </w:instrTex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fldChar w:fldCharType="separate"/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fldChar w:fldCharType="end"/>
      </w:r>
      <w:r>
        <w:rPr>
          <w:rFonts w:hint="default" w:ascii="Times New Roman" w:hAnsi="Times New Roman" w:eastAsia="仿宋_GB2312" w:cs="Times New Roman"/>
          <w:sz w:val="32"/>
          <w:szCs w:val="32"/>
        </w:rPr>
        <w:t>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fldChar w:fldCharType="begin"/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instrText xml:space="preserve"> MACROBUTTON  AcceptAllChangesShown [此处键入申报企业数量] </w:instrTex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fldChar w:fldCharType="separate"/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fldChar w:fldCharType="end"/>
      </w:r>
      <w:r>
        <w:rPr>
          <w:rFonts w:hint="default" w:ascii="Times New Roman" w:hAnsi="Times New Roman" w:eastAsia="仿宋_GB2312" w:cs="Times New Roman"/>
          <w:sz w:val="32"/>
          <w:szCs w:val="32"/>
        </w:rPr>
        <w:t>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企业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）参加“陕西老字号”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推选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认定，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上述企业申报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资料齐全完整，佐证材料真实有效，请审查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fldChar w:fldCharType="begin"/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instrText xml:space="preserve"> MACROBUTTON  AcceptAllChangesShown [此处键入地市名称] </w:instrTex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fldChar w:fldCharType="separate"/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fldChar w:fldCharType="end"/>
      </w:r>
      <w:r>
        <w:rPr>
          <w:rFonts w:hint="default" w:ascii="Times New Roman" w:hAnsi="Times New Roman" w:eastAsia="仿宋_GB2312" w:cs="Times New Roman"/>
          <w:sz w:val="32"/>
          <w:szCs w:val="32"/>
        </w:rPr>
        <w:t>申报“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陕西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老字号”汇总表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申报企业材料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55" w:firstLineChars="1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fldChar w:fldCharType="begin"/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instrText xml:space="preserve"> MACROBUTTON  AcceptAllChangesShown [此处键入</w:instrTex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instrText xml:space="preserve">市</w:instrTex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instrText xml:space="preserve">级商务主管部门名称] </w:instrTex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fldChar w:fldCharType="separate"/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年   月   日  </w:t>
      </w:r>
    </w:p>
    <w:p>
      <w:pPr>
        <w:ind w:firstLine="5120" w:firstLineChars="1600"/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（盖章）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BD5E44"/>
    <w:rsid w:val="56BD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snapToGrid w:val="0"/>
      <w:kern w:val="0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rFonts w:eastAsia="仿宋_GB2312"/>
      <w:sz w:val="36"/>
    </w:rPr>
  </w:style>
  <w:style w:type="paragraph" w:styleId="3">
    <w:name w:val="Title"/>
    <w:basedOn w:val="1"/>
    <w:next w:val="1"/>
    <w:qFormat/>
    <w:uiPriority w:val="10"/>
    <w:pPr>
      <w:snapToGrid w:val="0"/>
      <w:spacing w:line="500" w:lineRule="exact"/>
      <w:ind w:firstLine="0" w:firstLineChars="0"/>
      <w:jc w:val="center"/>
    </w:pPr>
    <w:rPr>
      <w:rFonts w:ascii="仿宋_GB2312" w:hAnsi="仿宋_GB2312" w:eastAsia="方正小标宋简体" w:cs="仿宋_GB2312"/>
      <w:bCs/>
      <w:sz w:val="44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2026-10-15T03:02:00Z</dcterms:created>
  <dc:creator>yu20250508</dc:creator>
  <cp:lastModifiedBy>yu20250508</cp:lastModifiedBy>
  <dcterms:modified xsi:type="dcterms:W3CDTF">2026-10-15T03:03:28Z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