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F9645">
      <w:pPr>
        <w:pStyle w:val="9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088503DE">
      <w:pPr>
        <w:pStyle w:val="9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B7A09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华文中宋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人工智能领域职业能力等级评价</w:t>
      </w:r>
      <w:r>
        <w:rPr>
          <w:rFonts w:hint="eastAsia" w:ascii="方正小标宋简体" w:hAnsi="华文中宋" w:eastAsia="方正小标宋简体"/>
          <w:sz w:val="40"/>
          <w:szCs w:val="40"/>
          <w:lang w:eastAsia="zh-CN"/>
        </w:rPr>
        <w:t>体系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6"/>
        <w:gridCol w:w="5618"/>
      </w:tblGrid>
      <w:tr w14:paraId="516A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66" w:type="dxa"/>
            <w:shd w:val="clear" w:color="auto" w:fill="auto"/>
            <w:vAlign w:val="center"/>
          </w:tcPr>
          <w:p w14:paraId="3787E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职业等级</w:t>
            </w:r>
          </w:p>
        </w:tc>
        <w:tc>
          <w:tcPr>
            <w:tcW w:w="5618" w:type="dxa"/>
            <w:vAlign w:val="center"/>
          </w:tcPr>
          <w:p w14:paraId="4E080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  <w:t>评价项目</w:t>
            </w:r>
          </w:p>
        </w:tc>
      </w:tr>
      <w:tr w14:paraId="7083A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66" w:type="dxa"/>
            <w:shd w:val="clear" w:color="auto" w:fill="auto"/>
            <w:vAlign w:val="center"/>
          </w:tcPr>
          <w:p w14:paraId="6A77F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初级、中级、高级</w:t>
            </w:r>
          </w:p>
        </w:tc>
        <w:tc>
          <w:tcPr>
            <w:tcW w:w="5618" w:type="dxa"/>
            <w:vAlign w:val="center"/>
          </w:tcPr>
          <w:p w14:paraId="6377E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人工智能技术应用</w:t>
            </w:r>
          </w:p>
        </w:tc>
      </w:tr>
      <w:tr w14:paraId="3AD4B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66" w:type="dxa"/>
            <w:vMerge w:val="restart"/>
            <w:shd w:val="clear" w:color="auto" w:fill="auto"/>
            <w:vAlign w:val="center"/>
          </w:tcPr>
          <w:p w14:paraId="596EC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初级</w:t>
            </w:r>
          </w:p>
        </w:tc>
        <w:tc>
          <w:tcPr>
            <w:tcW w:w="5618" w:type="dxa"/>
            <w:vAlign w:val="center"/>
          </w:tcPr>
          <w:p w14:paraId="6D40F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AIGC应用工程师</w:t>
            </w:r>
          </w:p>
        </w:tc>
      </w:tr>
      <w:tr w14:paraId="72F35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66" w:type="dxa"/>
            <w:vMerge w:val="continue"/>
            <w:vAlign w:val="center"/>
          </w:tcPr>
          <w:p w14:paraId="47E05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618" w:type="dxa"/>
            <w:vAlign w:val="center"/>
          </w:tcPr>
          <w:p w14:paraId="546DF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人工智能产品测试工程师</w:t>
            </w:r>
          </w:p>
        </w:tc>
      </w:tr>
      <w:tr w14:paraId="0F547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66" w:type="dxa"/>
            <w:vMerge w:val="continue"/>
            <w:vAlign w:val="center"/>
          </w:tcPr>
          <w:p w14:paraId="3DD2D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618" w:type="dxa"/>
            <w:vAlign w:val="center"/>
          </w:tcPr>
          <w:p w14:paraId="2D975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人工智能数据员</w:t>
            </w:r>
          </w:p>
        </w:tc>
      </w:tr>
      <w:tr w14:paraId="29EC8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66" w:type="dxa"/>
            <w:vMerge w:val="continue"/>
            <w:vAlign w:val="center"/>
          </w:tcPr>
          <w:p w14:paraId="510C3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618" w:type="dxa"/>
            <w:vAlign w:val="center"/>
          </w:tcPr>
          <w:p w14:paraId="25F25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人工智能应用实施工程师</w:t>
            </w:r>
          </w:p>
        </w:tc>
      </w:tr>
      <w:tr w14:paraId="487FE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66" w:type="dxa"/>
            <w:vMerge w:val="restart"/>
            <w:shd w:val="clear" w:color="auto" w:fill="auto"/>
            <w:vAlign w:val="center"/>
          </w:tcPr>
          <w:p w14:paraId="16829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中级</w:t>
            </w:r>
          </w:p>
        </w:tc>
        <w:tc>
          <w:tcPr>
            <w:tcW w:w="5618" w:type="dxa"/>
            <w:vAlign w:val="center"/>
          </w:tcPr>
          <w:p w14:paraId="316A9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人工智能产品与解决方案工程师</w:t>
            </w:r>
          </w:p>
        </w:tc>
      </w:tr>
      <w:tr w14:paraId="3CE35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66" w:type="dxa"/>
            <w:vMerge w:val="continue"/>
            <w:vAlign w:val="center"/>
          </w:tcPr>
          <w:p w14:paraId="76585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618" w:type="dxa"/>
            <w:vAlign w:val="center"/>
          </w:tcPr>
          <w:p w14:paraId="5F5AF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大模型与智能体应用开发工程师</w:t>
            </w:r>
          </w:p>
        </w:tc>
      </w:tr>
      <w:tr w14:paraId="73854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66" w:type="dxa"/>
            <w:vMerge w:val="continue"/>
            <w:vAlign w:val="center"/>
          </w:tcPr>
          <w:p w14:paraId="7ACB1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618" w:type="dxa"/>
            <w:vAlign w:val="center"/>
          </w:tcPr>
          <w:p w14:paraId="1ABDD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大模型数据训练工程师</w:t>
            </w:r>
          </w:p>
        </w:tc>
      </w:tr>
      <w:tr w14:paraId="490BC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66" w:type="dxa"/>
            <w:vMerge w:val="continue"/>
            <w:vAlign w:val="center"/>
          </w:tcPr>
          <w:p w14:paraId="2D5D4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618" w:type="dxa"/>
            <w:vAlign w:val="center"/>
          </w:tcPr>
          <w:p w14:paraId="721BA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大模型运维工程师</w:t>
            </w:r>
          </w:p>
        </w:tc>
      </w:tr>
      <w:tr w14:paraId="3E0C7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66" w:type="dxa"/>
            <w:vMerge w:val="continue"/>
            <w:vAlign w:val="center"/>
          </w:tcPr>
          <w:p w14:paraId="5D182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618" w:type="dxa"/>
            <w:vAlign w:val="center"/>
          </w:tcPr>
          <w:p w14:paraId="504BB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人工智能安全工程师</w:t>
            </w:r>
          </w:p>
        </w:tc>
      </w:tr>
      <w:tr w14:paraId="4179F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66" w:type="dxa"/>
            <w:vMerge w:val="restart"/>
            <w:shd w:val="clear" w:color="auto" w:fill="auto"/>
            <w:vAlign w:val="center"/>
          </w:tcPr>
          <w:p w14:paraId="16E9D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高级</w:t>
            </w:r>
          </w:p>
        </w:tc>
        <w:tc>
          <w:tcPr>
            <w:tcW w:w="5618" w:type="dxa"/>
            <w:vAlign w:val="center"/>
          </w:tcPr>
          <w:p w14:paraId="767BC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人工智能算法工程师</w:t>
            </w:r>
          </w:p>
        </w:tc>
      </w:tr>
      <w:tr w14:paraId="22B4F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66" w:type="dxa"/>
            <w:vMerge w:val="continue"/>
            <w:vAlign w:val="center"/>
          </w:tcPr>
          <w:p w14:paraId="653CC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618" w:type="dxa"/>
            <w:vAlign w:val="center"/>
          </w:tcPr>
          <w:p w14:paraId="1740E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人工智能架构师</w:t>
            </w:r>
          </w:p>
        </w:tc>
      </w:tr>
      <w:tr w14:paraId="2D1B9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66" w:type="dxa"/>
            <w:vMerge w:val="continue"/>
            <w:vAlign w:val="center"/>
          </w:tcPr>
          <w:p w14:paraId="65BEF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618" w:type="dxa"/>
            <w:vAlign w:val="center"/>
          </w:tcPr>
          <w:p w14:paraId="5F67D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人工智能安全架构师</w:t>
            </w:r>
          </w:p>
        </w:tc>
      </w:tr>
    </w:tbl>
    <w:p w14:paraId="2775CA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A44D07-82D3-4D6C-B8D5-AD548E915B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WZT-EN">
    <w:panose1 w:val="02000000000000000000"/>
    <w:charset w:val="86"/>
    <w:family w:val="auto"/>
    <w:pitch w:val="default"/>
    <w:sig w:usb0="0000000F" w:usb1="28810000" w:usb2="00000000" w:usb3="00000000" w:csb0="00140001" w:csb1="00000000"/>
    <w:embedRegular r:id="rId2" w:fontKey="{DB4CED5A-056C-4C46-AF03-D86935F15DF5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9B7F44A-9CB8-4228-9D85-A916F0A6037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D42D917-3A62-4301-B174-AF0025DFEC8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AEC16754-10B6-4476-9295-18C22559381B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PSEMBED1">
    <w:panose1 w:val="02000000000000000000"/>
    <w:charset w:val="86"/>
    <w:family w:val="auto"/>
    <w:pitch w:val="default"/>
    <w:sig w:usb0="0000000F" w:usb1="28810000" w:usb2="00000000" w:usb3="00000000" w:csb0="00140001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3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A9430">
    <w:pPr>
      <w:pStyle w:val="7"/>
      <w:rPr>
        <w:rFonts w:ascii="GWZT-E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EDD91">
    <w:pPr>
      <w:pStyle w:val="8"/>
      <w:pBdr>
        <w:bottom w:val="none" w:color="auto" w:sz="0" w:space="1"/>
      </w:pBdr>
      <w:rPr>
        <w:rFonts w:ascii="GWZT-E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removePersonalInformation/>
  <w:doNotDisplayPageBoundaries w:val="1"/>
  <w:embedTrueTypeFonts/>
  <w:saveSubset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0YTI5OTNiYjA0MzJhNDRlNGE5OTQwNTBhN2EzZGQifQ=="/>
  </w:docVars>
  <w:rsids>
    <w:rsidRoot w:val="0B9750E4"/>
    <w:rsid w:val="006833C1"/>
    <w:rsid w:val="03A3461D"/>
    <w:rsid w:val="03E017D2"/>
    <w:rsid w:val="08C12DDB"/>
    <w:rsid w:val="0B3F7726"/>
    <w:rsid w:val="0B9750E4"/>
    <w:rsid w:val="0CEB1671"/>
    <w:rsid w:val="0D9B4D27"/>
    <w:rsid w:val="125732BE"/>
    <w:rsid w:val="1D7B0817"/>
    <w:rsid w:val="1E803E86"/>
    <w:rsid w:val="1FFE648A"/>
    <w:rsid w:val="207434E8"/>
    <w:rsid w:val="21A0133F"/>
    <w:rsid w:val="271138CD"/>
    <w:rsid w:val="27430C56"/>
    <w:rsid w:val="283646A0"/>
    <w:rsid w:val="28DA4193"/>
    <w:rsid w:val="2C5813FA"/>
    <w:rsid w:val="30B86A39"/>
    <w:rsid w:val="30FF50DE"/>
    <w:rsid w:val="321921D0"/>
    <w:rsid w:val="3C53AF5E"/>
    <w:rsid w:val="3D1D712A"/>
    <w:rsid w:val="40B70D16"/>
    <w:rsid w:val="43A2228D"/>
    <w:rsid w:val="457511D9"/>
    <w:rsid w:val="4A2D159E"/>
    <w:rsid w:val="4B57262E"/>
    <w:rsid w:val="4E1753BE"/>
    <w:rsid w:val="514B219A"/>
    <w:rsid w:val="52865E1F"/>
    <w:rsid w:val="52C23008"/>
    <w:rsid w:val="567C04B4"/>
    <w:rsid w:val="605A17D6"/>
    <w:rsid w:val="611F3032"/>
    <w:rsid w:val="612E29D1"/>
    <w:rsid w:val="628B743B"/>
    <w:rsid w:val="6405749C"/>
    <w:rsid w:val="652704D5"/>
    <w:rsid w:val="656228A9"/>
    <w:rsid w:val="69070362"/>
    <w:rsid w:val="6A701D35"/>
    <w:rsid w:val="6F8F16F0"/>
    <w:rsid w:val="718524BB"/>
    <w:rsid w:val="740F3C9D"/>
    <w:rsid w:val="756857EB"/>
    <w:rsid w:val="780A732F"/>
    <w:rsid w:val="7AC80C4F"/>
    <w:rsid w:val="7BF87D2D"/>
    <w:rsid w:val="7E4D78A3"/>
    <w:rsid w:val="FDEEF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GWZT-EN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GWZT-EN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GWZT-EN" w:hAnsi="Arial" w:eastAsia="黑体"/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GWZT-EN" w:hAnsi="Arial" w:eastAsia="黑体"/>
      <w:b/>
      <w:sz w:val="28"/>
    </w:rPr>
  </w:style>
  <w:style w:type="character" w:default="1" w:styleId="12">
    <w:name w:val="Default Paragraph Font"/>
    <w:semiHidden/>
    <w:qFormat/>
    <w:uiPriority w:val="0"/>
    <w:rPr>
      <w:rFonts w:ascii="GWZT-EN"/>
    </w:rPr>
  </w:style>
  <w:style w:type="table" w:default="1" w:styleId="10">
    <w:name w:val="Normal Table"/>
    <w:semiHidden/>
    <w:qFormat/>
    <w:uiPriority w:val="0"/>
    <w:rPr>
      <w:rFonts w:ascii="GWZT-E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spacing w:after="120" w:afterLines="0" w:afterAutospacing="0"/>
    </w:pPr>
    <w:rPr>
      <w:rFonts w:ascii="GWZT-EN"/>
    </w:rPr>
  </w:style>
  <w:style w:type="paragraph" w:styleId="6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GWZT-EN" w:hAnsi="Arial"/>
      <w:b/>
      <w:sz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GWZT-EN"/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GWZT-EN"/>
      <w:sz w:val="18"/>
    </w:rPr>
  </w:style>
  <w:style w:type="paragraph" w:styleId="9">
    <w:name w:val="Normal (Web)"/>
    <w:basedOn w:val="1"/>
    <w:qFormat/>
    <w:uiPriority w:val="0"/>
    <w:rPr>
      <w:rFonts w:ascii="GWZT-EN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w\AppData\Roaming\kingsoft\wps\addons\pool\win-i386\kwpsofficial_3.1.0.25533\mui\zh_CN\templates\officialaffairstemplate\officialmode\gongzuojihua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cb2c8b3-41cb-4532-bc73-34efa7e9f3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gongzuojihua.docx</Template>
  <Pages>1</Pages>
  <Words>512</Words>
  <Characters>516</Characters>
  <Lines>0</Lines>
  <Paragraphs>0</Paragraphs>
  <TotalTime>29</TotalTime>
  <ScaleCrop>false</ScaleCrop>
  <LinksUpToDate>false</LinksUpToDate>
  <CharactersWithSpaces>600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2026-08-28T06:29:00Z</dcterms:created>
  <cp:lastPrinted>2026-09-01T08:19:00Z</cp:lastPrinted>
  <dcterms:modified xsi:type="dcterms:W3CDTF">2026-09-06T00:26:21Z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9550C1697F204608BAD392DD286EB6CB_13</vt:lpwstr>
  </property>
  <property fmtid="{D5CDD505-2E9C-101B-9397-08002B2CF9AE}" pid="4" name="KSOTemplateDocerSaveRecord">
    <vt:lpwstr>eyJoZGlkIjoiYjk1YzBmNGJkNmJmNWJmOGFlYzRmOTM5OTkxNDNlOTAiLCJ1c2VySWQiOiIzNDM2NjExNzMifQ==</vt:lpwstr>
  </property>
</Properties>
</file>