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578C2">
      <w:pPr>
        <w:rPr>
          <w:rFonts w:eastAsia="方正小标宋简体"/>
          <w:color w:val="000000"/>
          <w:sz w:val="44"/>
          <w:szCs w:val="44"/>
        </w:rPr>
      </w:pPr>
      <w:r>
        <w:rPr>
          <w:rFonts w:eastAsia="黑体"/>
          <w:color w:val="000000"/>
        </w:rPr>
        <w:t>附件</w:t>
      </w:r>
      <w:r>
        <w:rPr>
          <w:rFonts w:hint="eastAsia" w:eastAsia="黑体"/>
          <w:color w:val="000000"/>
        </w:rPr>
        <w:t>3</w:t>
      </w:r>
    </w:p>
    <w:p w14:paraId="2B904046">
      <w:pPr>
        <w:spacing w:line="57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关于制造业贷款项目申请财政贴息的函</w:t>
      </w:r>
    </w:p>
    <w:p w14:paraId="60A4A8D8">
      <w:pPr>
        <w:spacing w:line="500" w:lineRule="exact"/>
        <w:jc w:val="center"/>
        <w:rPr>
          <w:rFonts w:eastAsia="楷体_GB2312"/>
          <w:color w:val="000000"/>
        </w:rPr>
      </w:pPr>
      <w:r>
        <w:rPr>
          <w:rFonts w:eastAsia="楷体_GB2312"/>
          <w:color w:val="000000"/>
        </w:rPr>
        <w:t>（模板）</w:t>
      </w:r>
    </w:p>
    <w:p w14:paraId="5B9F58A5">
      <w:pPr>
        <w:spacing w:line="500" w:lineRule="exact"/>
        <w:rPr>
          <w:rFonts w:eastAsia="仿宋_GB2312"/>
        </w:rPr>
      </w:pPr>
    </w:p>
    <w:p w14:paraId="3BF3C66B">
      <w:pPr>
        <w:spacing w:line="500" w:lineRule="exact"/>
        <w:rPr>
          <w:rFonts w:eastAsia="仿宋_GB2312"/>
        </w:rPr>
      </w:pPr>
      <w:r>
        <w:rPr>
          <w:rFonts w:eastAsia="仿宋_GB2312"/>
        </w:rPr>
        <w:t>陕西省</w:t>
      </w:r>
      <w:r>
        <w:rPr>
          <w:rFonts w:hint="eastAsia" w:eastAsia="仿宋_GB2312"/>
        </w:rPr>
        <w:t>工业和信息化</w:t>
      </w:r>
      <w:r>
        <w:rPr>
          <w:rFonts w:eastAsia="仿宋_GB2312"/>
        </w:rPr>
        <w:t>厅：</w:t>
      </w:r>
    </w:p>
    <w:p w14:paraId="1E83AB95">
      <w:pPr>
        <w:spacing w:line="500" w:lineRule="exact"/>
        <w:ind w:firstLine="640"/>
        <w:rPr>
          <w:rFonts w:eastAsia="仿宋_GB2312"/>
        </w:rPr>
      </w:pPr>
      <w:r>
        <w:rPr>
          <w:rFonts w:eastAsia="仿宋_GB2312"/>
        </w:rPr>
        <w:t>根据《陕西省制造业银行贷款财政贴息实施细则</w:t>
      </w:r>
      <w:r>
        <w:rPr>
          <w:rFonts w:hint="eastAsia" w:eastAsia="仿宋_GB2312"/>
        </w:rPr>
        <w:t>（</w:t>
      </w:r>
      <w:r>
        <w:rPr>
          <w:rFonts w:eastAsia="仿宋_GB2312"/>
        </w:rPr>
        <w:t>2026年</w:t>
      </w:r>
      <w:r>
        <w:rPr>
          <w:rFonts w:hint="eastAsia" w:eastAsia="仿宋_GB2312"/>
        </w:rPr>
        <w:t>）</w:t>
      </w:r>
      <w:r>
        <w:rPr>
          <w:rFonts w:eastAsia="仿宋_GB2312"/>
        </w:rPr>
        <w:t>》</w:t>
      </w:r>
      <w:r>
        <w:rPr>
          <w:rFonts w:hint="eastAsia" w:eastAsia="仿宋_GB2312"/>
        </w:rPr>
        <w:t>（</w:t>
      </w:r>
      <w:r>
        <w:rPr>
          <w:rFonts w:eastAsia="仿宋_GB2312"/>
        </w:rPr>
        <w:t>陕财办建〔2026〕34号</w:t>
      </w:r>
      <w:r>
        <w:rPr>
          <w:rFonts w:hint="eastAsia" w:eastAsia="仿宋_GB2312"/>
        </w:rPr>
        <w:t>），</w:t>
      </w:r>
      <w:r>
        <w:rPr>
          <w:rFonts w:eastAsia="仿宋_GB2312"/>
        </w:rPr>
        <w:t>我行拟为已发放的制造业贷款申请财政贴息。本次需贵厅审核项目共</w:t>
      </w:r>
      <w:r>
        <w:rPr>
          <w:rFonts w:hint="eastAsia" w:eastAsia="仿宋_GB2312"/>
        </w:rPr>
        <w:t>X</w:t>
      </w:r>
      <w:r>
        <w:rPr>
          <w:rFonts w:eastAsia="仿宋_GB2312"/>
        </w:rPr>
        <w:t>个，发放贷款金额合计为X万元，申请贴息金额合计为X万元。现请贵厅审核。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691"/>
        <w:gridCol w:w="2141"/>
        <w:gridCol w:w="3312"/>
      </w:tblGrid>
      <w:tr w14:paraId="43DB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917" w:type="dxa"/>
            <w:vAlign w:val="center"/>
          </w:tcPr>
          <w:p w14:paraId="3A0C7309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91" w:type="dxa"/>
            <w:vAlign w:val="center"/>
          </w:tcPr>
          <w:p w14:paraId="74B8FB34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pacing w:val="6"/>
                <w:sz w:val="21"/>
                <w:szCs w:val="21"/>
              </w:rPr>
              <w:t>企业名称</w:t>
            </w:r>
          </w:p>
        </w:tc>
        <w:tc>
          <w:tcPr>
            <w:tcW w:w="2141" w:type="dxa"/>
            <w:vAlign w:val="center"/>
          </w:tcPr>
          <w:p w14:paraId="27D1083B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3312" w:type="dxa"/>
            <w:vAlign w:val="center"/>
          </w:tcPr>
          <w:p w14:paraId="24C7160F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纳入省级制造业贷款贴息批次</w:t>
            </w:r>
          </w:p>
        </w:tc>
      </w:tr>
      <w:tr w14:paraId="75E1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</w:tcPr>
          <w:p w14:paraId="3608AE2F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691" w:type="dxa"/>
          </w:tcPr>
          <w:p w14:paraId="5346FA29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41" w:type="dxa"/>
          </w:tcPr>
          <w:p w14:paraId="0F927328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312" w:type="dxa"/>
          </w:tcPr>
          <w:p w14:paraId="249B55A8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14:paraId="58D2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</w:tcPr>
          <w:p w14:paraId="6DA782EC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1691" w:type="dxa"/>
          </w:tcPr>
          <w:p w14:paraId="615F8DF5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41" w:type="dxa"/>
          </w:tcPr>
          <w:p w14:paraId="6F1350D5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312" w:type="dxa"/>
          </w:tcPr>
          <w:p w14:paraId="7CA92ED1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 w14:paraId="2B2252C3">
      <w:pPr>
        <w:rPr>
          <w:rFonts w:eastAsia="仿宋_GB2312"/>
          <w:color w:val="000000"/>
        </w:rPr>
      </w:pP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3501"/>
        <w:gridCol w:w="3019"/>
      </w:tblGrid>
      <w:tr w14:paraId="0180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pct"/>
            <w:vAlign w:val="center"/>
          </w:tcPr>
          <w:p w14:paraId="001EE795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佐证材料类别</w:t>
            </w:r>
          </w:p>
        </w:tc>
        <w:tc>
          <w:tcPr>
            <w:tcW w:w="1932" w:type="pct"/>
            <w:vAlign w:val="center"/>
          </w:tcPr>
          <w:p w14:paraId="212B7FAE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技改设备类</w:t>
            </w:r>
          </w:p>
        </w:tc>
        <w:tc>
          <w:tcPr>
            <w:tcW w:w="1666" w:type="pct"/>
            <w:vAlign w:val="center"/>
          </w:tcPr>
          <w:p w14:paraId="3799E332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科技研发类</w:t>
            </w:r>
          </w:p>
        </w:tc>
      </w:tr>
      <w:tr w14:paraId="59A6A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pct"/>
          </w:tcPr>
          <w:p w14:paraId="4600B561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营业执照</w:t>
            </w:r>
          </w:p>
        </w:tc>
        <w:tc>
          <w:tcPr>
            <w:tcW w:w="1932" w:type="pct"/>
          </w:tcPr>
          <w:p w14:paraId="2999AB96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</w:t>
            </w:r>
          </w:p>
        </w:tc>
        <w:tc>
          <w:tcPr>
            <w:tcW w:w="1666" w:type="pct"/>
          </w:tcPr>
          <w:p w14:paraId="10E7DEC2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</w:t>
            </w:r>
          </w:p>
        </w:tc>
      </w:tr>
      <w:tr w14:paraId="7E4C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00" w:type="pct"/>
          </w:tcPr>
          <w:p w14:paraId="5E76B608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贷款合同</w:t>
            </w:r>
          </w:p>
        </w:tc>
        <w:tc>
          <w:tcPr>
            <w:tcW w:w="1932" w:type="pct"/>
          </w:tcPr>
          <w:p w14:paraId="28A2CC41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需要（固贷合同）</w:t>
            </w:r>
          </w:p>
        </w:tc>
        <w:tc>
          <w:tcPr>
            <w:tcW w:w="1666" w:type="pct"/>
          </w:tcPr>
          <w:p w14:paraId="13B5BAD0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需要（可为流贷合同）</w:t>
            </w:r>
          </w:p>
        </w:tc>
      </w:tr>
      <w:tr w14:paraId="086E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pct"/>
          </w:tcPr>
          <w:p w14:paraId="710CA83E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贷款支付凭证</w:t>
            </w:r>
          </w:p>
        </w:tc>
        <w:tc>
          <w:tcPr>
            <w:tcW w:w="1932" w:type="pct"/>
          </w:tcPr>
          <w:p w14:paraId="5541ED45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需要（2026年放款）</w:t>
            </w:r>
          </w:p>
        </w:tc>
        <w:tc>
          <w:tcPr>
            <w:tcW w:w="1666" w:type="pct"/>
          </w:tcPr>
          <w:p w14:paraId="12C71BB7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需要（2026年放款）</w:t>
            </w:r>
          </w:p>
        </w:tc>
      </w:tr>
      <w:tr w14:paraId="0367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pct"/>
          </w:tcPr>
          <w:p w14:paraId="4C1BD9BB">
            <w:pPr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制造业贷款项目贴息</w:t>
            </w:r>
          </w:p>
          <w:p w14:paraId="0E3EACB3">
            <w:pPr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申请表（电子版）</w:t>
            </w:r>
          </w:p>
        </w:tc>
        <w:tc>
          <w:tcPr>
            <w:tcW w:w="1932" w:type="pct"/>
          </w:tcPr>
          <w:p w14:paraId="7910800F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</w:t>
            </w:r>
          </w:p>
        </w:tc>
        <w:tc>
          <w:tcPr>
            <w:tcW w:w="1666" w:type="pct"/>
            <w:vAlign w:val="center"/>
          </w:tcPr>
          <w:p w14:paraId="5C81252F"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需要</w:t>
            </w:r>
          </w:p>
        </w:tc>
      </w:tr>
      <w:tr w14:paraId="5420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pct"/>
          </w:tcPr>
          <w:p w14:paraId="770B4DC3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其他材料</w:t>
            </w:r>
          </w:p>
        </w:tc>
        <w:tc>
          <w:tcPr>
            <w:tcW w:w="1932" w:type="pct"/>
          </w:tcPr>
          <w:p w14:paraId="12BF3CA8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无</w:t>
            </w:r>
          </w:p>
        </w:tc>
        <w:tc>
          <w:tcPr>
            <w:tcW w:w="1666" w:type="pct"/>
          </w:tcPr>
          <w:p w14:paraId="43CBBEDB"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《研发计划书》</w:t>
            </w:r>
          </w:p>
          <w:p w14:paraId="4B5A33E5"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研发费用辅助账</w:t>
            </w:r>
          </w:p>
        </w:tc>
      </w:tr>
    </w:tbl>
    <w:p w14:paraId="39176518">
      <w:pPr>
        <w:rPr>
          <w:rFonts w:eastAsia="仿宋_GB2312"/>
          <w:color w:val="000000"/>
        </w:rPr>
      </w:pPr>
    </w:p>
    <w:p w14:paraId="56B079A2">
      <w:pPr>
        <w:ind w:firstLine="5120" w:firstLineChars="1600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XX银行陕西省分行</w:t>
      </w:r>
    </w:p>
    <w:p w14:paraId="4B43BFA6">
      <w:pPr>
        <w:ind w:firstLine="5120" w:firstLineChars="1600"/>
        <w:rPr>
          <w:rFonts w:eastAsia="仿宋_GB2312"/>
          <w:color w:val="000000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numberInDash" w:start="7"/>
          <w:cols w:space="720" w:num="1"/>
          <w:docGrid w:type="lines" w:linePitch="435" w:charSpace="0"/>
        </w:sectPr>
      </w:pPr>
      <w:r>
        <w:rPr>
          <w:rFonts w:eastAsia="仿宋_GB2312"/>
          <w:color w:val="000000"/>
        </w:rPr>
        <w:t xml:space="preserve">2026年 </w:t>
      </w:r>
      <w:r>
        <w:rPr>
          <w:rFonts w:eastAsia="仿宋_GB2312"/>
          <w:color w:val="000000"/>
          <w:lang w:val="en"/>
        </w:rPr>
        <w:t xml:space="preserve"> </w:t>
      </w:r>
      <w:r>
        <w:rPr>
          <w:rFonts w:eastAsia="仿宋_GB2312"/>
          <w:color w:val="000000"/>
        </w:rPr>
        <w:t xml:space="preserve"> 月   日</w:t>
      </w:r>
    </w:p>
    <w:tbl>
      <w:tblPr>
        <w:tblStyle w:val="3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80"/>
        <w:gridCol w:w="1180"/>
        <w:gridCol w:w="1123"/>
        <w:gridCol w:w="1300"/>
        <w:gridCol w:w="1151"/>
        <w:gridCol w:w="866"/>
        <w:gridCol w:w="718"/>
        <w:gridCol w:w="763"/>
        <w:gridCol w:w="2059"/>
        <w:gridCol w:w="1229"/>
        <w:gridCol w:w="701"/>
      </w:tblGrid>
      <w:tr w14:paraId="1FC04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49D12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</w:pPr>
            <w:bookmarkStart w:id="0" w:name="_GoBack"/>
            <w:bookmarkEnd w:id="0"/>
          </w:p>
          <w:p w14:paraId="00392B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52"/>
                <w:szCs w:val="5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制造业贷款项目贴息申请表（电子版）</w:t>
            </w:r>
          </w:p>
        </w:tc>
      </w:tr>
      <w:tr w14:paraId="74A5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9C2C4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填报单位（盖章）：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3896D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28255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F83F4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37B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  月  日</w:t>
            </w:r>
          </w:p>
        </w:tc>
      </w:tr>
      <w:tr w14:paraId="4BB6A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E9B4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05A2C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AB67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项目代码</w:t>
            </w:r>
          </w:p>
        </w:tc>
        <w:tc>
          <w:tcPr>
            <w:tcW w:w="4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A234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投资主体</w:t>
            </w:r>
          </w:p>
        </w:tc>
        <w:tc>
          <w:tcPr>
            <w:tcW w:w="26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D3CC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贷款情况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CC9A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拟申请贴息资金</w:t>
            </w: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2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5E42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14:paraId="1EFB7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2D3A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7B6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5450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96EA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9E2B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贷款合同</w:t>
            </w:r>
          </w:p>
          <w:p w14:paraId="37292B06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金额</w:t>
            </w:r>
          </w:p>
          <w:p w14:paraId="483FECFC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25DA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已投放</w:t>
            </w:r>
          </w:p>
          <w:p w14:paraId="536FFA51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贷款金额（万元）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7146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</w:t>
            </w:r>
          </w:p>
          <w:p w14:paraId="196F5103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期限（年）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6207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</w:t>
            </w:r>
          </w:p>
          <w:p w14:paraId="2F8377D5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利率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636F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贷款投放银行</w:t>
            </w:r>
          </w:p>
        </w:tc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8C4EE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贷款入账日期</w:t>
            </w: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3144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9F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14:paraId="0CCCA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B7E5">
            <w:pPr>
              <w:widowControl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995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0C9B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EF7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681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DF6F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FA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3A23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F0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CF35">
            <w:pPr>
              <w:widowControl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2026年x月x日，入账xx万元（按银行分批次填写）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59E3">
            <w:pPr>
              <w:widowControl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按放款总额1年贴息合计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80B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14:paraId="374F8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8A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7F7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0C6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E7D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E1A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8238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591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8AA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8702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FFDA"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2358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7712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1684573A"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8212330"/>
      <w:docPartObj>
        <w:docPartGallery w:val="autotext"/>
      </w:docPartObj>
    </w:sdtPr>
    <w:sdtEndPr>
      <w:rPr>
        <w:sz w:val="28"/>
        <w:szCs w:val="28"/>
      </w:rPr>
    </w:sdtEndPr>
    <w:sdtContent>
      <w:p w14:paraId="6878FDE9">
        <w:pPr>
          <w:pStyle w:val="2"/>
          <w:jc w:val="right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7 -</w:t>
        </w:r>
        <w:r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4178832"/>
      <w:docPartObj>
        <w:docPartGallery w:val="autotext"/>
      </w:docPartObj>
    </w:sdtPr>
    <w:sdtEndPr>
      <w:rPr>
        <w:sz w:val="28"/>
        <w:szCs w:val="28"/>
      </w:rPr>
    </w:sdtEndPr>
    <w:sdtContent>
      <w:p w14:paraId="400EAF5B">
        <w:pPr>
          <w:pStyle w:val="2"/>
          <w:ind w:right="360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12 -</w:t>
        </w:r>
        <w:r>
          <w:rPr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143C"/>
    <w:rsid w:val="29477D78"/>
    <w:rsid w:val="301E143C"/>
    <w:rsid w:val="4C04246E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2026-08-25T08:06:00Z</dcterms:created>
  <dc:creator>WPS_1508635159</dc:creator>
  <cp:lastModifiedBy>WPS_1508635159</cp:lastModifiedBy>
  <dcterms:modified xsi:type="dcterms:W3CDTF">2026-08-25T08:07:33Z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382DA20E73F048C7A09999854EF71C8E_11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