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outlineLvl w:val="0"/>
        <w:rPr>
          <w:rFonts w:hint="eastAsia" w:ascii="Times New Roman" w:hAnsi="Times New Roman" w:eastAsia="方正黑体_GBK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hint="eastAsia" w:eastAsia="方正黑体_GBK"/>
          <w:sz w:val="32"/>
          <w:szCs w:val="32"/>
          <w:lang w:val="en-US" w:eastAsia="zh-CN"/>
        </w:rPr>
        <w:t>1</w:t>
      </w:r>
    </w:p>
    <w:p>
      <w:pPr>
        <w:spacing w:line="460" w:lineRule="exact"/>
        <w:jc w:val="center"/>
        <w:rPr>
          <w:rFonts w:ascii="Times New Roman" w:hAnsi="Times New Roman" w:eastAsia="方正小标宋简体"/>
          <w:sz w:val="44"/>
          <w:szCs w:val="44"/>
          <w:lang w:eastAsia="zh-Hans"/>
        </w:rPr>
      </w:pPr>
      <w:r>
        <w:rPr>
          <w:rFonts w:ascii="Times New Roman" w:hAnsi="Times New Roman" w:eastAsia="方正小标宋简体"/>
          <w:sz w:val="44"/>
          <w:szCs w:val="44"/>
          <w:lang w:eastAsia="zh-Hans"/>
        </w:rPr>
        <w:t>场景</w:t>
      </w:r>
      <w:r>
        <w:rPr>
          <w:rFonts w:hint="eastAsia" w:eastAsia="方正小标宋简体"/>
          <w:sz w:val="44"/>
          <w:szCs w:val="44"/>
          <w:lang w:eastAsia="zh-CN"/>
        </w:rPr>
        <w:t>机会</w:t>
      </w:r>
      <w:r>
        <w:rPr>
          <w:rFonts w:ascii="Times New Roman" w:hAnsi="Times New Roman" w:eastAsia="方正小标宋简体"/>
          <w:sz w:val="44"/>
          <w:szCs w:val="44"/>
        </w:rPr>
        <w:t>清单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信息</w:t>
      </w:r>
      <w:r>
        <w:rPr>
          <w:rFonts w:ascii="Times New Roman" w:hAnsi="Times New Roman" w:eastAsia="方正小标宋简体"/>
          <w:sz w:val="44"/>
          <w:szCs w:val="44"/>
        </w:rPr>
        <w:t>汇总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表</w:t>
      </w:r>
    </w:p>
    <w:p>
      <w:pPr>
        <w:spacing w:line="460" w:lineRule="exac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报送单位：                               报送人：                                          联系方式：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826"/>
        <w:gridCol w:w="1065"/>
        <w:gridCol w:w="1201"/>
        <w:gridCol w:w="1343"/>
        <w:gridCol w:w="1198"/>
        <w:gridCol w:w="1068"/>
        <w:gridCol w:w="1009"/>
        <w:gridCol w:w="1000"/>
        <w:gridCol w:w="991"/>
        <w:gridCol w:w="1104"/>
        <w:gridCol w:w="1077"/>
        <w:gridCol w:w="1045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9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场景机会名称</w:t>
            </w:r>
          </w:p>
        </w:tc>
        <w:tc>
          <w:tcPr>
            <w:tcW w:w="360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重点领域</w:t>
            </w:r>
          </w:p>
        </w:tc>
        <w:tc>
          <w:tcPr>
            <w:tcW w:w="40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黑体"/>
                <w:kern w:val="0"/>
                <w:sz w:val="18"/>
                <w:szCs w:val="18"/>
              </w:rPr>
              <w:t>建设目标及拟解决的主要问题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（500字内）</w:t>
            </w:r>
          </w:p>
        </w:tc>
        <w:tc>
          <w:tcPr>
            <w:tcW w:w="45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机会内容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描述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依托项目介绍</w:t>
            </w:r>
          </w:p>
        </w:tc>
        <w:tc>
          <w:tcPr>
            <w:tcW w:w="36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项目整体</w:t>
            </w: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拟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投资金额/拟投入场景应用开发资金总额（万元）</w:t>
            </w:r>
          </w:p>
        </w:tc>
        <w:tc>
          <w:tcPr>
            <w:tcW w:w="34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项目单位介绍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对合作单位的硬性要求</w:t>
            </w:r>
          </w:p>
        </w:tc>
        <w:tc>
          <w:tcPr>
            <w:tcW w:w="335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意向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合作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方式</w:t>
            </w:r>
          </w:p>
        </w:tc>
        <w:tc>
          <w:tcPr>
            <w:tcW w:w="37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建设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周期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是否同意发布及发布有效期</w:t>
            </w:r>
          </w:p>
        </w:tc>
        <w:tc>
          <w:tcPr>
            <w:tcW w:w="35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联系人及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附送材料清单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  <w:jc w:val="center"/>
        </w:trPr>
        <w:tc>
          <w:tcPr>
            <w:tcW w:w="194" w:type="pct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智慧医疗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领域。</w:t>
            </w:r>
          </w:p>
        </w:tc>
        <w:tc>
          <w:tcPr>
            <w:tcW w:w="40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阐述该场景提出的背景、价值意义，拟解决的痛点难点问题、建设内容、预期建设目标等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454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阐述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对接的解决方案或大致方向；意向企业产品或技术服务；希望获取XX学科、技术领域的技术资源支持。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所依托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项目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/工程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基本情况、建设计划及当前进展，场景应用后预期效益和示范推广价值等。</w:t>
            </w:r>
          </w:p>
        </w:tc>
        <w:tc>
          <w:tcPr>
            <w:tcW w:w="36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4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名称、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统一社会信用代码、单位性质、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主要职责或核心业务领域等。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对接企业的研发能力、知识产权等要求。</w:t>
            </w:r>
          </w:p>
        </w:tc>
        <w:tc>
          <w:tcPr>
            <w:tcW w:w="335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采购应用；联合研发；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技术许可；投资入股；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提供测试及应用载体；其他（请注明）</w:t>
            </w:r>
          </w:p>
        </w:tc>
        <w:tc>
          <w:tcPr>
            <w:tcW w:w="373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XX年XX月-XX年XX月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同意发布；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有效期为XX年XX月-XX年XX月</w:t>
            </w:r>
          </w:p>
        </w:tc>
        <w:tc>
          <w:tcPr>
            <w:tcW w:w="353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如：1.场景机会的具体材料；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.宣传视频；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.实景图；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.场景开放机会实景图；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.概念图等素材。</w:t>
            </w:r>
          </w:p>
        </w:tc>
      </w:tr>
    </w:tbl>
    <w:p>
      <w:pPr>
        <w:spacing w:line="592" w:lineRule="exact"/>
        <w:outlineLvl w:val="0"/>
        <w:rPr>
          <w:rFonts w:ascii="Times New Roman" w:hAnsi="Times New Roman" w:eastAsia="方正黑体_GBK"/>
          <w:sz w:val="32"/>
          <w:szCs w:val="32"/>
        </w:rPr>
      </w:pPr>
    </w:p>
    <w:p>
      <w:pPr>
        <w:spacing w:line="592" w:lineRule="exact"/>
        <w:outlineLvl w:val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附件2</w:t>
      </w:r>
    </w:p>
    <w:p>
      <w:pPr>
        <w:spacing w:line="460" w:lineRule="exact"/>
        <w:jc w:val="center"/>
        <w:rPr>
          <w:rFonts w:ascii="Times New Roman" w:hAnsi="Times New Roman" w:eastAsia="方正小标宋简体"/>
          <w:sz w:val="44"/>
          <w:szCs w:val="44"/>
          <w:lang w:eastAsia="zh-Hans"/>
        </w:rPr>
      </w:pPr>
      <w:r>
        <w:rPr>
          <w:rFonts w:ascii="Times New Roman" w:hAnsi="Times New Roman" w:eastAsia="方正小标宋简体"/>
          <w:sz w:val="44"/>
          <w:szCs w:val="44"/>
          <w:lang w:eastAsia="zh-Hans"/>
        </w:rPr>
        <w:t>场景能力</w:t>
      </w:r>
      <w:r>
        <w:rPr>
          <w:rFonts w:ascii="Times New Roman" w:hAnsi="Times New Roman" w:eastAsia="方正小标宋简体"/>
          <w:sz w:val="44"/>
          <w:szCs w:val="44"/>
        </w:rPr>
        <w:t>清单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信息</w:t>
      </w:r>
      <w:r>
        <w:rPr>
          <w:rFonts w:ascii="Times New Roman" w:hAnsi="Times New Roman" w:eastAsia="方正小标宋简体"/>
          <w:sz w:val="44"/>
          <w:szCs w:val="44"/>
        </w:rPr>
        <w:t>汇总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表</w:t>
      </w:r>
    </w:p>
    <w:p>
      <w:pPr>
        <w:spacing w:line="460" w:lineRule="exac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报送单位：                               报送人：                                          联系方式：</w:t>
      </w:r>
    </w:p>
    <w:tbl>
      <w:tblPr>
        <w:tblStyle w:val="7"/>
        <w:tblW w:w="15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905"/>
        <w:gridCol w:w="1167"/>
        <w:gridCol w:w="1558"/>
        <w:gridCol w:w="1558"/>
        <w:gridCol w:w="1268"/>
        <w:gridCol w:w="1225"/>
        <w:gridCol w:w="1225"/>
        <w:gridCol w:w="1312"/>
        <w:gridCol w:w="1297"/>
        <w:gridCol w:w="1235"/>
        <w:gridCol w:w="599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场景能力名称</w:t>
            </w:r>
          </w:p>
        </w:tc>
        <w:tc>
          <w:tcPr>
            <w:tcW w:w="116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重点领域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单位介绍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场景能力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介绍</w:t>
            </w:r>
            <w:r>
              <w:rPr>
                <w:rFonts w:hint="eastAsia" w:ascii="Times New Roman" w:hAnsi="Times New Roman" w:eastAsia="黑体"/>
                <w:kern w:val="0"/>
                <w:sz w:val="18"/>
                <w:szCs w:val="18"/>
              </w:rPr>
              <w:t>（500字以内）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/>
                <w:kern w:val="0"/>
                <w:sz w:val="18"/>
                <w:szCs w:val="18"/>
              </w:rPr>
              <w:t>所需应用场景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应用案例</w:t>
            </w:r>
            <w:r>
              <w:rPr>
                <w:rFonts w:hint="eastAsia" w:ascii="Times New Roman" w:hAnsi="Times New Roman" w:eastAsia="黑体"/>
                <w:kern w:val="0"/>
                <w:sz w:val="18"/>
                <w:szCs w:val="18"/>
              </w:rPr>
              <w:t>（500字以内）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是否同意及发布有效期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是否愿意参加专题场景对接会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是否愿意无偿参与场景能力展示及验证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联系人及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599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地址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附送材料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智慧医疗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领域。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名称、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统一社会信用代码、性质、主营业务、产值规模、行业地位、研发能力、资质荣誉等情况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。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 w:ascii="Times New Roman" w:hAnsi="Times New Roman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介绍新技术/产品/解决方案的开发背景、主要功能、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技术领先性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，能解决的行业共性难点痛点问题等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提出该技术/产品/解决方案亟需的应用场景，意向对接场景业主方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等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。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介绍场景技术解决方案在全国推广应用情况，提供具体实践案例，需要明确甲乙双方、实施效果等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同意发布；</w:t>
            </w:r>
          </w:p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有效期为XX年XX月-XX年XX月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是/否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是/否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9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如：1.场景能力的具体材料，可附PPT；2.宣传视频；3.同行案例成果说明等。</w:t>
            </w:r>
          </w:p>
        </w:tc>
      </w:tr>
    </w:tbl>
    <w:p/>
    <w:p/>
    <w:p/>
    <w:p>
      <w:pPr>
        <w:spacing w:line="592" w:lineRule="exact"/>
        <w:outlineLvl w:val="0"/>
        <w:rPr>
          <w:rFonts w:hint="eastAsia" w:ascii="Times New Roman" w:hAnsi="Times New Roman" w:eastAsia="方正黑体_GBK"/>
          <w:sz w:val="32"/>
          <w:szCs w:val="32"/>
          <w:u w:val="none"/>
          <w:lang w:eastAsia="zh-CN"/>
        </w:rPr>
      </w:pPr>
      <w:r>
        <w:rPr>
          <w:rFonts w:ascii="Times New Roman" w:hAnsi="Times New Roman" w:eastAsia="方正黑体_GBK"/>
          <w:sz w:val="32"/>
          <w:szCs w:val="32"/>
          <w:u w:val="none"/>
        </w:rPr>
        <w:t>附件</w:t>
      </w:r>
      <w:r>
        <w:rPr>
          <w:rFonts w:hint="eastAsia" w:eastAsia="方正黑体_GBK"/>
          <w:sz w:val="32"/>
          <w:szCs w:val="32"/>
          <w:u w:val="none"/>
          <w:lang w:val="en-US" w:eastAsia="zh-CN"/>
        </w:rPr>
        <w:t>3</w:t>
      </w:r>
    </w:p>
    <w:p>
      <w:pPr>
        <w:spacing w:line="460" w:lineRule="exact"/>
        <w:jc w:val="center"/>
        <w:rPr>
          <w:rFonts w:ascii="Times New Roman" w:hAnsi="Times New Roman" w:eastAsia="方正小标宋简体"/>
          <w:sz w:val="44"/>
          <w:szCs w:val="44"/>
          <w:u w:val="none"/>
          <w:lang w:eastAsia="zh-Hans"/>
        </w:rPr>
      </w:pPr>
      <w:r>
        <w:rPr>
          <w:rFonts w:ascii="Times New Roman" w:hAnsi="Times New Roman" w:eastAsia="方正小标宋简体"/>
          <w:sz w:val="44"/>
          <w:szCs w:val="44"/>
          <w:u w:val="none"/>
          <w:lang w:eastAsia="zh-Hans"/>
        </w:rPr>
        <w:t>场景</w:t>
      </w:r>
      <w:r>
        <w:rPr>
          <w:rFonts w:hint="eastAsia" w:eastAsia="方正小标宋简体"/>
          <w:sz w:val="44"/>
          <w:szCs w:val="44"/>
          <w:u w:val="none"/>
          <w:lang w:val="en-US" w:eastAsia="zh-CN"/>
        </w:rPr>
        <w:t>项目</w:t>
      </w:r>
      <w:r>
        <w:rPr>
          <w:rFonts w:ascii="Times New Roman" w:hAnsi="Times New Roman" w:eastAsia="方正小标宋简体"/>
          <w:sz w:val="44"/>
          <w:szCs w:val="44"/>
          <w:u w:val="none"/>
          <w:lang w:eastAsia="zh-Hans"/>
        </w:rPr>
        <w:t>信息</w:t>
      </w:r>
      <w:r>
        <w:rPr>
          <w:rFonts w:ascii="Times New Roman" w:hAnsi="Times New Roman" w:eastAsia="方正小标宋简体"/>
          <w:sz w:val="44"/>
          <w:szCs w:val="44"/>
          <w:u w:val="none"/>
        </w:rPr>
        <w:t>汇总</w:t>
      </w:r>
      <w:r>
        <w:rPr>
          <w:rFonts w:ascii="Times New Roman" w:hAnsi="Times New Roman" w:eastAsia="方正小标宋简体"/>
          <w:sz w:val="44"/>
          <w:szCs w:val="44"/>
          <w:u w:val="none"/>
          <w:lang w:eastAsia="zh-Hans"/>
        </w:rPr>
        <w:t>表</w:t>
      </w:r>
    </w:p>
    <w:p>
      <w:pPr>
        <w:spacing w:line="460" w:lineRule="exac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报送单位：                               报送人：                                          联系方式：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929"/>
        <w:gridCol w:w="1222"/>
        <w:gridCol w:w="1222"/>
        <w:gridCol w:w="1601"/>
        <w:gridCol w:w="1601"/>
        <w:gridCol w:w="1305"/>
        <w:gridCol w:w="1261"/>
        <w:gridCol w:w="1261"/>
        <w:gridCol w:w="1269"/>
        <w:gridCol w:w="1269"/>
        <w:gridCol w:w="1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21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14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场景</w:t>
            </w: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项目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项目类型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重点领域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项目实施单位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商业模式及应用案例（300字以内）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项目所在地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总投资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推进状态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推广潜力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预期经济社会效益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联系人及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  <w:jc w:val="center"/>
        </w:trPr>
        <w:tc>
          <w:tcPr>
            <w:tcW w:w="216" w:type="pct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3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高价值小切口场景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行业领域集成式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场景项目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综合性重大场景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项目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智慧医疗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领域。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列出项目能力供给方和需求方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 w:ascii="Times New Roman" w:hAnsi="Times New Roman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介绍该场景项目基本情况、建设目标、建设内容及应用案例等情况。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XX市XX区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规模化应用阶段、单点落地阶段、试点验证阶段、方案成熟待启动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9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论述已完成或正在建设的场景项目实施后，预期带来的经济效益、产业带动效应、绿色低碳效益等300字以内。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>
      <w:pPr>
        <w:spacing w:line="592" w:lineRule="exact"/>
        <w:outlineLvl w:val="0"/>
        <w:rPr>
          <w:rFonts w:ascii="Times New Roman" w:hAnsi="Times New Roman" w:eastAsia="方正黑体_GBK"/>
          <w:sz w:val="32"/>
          <w:szCs w:val="32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6838" w:h="11906" w:orient="landscape"/>
          <w:pgMar w:top="1587" w:right="1134" w:bottom="1587" w:left="1134" w:header="851" w:footer="1474" w:gutter="0"/>
          <w:pgNumType w:fmt="decimal"/>
          <w:cols w:space="720" w:num="1"/>
          <w:rtlGutter w:val="0"/>
          <w:docGrid w:type="lines" w:linePitch="590" w:charSpace="0"/>
        </w:sectPr>
      </w:pPr>
    </w:p>
    <w:p>
      <w:pPr>
        <w:spacing w:line="592" w:lineRule="exact"/>
        <w:outlineLvl w:val="0"/>
        <w:rPr>
          <w:rFonts w:hint="eastAsia" w:eastAsia="方正黑体_GBK"/>
          <w:sz w:val="32"/>
          <w:szCs w:val="32"/>
          <w:lang w:val="en-US" w:eastAsia="zh-CN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hint="eastAsia" w:eastAsia="方正黑体_GBK"/>
          <w:sz w:val="32"/>
          <w:szCs w:val="32"/>
          <w:lang w:val="en-US" w:eastAsia="zh-CN"/>
        </w:rPr>
        <w:t>4</w:t>
      </w:r>
    </w:p>
    <w:p>
      <w:pPr>
        <w:spacing w:line="46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</w:p>
    <w:p>
      <w:pPr>
        <w:spacing w:line="460" w:lineRule="exact"/>
        <w:jc w:val="center"/>
        <w:rPr>
          <w:rFonts w:hint="eastAsia" w:ascii="Times New Roman" w:hAnsi="Times New Roman" w:eastAsia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真实性承诺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书</w:t>
      </w:r>
    </w:p>
    <w:p>
      <w:pPr>
        <w:spacing w:line="460" w:lineRule="exact"/>
        <w:jc w:val="center"/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我单位对提供材料的真实性和有效性负责，承诺在申报过程中所涉及内容、程序均符合国家法律法规及政策要求，所提交项目内容未涉及国家秘密、个人信息和其他敏感信息。若申报材料失实或造假，我单位愿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特此承诺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/>
        </w:rPr>
        <w:t>。</w:t>
      </w:r>
    </w:p>
    <w:p>
      <w:pPr>
        <w:ind w:firstLine="48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eastAsia="zh-CN"/>
        </w:rPr>
      </w:pPr>
    </w:p>
    <w:p>
      <w:pPr>
        <w:ind w:firstLine="48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xx单位（盖章）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/>
        </w:rPr>
      </w:pPr>
    </w:p>
    <w:sectPr>
      <w:headerReference r:id="rId7" w:type="default"/>
      <w:footerReference r:id="rId8" w:type="default"/>
      <w:footerReference r:id="rId9" w:type="even"/>
      <w:pgSz w:w="11906" w:h="16838"/>
      <w:pgMar w:top="1134" w:right="1587" w:bottom="1134" w:left="1587" w:header="851" w:footer="1474" w:gutter="0"/>
      <w:pgNumType w:fmt="decimal"/>
      <w:cols w:space="720" w:num="1"/>
      <w:rtlGutter w:val="0"/>
      <w:docGrid w:type="lines" w:linePitch="5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napToGrid/>
      <w:ind w:right="357" w:firstLine="357"/>
      <w:jc w:val="center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eastAsiaTheme="minorEastAsia" w:cstheme="minorEastAsia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140" w:firstLineChars="50"/>
      <w:jc w:val="center"/>
    </w:pPr>
    <w:r>
      <w:rPr>
        <w:rStyle w:val="9"/>
        <w:rFonts w:hint="eastAsia" w:ascii="宋体" w:hAnsi="宋体"/>
        <w:sz w:val="28"/>
        <w:szCs w:val="28"/>
      </w:rPr>
      <w:t>—</w:t>
    </w:r>
    <w:r>
      <w:rPr>
        <w:rStyle w:val="9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9"/>
        <w:sz w:val="28"/>
        <w:szCs w:val="28"/>
      </w:rPr>
      <w:t xml:space="preserve"> </w:t>
    </w:r>
    <w:r>
      <w:rPr>
        <w:rStyle w:val="9"/>
        <w:rFonts w:hint="eastAsia"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20" w:leftChars="100" w:right="320" w:rightChars="100"/>
      <w:rPr>
        <w:rStyle w:val="9"/>
      </w:rPr>
    </w:pPr>
    <w:r>
      <w:rPr>
        <w:rStyle w:val="9"/>
        <w:rFonts w:hint="eastAsia" w:ascii="宋体" w:hAnsi="宋体"/>
        <w:sz w:val="28"/>
        <w:szCs w:val="28"/>
      </w:rPr>
      <w:t>—</w:t>
    </w:r>
    <w:r>
      <w:rPr>
        <w:rStyle w:val="9"/>
      </w:rPr>
      <w:t xml:space="preserve"> </w:t>
    </w:r>
    <w:r>
      <w:rPr>
        <w:rStyle w:val="9"/>
        <w:rFonts w:ascii="宋体" w:hAnsi="宋体"/>
        <w:sz w:val="28"/>
        <w:szCs w:val="28"/>
      </w:rPr>
      <w:t>1</w:t>
    </w:r>
    <w:r>
      <w:rPr>
        <w:rStyle w:val="9"/>
        <w:sz w:val="28"/>
        <w:szCs w:val="28"/>
      </w:rPr>
      <w:t xml:space="preserve"> </w:t>
    </w:r>
    <w:r>
      <w:rPr>
        <w:rStyle w:val="9"/>
        <w:rFonts w:hint="eastAsia" w:ascii="宋体" w:hAnsi="宋体"/>
        <w:sz w:val="28"/>
        <w:szCs w:val="28"/>
      </w:rPr>
      <w:t>—</w:t>
    </w:r>
  </w:p>
  <w:p>
    <w:pPr>
      <w:pStyle w:val="4"/>
    </w:pPr>
    <w:r>
      <w:rPr>
        <w:rFonts w:hint="eastAsia"/>
      </w:rPr>
      <w:t xml:space="preserve"> </w:t>
    </w:r>
    <w:r>
      <mc:AlternateContent>
        <mc:Choice Requires="wps">
          <w:drawing>
            <wp:anchor distT="0" distB="0" distL="114300" distR="114300" simplePos="0" relativeHeight="251659264" behindDoc="0" locked="1" layoutInCell="1" hidden="true" allowOverlap="0">
              <wp:simplePos x="0" y="0"/>
              <wp:positionH relativeFrom="column">
                <wp:posOffset>-297180</wp:posOffset>
              </wp:positionH>
              <wp:positionV relativeFrom="page">
                <wp:posOffset>9796780</wp:posOffset>
              </wp:positionV>
              <wp:extent cx="6149340" cy="1270"/>
              <wp:effectExtent l="0" t="0" r="0" b="0"/>
              <wp:wrapNone/>
              <wp:docPr id="15" name="直接连接符 15" hidden="tru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true" noChangeShapeType="true"/>
                    </wps:cNvCnPr>
                    <wps:spPr bwMode="auto">
                      <a:xfrm>
                        <a:off x="0" y="0"/>
                        <a:ext cx="6149340" cy="127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FF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3.4pt;margin-top:771.4pt;height:0.1pt;width:484.2pt;mso-position-vertical-relative:page;visibility:hidden;z-index:251659264;mso-width-relative:page;mso-height-relative:page;" filled="f" stroked="t" coordsize="21600,21600" o:allowoverlap="f" o:gfxdata="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CC1+DQ3AAAAA0BAAAPAAAAAAAAAAEAIAAA&#10;ADgAAABkcnMvZG93bnJldi54bWxQSwECFAAUAAAACACHTuJAWbUaMvIBAACoAwAADgAAAAAAAAAB&#10;ACAAAABBAQAAZHJzL2Uyb0RvYy54bWxQSwUGAAAAAAYABgBZAQAApQUAAAAA&#10;">
              <v:fill on="f" focussize="0,0"/>
              <v:stroke weight="4.5pt" color="#FF0000" linestyle="thinThick" joinstyle="round"/>
              <v:imagedata o:title=""/>
              <o:lock v:ext="edit" aspectratio="t"/>
              <w10:anchorlock/>
            </v:lin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napToGrid/>
      <w:ind w:right="357" w:firstLine="35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140" w:firstLineChars="50"/>
      <w:jc w:val="center"/>
    </w:pPr>
    <w:r>
      <w:rPr>
        <w:rStyle w:val="9"/>
        <w:rFonts w:hint="eastAsia" w:ascii="宋体" w:hAnsi="宋体"/>
        <w:sz w:val="28"/>
        <w:szCs w:val="28"/>
      </w:rPr>
      <w:t>—</w:t>
    </w:r>
    <w:r>
      <w:rPr>
        <w:rStyle w:val="9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9"/>
        <w:sz w:val="28"/>
        <w:szCs w:val="28"/>
      </w:rPr>
      <w:t xml:space="preserve"> </w:t>
    </w:r>
    <w:r>
      <w:rPr>
        <w:rStyle w:val="9"/>
        <w:rFonts w:hint="eastAsia" w:ascii="宋体" w:hAnsi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revisionView w:markup="0"/>
  <w:documentProtection w:edit="readOnly" w:enforcement="0"/>
  <w:defaultTabStop w:val="420"/>
  <w:hyphenationZone w:val="360"/>
  <w:drawingGridHorizontalSpacing w:val="156"/>
  <w:drawingGridVerticalSpacing w:val="29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57C36"/>
    <w:rsid w:val="00021396"/>
    <w:rsid w:val="0004527A"/>
    <w:rsid w:val="00045B79"/>
    <w:rsid w:val="00067693"/>
    <w:rsid w:val="00070959"/>
    <w:rsid w:val="00083871"/>
    <w:rsid w:val="00091F42"/>
    <w:rsid w:val="00095273"/>
    <w:rsid w:val="000D79C2"/>
    <w:rsid w:val="000F5CAC"/>
    <w:rsid w:val="00115AAF"/>
    <w:rsid w:val="00152711"/>
    <w:rsid w:val="00154DFA"/>
    <w:rsid w:val="00170AA6"/>
    <w:rsid w:val="00192A11"/>
    <w:rsid w:val="001B5B97"/>
    <w:rsid w:val="001D66A1"/>
    <w:rsid w:val="001F2502"/>
    <w:rsid w:val="0020430F"/>
    <w:rsid w:val="00210773"/>
    <w:rsid w:val="00243B79"/>
    <w:rsid w:val="00243BE2"/>
    <w:rsid w:val="002A1335"/>
    <w:rsid w:val="002B7555"/>
    <w:rsid w:val="002F5FF2"/>
    <w:rsid w:val="002F794A"/>
    <w:rsid w:val="00312FAB"/>
    <w:rsid w:val="003144F3"/>
    <w:rsid w:val="0031660B"/>
    <w:rsid w:val="00327152"/>
    <w:rsid w:val="00332FA1"/>
    <w:rsid w:val="00383A92"/>
    <w:rsid w:val="003C1778"/>
    <w:rsid w:val="003C5DD4"/>
    <w:rsid w:val="003C617B"/>
    <w:rsid w:val="003D3F3A"/>
    <w:rsid w:val="003E6C05"/>
    <w:rsid w:val="003F713C"/>
    <w:rsid w:val="00415710"/>
    <w:rsid w:val="004329BB"/>
    <w:rsid w:val="00450F24"/>
    <w:rsid w:val="004572A7"/>
    <w:rsid w:val="00464077"/>
    <w:rsid w:val="00493FB2"/>
    <w:rsid w:val="004E6C7C"/>
    <w:rsid w:val="005337F6"/>
    <w:rsid w:val="0055337A"/>
    <w:rsid w:val="00585F8B"/>
    <w:rsid w:val="00586BF1"/>
    <w:rsid w:val="005955F2"/>
    <w:rsid w:val="005A5DA0"/>
    <w:rsid w:val="005B2170"/>
    <w:rsid w:val="005B5B1A"/>
    <w:rsid w:val="005C5A38"/>
    <w:rsid w:val="005D5E8A"/>
    <w:rsid w:val="005D7034"/>
    <w:rsid w:val="00624729"/>
    <w:rsid w:val="00632B51"/>
    <w:rsid w:val="006563A9"/>
    <w:rsid w:val="00671A55"/>
    <w:rsid w:val="006A4446"/>
    <w:rsid w:val="006A6BDB"/>
    <w:rsid w:val="006B60BD"/>
    <w:rsid w:val="006C506A"/>
    <w:rsid w:val="006D4278"/>
    <w:rsid w:val="006F7D87"/>
    <w:rsid w:val="00707D13"/>
    <w:rsid w:val="00722AEE"/>
    <w:rsid w:val="00762EF0"/>
    <w:rsid w:val="007D63F5"/>
    <w:rsid w:val="007F11B0"/>
    <w:rsid w:val="00800FA2"/>
    <w:rsid w:val="00805414"/>
    <w:rsid w:val="008057EC"/>
    <w:rsid w:val="008058A1"/>
    <w:rsid w:val="00806FE8"/>
    <w:rsid w:val="00835F18"/>
    <w:rsid w:val="008438EA"/>
    <w:rsid w:val="008A42B3"/>
    <w:rsid w:val="008C36EC"/>
    <w:rsid w:val="008F54A9"/>
    <w:rsid w:val="009301AC"/>
    <w:rsid w:val="0095079B"/>
    <w:rsid w:val="00957A5F"/>
    <w:rsid w:val="00957E3F"/>
    <w:rsid w:val="00972390"/>
    <w:rsid w:val="009764D0"/>
    <w:rsid w:val="009A2508"/>
    <w:rsid w:val="009A287A"/>
    <w:rsid w:val="009B696A"/>
    <w:rsid w:val="009C1F82"/>
    <w:rsid w:val="009D39E2"/>
    <w:rsid w:val="009D4D6A"/>
    <w:rsid w:val="009E536A"/>
    <w:rsid w:val="009E799A"/>
    <w:rsid w:val="009F55B7"/>
    <w:rsid w:val="00A05C65"/>
    <w:rsid w:val="00A13F61"/>
    <w:rsid w:val="00A34E1F"/>
    <w:rsid w:val="00A41144"/>
    <w:rsid w:val="00A73C1E"/>
    <w:rsid w:val="00AB4150"/>
    <w:rsid w:val="00AC0BEA"/>
    <w:rsid w:val="00AC6D22"/>
    <w:rsid w:val="00AE0CA6"/>
    <w:rsid w:val="00AF3C3F"/>
    <w:rsid w:val="00B136E8"/>
    <w:rsid w:val="00B429D1"/>
    <w:rsid w:val="00B5225F"/>
    <w:rsid w:val="00B77835"/>
    <w:rsid w:val="00B8587B"/>
    <w:rsid w:val="00B906AD"/>
    <w:rsid w:val="00B977C9"/>
    <w:rsid w:val="00BA2744"/>
    <w:rsid w:val="00BA2755"/>
    <w:rsid w:val="00BF5E3E"/>
    <w:rsid w:val="00C06BDB"/>
    <w:rsid w:val="00C31CC1"/>
    <w:rsid w:val="00C4503A"/>
    <w:rsid w:val="00C67422"/>
    <w:rsid w:val="00C8247A"/>
    <w:rsid w:val="00C87694"/>
    <w:rsid w:val="00CA5732"/>
    <w:rsid w:val="00CE3FE6"/>
    <w:rsid w:val="00CE4ACA"/>
    <w:rsid w:val="00CF0933"/>
    <w:rsid w:val="00CF23FC"/>
    <w:rsid w:val="00D34018"/>
    <w:rsid w:val="00D4121F"/>
    <w:rsid w:val="00D52123"/>
    <w:rsid w:val="00D60D29"/>
    <w:rsid w:val="00D94F9D"/>
    <w:rsid w:val="00DD13F6"/>
    <w:rsid w:val="00DF31E9"/>
    <w:rsid w:val="00E030C4"/>
    <w:rsid w:val="00E06D5C"/>
    <w:rsid w:val="00E52D33"/>
    <w:rsid w:val="00E87AC0"/>
    <w:rsid w:val="00E93103"/>
    <w:rsid w:val="00EA3C03"/>
    <w:rsid w:val="00EB5ABE"/>
    <w:rsid w:val="00EC176C"/>
    <w:rsid w:val="00EC1BEF"/>
    <w:rsid w:val="00EC2698"/>
    <w:rsid w:val="00EE1EF4"/>
    <w:rsid w:val="00EE66F2"/>
    <w:rsid w:val="00EF615B"/>
    <w:rsid w:val="00F12F3E"/>
    <w:rsid w:val="00F14E37"/>
    <w:rsid w:val="00F17045"/>
    <w:rsid w:val="00F5110D"/>
    <w:rsid w:val="00F90610"/>
    <w:rsid w:val="00F932F3"/>
    <w:rsid w:val="00F95428"/>
    <w:rsid w:val="00F96499"/>
    <w:rsid w:val="00FA265C"/>
    <w:rsid w:val="00FC08D6"/>
    <w:rsid w:val="0A03108C"/>
    <w:rsid w:val="16252359"/>
    <w:rsid w:val="17E29838"/>
    <w:rsid w:val="19D78F76"/>
    <w:rsid w:val="1AAB79D6"/>
    <w:rsid w:val="28C51B0D"/>
    <w:rsid w:val="34DF110D"/>
    <w:rsid w:val="393F28EC"/>
    <w:rsid w:val="3DF5C7E5"/>
    <w:rsid w:val="3EEFC4A9"/>
    <w:rsid w:val="3FE759C0"/>
    <w:rsid w:val="48446996"/>
    <w:rsid w:val="4F5229D3"/>
    <w:rsid w:val="4FEF8B39"/>
    <w:rsid w:val="51857C36"/>
    <w:rsid w:val="582726A1"/>
    <w:rsid w:val="5FEB5FAD"/>
    <w:rsid w:val="64916B88"/>
    <w:rsid w:val="69967188"/>
    <w:rsid w:val="6DF342BB"/>
    <w:rsid w:val="773D8CBF"/>
    <w:rsid w:val="77BB5B46"/>
    <w:rsid w:val="77DD262D"/>
    <w:rsid w:val="7BED8029"/>
    <w:rsid w:val="7D915CB7"/>
    <w:rsid w:val="7DB6D216"/>
    <w:rsid w:val="7EBBFB85"/>
    <w:rsid w:val="7F07102B"/>
    <w:rsid w:val="7F2B7639"/>
    <w:rsid w:val="8DEDF0C3"/>
    <w:rsid w:val="9F86B5DF"/>
    <w:rsid w:val="AFB75663"/>
    <w:rsid w:val="BBBF50F4"/>
    <w:rsid w:val="BFDDA91B"/>
    <w:rsid w:val="BFEB874B"/>
    <w:rsid w:val="C7B9A199"/>
    <w:rsid w:val="D3F922BF"/>
    <w:rsid w:val="E337685B"/>
    <w:rsid w:val="EF2F8B1A"/>
    <w:rsid w:val="EF79EC6A"/>
    <w:rsid w:val="EFBB70D9"/>
    <w:rsid w:val="F95B307A"/>
    <w:rsid w:val="FB6C4833"/>
    <w:rsid w:val="FBB7095C"/>
    <w:rsid w:val="FBBFB2CE"/>
    <w:rsid w:val="FBDD26CE"/>
    <w:rsid w:val="FDDBEEB8"/>
    <w:rsid w:val="FEFDA35D"/>
    <w:rsid w:val="FFDF70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/>
      <w:sz w:val="32"/>
    </w:rPr>
  </w:style>
  <w:style w:type="paragraph" w:styleId="3">
    <w:name w:val="Balloon Text"/>
    <w:basedOn w:val="1"/>
    <w:semiHidden/>
    <w:qFormat/>
    <w:uiPriority w:val="0"/>
    <w:rPr>
      <w:rFonts w:ascii="Times New Roman" w:hAnsi="Times New Roman" w:cs="Times New Roman"/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character" w:customStyle="1" w:styleId="10">
    <w:name w:val=" Char Char"/>
    <w:link w:val="2"/>
    <w:qFormat/>
    <w:uiPriority w:val="0"/>
    <w:rPr>
      <w:rFonts w:ascii="仿宋_GB2312" w:eastAsia="仿宋_GB2312"/>
      <w:kern w:val="2"/>
      <w:sz w:val="32"/>
      <w:szCs w:val="24"/>
      <w:lang w:val="en-US" w:eastAsia="zh-CN" w:bidi="ar-SA"/>
    </w:rPr>
  </w:style>
  <w:style w:type="character" w:customStyle="1" w:styleId="11">
    <w:name w:val=" Char Char1"/>
    <w:link w:val="4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2">
    <w:name w:val=" Char Char2"/>
    <w:link w:val="5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home\user\C:\Users\Administrator\Desktop\&#38468;&#20214;1&#65306;&#22330;&#26223;&#26426;&#20250;&#28165;&#21333;&#20449;&#24687;&#27719;&#24635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附件1：场景机会清单信息汇总表.dot</Template>
  <Pages>4</Pages>
  <Words>1141</Words>
  <Characters>1183</Characters>
  <Lines>13</Lines>
  <Paragraphs>6</Paragraphs>
  <TotalTime>13</TotalTime>
  <ScaleCrop>false</ScaleCrop>
  <LinksUpToDate>false</LinksUpToDate>
  <CharactersWithSpaces>1402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2026-05-14T08:14:00Z</dcterms:created>
  <dc:creator>张二昊</dc:creator>
  <cp:lastModifiedBy>guest</cp:lastModifiedBy>
  <cp:lastPrinted>2026-08-01T01:58:00Z</cp:lastPrinted>
  <dcterms:modified xsi:type="dcterms:W3CDTF">2026-08-07T16:27:13Z</dcterms:modified>
  <dc:title>附件1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eyJoZGlkIjoiN2Y3YjA0NWI3NDgxMjRhNGQzYmRlYWJjZjY4NDc3YzUifQ==</vt:lpwstr>
  </property>
  <property fmtid="{D5CDD505-2E9C-101B-9397-08002B2CF9AE}" pid="4" name="ICV">
    <vt:lpwstr>0E2202FB6076422BB7CC427481EC0F30_13</vt:lpwstr>
  </property>
</Properties>
</file>