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2027年中央财政林草技术推广项目汇总表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市（单位）：</w:t>
      </w:r>
    </w:p>
    <w:tbl>
      <w:tblPr>
        <w:tblStyle w:val="3"/>
        <w:tblW w:w="52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293"/>
        <w:gridCol w:w="1506"/>
        <w:gridCol w:w="1740"/>
        <w:gridCol w:w="879"/>
        <w:gridCol w:w="1287"/>
        <w:gridCol w:w="861"/>
        <w:gridCol w:w="1343"/>
        <w:gridCol w:w="1210"/>
        <w:gridCol w:w="1210"/>
        <w:gridCol w:w="1019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37" w:type="pct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</w:rPr>
              <w:t>项目名称</w:t>
            </w:r>
          </w:p>
        </w:tc>
        <w:tc>
          <w:tcPr>
            <w:tcW w:w="509" w:type="pct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  <w:lang w:eastAsia="zh-CN"/>
              </w:rPr>
              <w:t>承担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</w:rPr>
              <w:t>单位</w:t>
            </w:r>
          </w:p>
        </w:tc>
        <w:tc>
          <w:tcPr>
            <w:tcW w:w="588" w:type="pct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</w:rPr>
              <w:t>主要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111111"/>
                <w:w w:val="105"/>
                <w:sz w:val="24"/>
                <w:szCs w:val="24"/>
              </w:rPr>
              <w:t>内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</w:rPr>
              <w:t>容</w:t>
            </w:r>
          </w:p>
        </w:tc>
        <w:tc>
          <w:tcPr>
            <w:tcW w:w="1023" w:type="pct"/>
            <w:gridSpan w:val="3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资金筹措（万元）</w:t>
            </w:r>
          </w:p>
        </w:tc>
        <w:tc>
          <w:tcPr>
            <w:tcW w:w="45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资金支出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方向</w:t>
            </w:r>
          </w:p>
        </w:tc>
        <w:tc>
          <w:tcPr>
            <w:tcW w:w="4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依托成果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4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成果库号</w:t>
            </w:r>
          </w:p>
        </w:tc>
        <w:tc>
          <w:tcPr>
            <w:tcW w:w="34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主持人</w:t>
            </w:r>
          </w:p>
        </w:tc>
        <w:tc>
          <w:tcPr>
            <w:tcW w:w="58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7" w:type="pct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9" w:type="pct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8" w:type="pct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435" w:type="pc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10"/>
                <w:sz w:val="24"/>
                <w:szCs w:val="24"/>
              </w:rPr>
              <w:t>中央财政</w:t>
            </w:r>
          </w:p>
        </w:tc>
        <w:tc>
          <w:tcPr>
            <w:tcW w:w="291" w:type="pc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w w:val="105"/>
                <w:sz w:val="24"/>
                <w:szCs w:val="24"/>
              </w:rPr>
              <w:t>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111111"/>
                <w:w w:val="105"/>
                <w:sz w:val="24"/>
                <w:szCs w:val="24"/>
              </w:rPr>
              <w:t>他</w:t>
            </w:r>
          </w:p>
        </w:tc>
        <w:tc>
          <w:tcPr>
            <w:tcW w:w="45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CDED9"/>
    <w:rsid w:val="05C50C80"/>
    <w:rsid w:val="3B5CDED9"/>
    <w:rsid w:val="65C015F6"/>
    <w:rsid w:val="77F7E32F"/>
    <w:rsid w:val="7DF4F74B"/>
    <w:rsid w:val="7EA572B4"/>
    <w:rsid w:val="CBFFAAA3"/>
    <w:rsid w:val="EBE82F8A"/>
    <w:rsid w:val="EFBFA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Indent"/>
    <w:basedOn w:val="1"/>
    <w:qFormat/>
    <w:uiPriority w:val="99"/>
    <w:pPr>
      <w:tabs>
        <w:tab w:val="left" w:leader="hyphen" w:pos="4117"/>
      </w:tabs>
      <w:spacing w:line="500" w:lineRule="exact"/>
      <w:ind w:firstLine="517" w:firstLineChars="200"/>
    </w:pPr>
    <w:rPr>
      <w:rFonts w:ascii="宋体" w:cs="宋体"/>
      <w:spacing w:val="-20"/>
      <w:kern w:val="0"/>
      <w:sz w:val="24"/>
      <w:szCs w:val="24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3</TotalTime>
  <ScaleCrop>false</ScaleCrop>
  <LinksUpToDate>false</LinksUpToDate>
  <CharactersWithSpaces>70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2026-06-19T10:36:00Z</dcterms:created>
  <dc:creator>guest</dc:creator>
  <cp:lastModifiedBy>guest</cp:lastModifiedBy>
  <cp:lastPrinted>2026-06-19T15:55:00Z</cp:lastPrinted>
  <dcterms:modified xsi:type="dcterms:W3CDTF">2026-06-24T14:37:57Z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eyJoZGlkIjoiZmU1MmU4MDljMDRjMDNmYjcwMzA5MjEyMzMxMTNmYTMiLCJ1c2VySWQiOiI0NTk1MDEwMTMifQ==</vt:lpwstr>
  </property>
  <property fmtid="{D5CDD505-2E9C-101B-9397-08002B2CF9AE}" pid="4" name="ICV">
    <vt:lpwstr>4FA159FE72FB4A8F9D594F892B2D1423_12</vt:lpwstr>
  </property>
</Properties>
</file>