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AE30">
      <w:pPr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</w:rPr>
        <w:t>附件2</w:t>
      </w:r>
    </w:p>
    <w:p w14:paraId="4C9187CC">
      <w:pPr>
        <w:adjustRightInd w:val="0"/>
        <w:snapToGrid w:val="0"/>
        <w:jc w:val="left"/>
        <w:rPr>
          <w:rFonts w:eastAsia="黑体"/>
        </w:rPr>
      </w:pPr>
    </w:p>
    <w:p w14:paraId="69A722D9">
      <w:pPr>
        <w:adjustRightInd w:val="0"/>
        <w:snapToGrid w:val="0"/>
        <w:jc w:val="left"/>
        <w:rPr>
          <w:rFonts w:eastAsia="黑体"/>
        </w:rPr>
      </w:pPr>
    </w:p>
    <w:p w14:paraId="139CF268">
      <w:pPr>
        <w:adjustRightInd w:val="0"/>
        <w:snapToGrid w:val="0"/>
        <w:jc w:val="left"/>
        <w:rPr>
          <w:rFonts w:eastAsia="黑体"/>
        </w:rPr>
      </w:pPr>
    </w:p>
    <w:p w14:paraId="3CDF8B25">
      <w:pPr>
        <w:adjustRightInd w:val="0"/>
        <w:snapToGrid w:val="0"/>
        <w:jc w:val="left"/>
        <w:rPr>
          <w:rFonts w:hint="eastAsia" w:eastAsia="黑体"/>
        </w:rPr>
      </w:pPr>
    </w:p>
    <w:p w14:paraId="7D350CC3">
      <w:pPr>
        <w:adjustRightInd w:val="0"/>
        <w:snapToGrid w:val="0"/>
        <w:jc w:val="left"/>
        <w:rPr>
          <w:rFonts w:eastAsia="黑体"/>
        </w:rPr>
      </w:pPr>
    </w:p>
    <w:p w14:paraId="4ADC052A">
      <w:pPr>
        <w:adjustRightInd w:val="0"/>
        <w:snapToGrid w:val="0"/>
        <w:jc w:val="center"/>
        <w:rPr>
          <w:rFonts w:eastAsia="方正小标宋简体"/>
          <w:sz w:val="56"/>
          <w:szCs w:val="44"/>
        </w:rPr>
      </w:pPr>
      <w:bookmarkStart w:id="0" w:name="OLE_LINK5"/>
      <w:bookmarkStart w:id="1" w:name="OLE_LINK6"/>
      <w:r>
        <w:rPr>
          <w:rFonts w:eastAsia="方正小标宋简体"/>
          <w:sz w:val="56"/>
          <w:szCs w:val="44"/>
        </w:rPr>
        <w:t>陕西省中小企业人才服务基地</w:t>
      </w:r>
    </w:p>
    <w:p w14:paraId="75367C40">
      <w:pPr>
        <w:adjustRightInd w:val="0"/>
        <w:snapToGrid w:val="0"/>
        <w:jc w:val="center"/>
        <w:rPr>
          <w:rFonts w:eastAsia="方正小标宋简体"/>
          <w:sz w:val="56"/>
          <w:szCs w:val="44"/>
        </w:rPr>
      </w:pPr>
      <w:r>
        <w:rPr>
          <w:rFonts w:eastAsia="方正小标宋简体"/>
          <w:sz w:val="56"/>
          <w:szCs w:val="44"/>
        </w:rPr>
        <w:t>申请书</w:t>
      </w:r>
      <w:bookmarkEnd w:id="0"/>
      <w:bookmarkEnd w:id="1"/>
    </w:p>
    <w:p w14:paraId="61DB0F4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09A140B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5A30B5E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325DF882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46CCF06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7533135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3D767A9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356AEA0C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63644E7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260FE5EA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24908537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156145D5">
      <w:pPr>
        <w:adjustRightInd w:val="0"/>
        <w:snapToGrid w:val="0"/>
        <w:ind w:firstLine="1280" w:firstLineChars="400"/>
        <w:jc w:val="left"/>
        <w:rPr>
          <w:u w:val="single"/>
        </w:rPr>
      </w:pPr>
      <w:r>
        <w:t>单 位 名 称：</w:t>
      </w:r>
      <w:r>
        <w:rPr>
          <w:u w:val="single"/>
        </w:rPr>
        <w:t xml:space="preserve">                      </w:t>
      </w:r>
    </w:p>
    <w:p w14:paraId="331E2E48">
      <w:pPr>
        <w:adjustRightInd w:val="0"/>
        <w:snapToGrid w:val="0"/>
        <w:jc w:val="left"/>
      </w:pPr>
    </w:p>
    <w:p w14:paraId="103C30B9">
      <w:pPr>
        <w:adjustRightInd w:val="0"/>
        <w:snapToGrid w:val="0"/>
        <w:ind w:firstLine="1280" w:firstLineChars="400"/>
        <w:jc w:val="left"/>
        <w:rPr>
          <w:u w:val="single"/>
        </w:rPr>
      </w:pPr>
      <w:r>
        <w:t>申 请 日 期：</w:t>
      </w:r>
      <w:r>
        <w:rPr>
          <w:u w:val="single"/>
        </w:rPr>
        <w:t xml:space="preserve">                      </w:t>
      </w:r>
    </w:p>
    <w:p w14:paraId="6011183E">
      <w:pPr>
        <w:adjustRightInd w:val="0"/>
        <w:snapToGrid w:val="0"/>
        <w:jc w:val="center"/>
      </w:pPr>
    </w:p>
    <w:p w14:paraId="606FFCB5">
      <w:pPr>
        <w:adjustRightInd w:val="0"/>
        <w:snapToGrid w:val="0"/>
        <w:spacing w:before="318" w:beforeLines="50"/>
        <w:jc w:val="center"/>
      </w:pPr>
      <w:r>
        <w:t>陕西省工业和信息化厅 制</w:t>
      </w:r>
    </w:p>
    <w:p w14:paraId="2430D18B">
      <w:pPr>
        <w:pStyle w:val="3"/>
        <w:rPr>
          <w:rFonts w:ascii="Times New Roman" w:hAnsi="Times New Roman"/>
          <w:sz w:val="22"/>
        </w:rPr>
      </w:pPr>
    </w:p>
    <w:p w14:paraId="5077B8FF">
      <w:pPr>
        <w:pStyle w:val="2"/>
        <w:ind w:left="3159"/>
      </w:pPr>
    </w:p>
    <w:tbl>
      <w:tblPr>
        <w:tblStyle w:val="4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172"/>
        <w:gridCol w:w="1782"/>
        <w:gridCol w:w="17"/>
        <w:gridCol w:w="1775"/>
        <w:gridCol w:w="926"/>
        <w:gridCol w:w="848"/>
        <w:gridCol w:w="847"/>
        <w:gridCol w:w="915"/>
      </w:tblGrid>
      <w:tr w14:paraId="0464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CCB0">
            <w:pPr>
              <w:adjustRightInd w:val="0"/>
              <w:snapToGrid w:val="0"/>
              <w:jc w:val="center"/>
              <w:rPr>
                <w:rFonts w:eastAsia="宋体"/>
                <w:spacing w:val="-6"/>
                <w:sz w:val="21"/>
                <w:szCs w:val="21"/>
              </w:rPr>
            </w:pPr>
            <w:r>
              <w:rPr>
                <w:rFonts w:eastAsia="宋体"/>
                <w:spacing w:val="-6"/>
                <w:sz w:val="21"/>
                <w:szCs w:val="21"/>
              </w:rPr>
              <w:t>单位（组织）名称</w:t>
            </w:r>
          </w:p>
        </w:tc>
        <w:tc>
          <w:tcPr>
            <w:tcW w:w="3830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ABCE6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D05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D59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单位（组织）地址</w:t>
            </w:r>
          </w:p>
        </w:tc>
        <w:tc>
          <w:tcPr>
            <w:tcW w:w="3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DFF08E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</w:tr>
      <w:tr w14:paraId="0453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D7C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（组织）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性质</w:t>
            </w:r>
          </w:p>
        </w:tc>
        <w:tc>
          <w:tcPr>
            <w:tcW w:w="3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604D4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□企业   □事业单位    □其他（请说明：_________）</w:t>
            </w:r>
          </w:p>
        </w:tc>
      </w:tr>
      <w:tr w14:paraId="407E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6" w:hRule="exac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219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单位（组织）负责人</w:t>
            </w:r>
          </w:p>
          <w:p w14:paraId="37C43FB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姓名及职务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BA9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CA7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统一社会</w:t>
            </w:r>
          </w:p>
          <w:p w14:paraId="329E1DE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信用代码</w:t>
            </w: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57177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3FE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EFD2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联系人及电话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03D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378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D2C314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50B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E4A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服务场所面积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DD9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总面积（㎡）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E39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自有（㎡）</w:t>
            </w: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DC7F6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租用（㎡）</w:t>
            </w:r>
          </w:p>
        </w:tc>
      </w:tr>
      <w:tr w14:paraId="1255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48C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B27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310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AD38B2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026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1E84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人员配置情况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AFE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工作人员总数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849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专职人员数</w:t>
            </w: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684B0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兼职人员数</w:t>
            </w:r>
          </w:p>
        </w:tc>
      </w:tr>
      <w:tr w14:paraId="2412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5584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22E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500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89C65B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292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DE1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资产情况</w:t>
            </w:r>
          </w:p>
        </w:tc>
        <w:tc>
          <w:tcPr>
            <w:tcW w:w="1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3D3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事业单位资产总值（万元）</w:t>
            </w: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A4C35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其他单位（组织）资产总值（万元）</w:t>
            </w:r>
          </w:p>
        </w:tc>
      </w:tr>
      <w:tr w14:paraId="24EA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D11D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8B7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E9B834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A91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A8329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财务情况</w:t>
            </w:r>
          </w:p>
        </w:tc>
        <w:tc>
          <w:tcPr>
            <w:tcW w:w="1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C1A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事业单位</w:t>
            </w: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A098B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2" w:name="OLE_LINK24"/>
            <w:bookmarkStart w:id="3" w:name="OLE_LINK25"/>
            <w:r>
              <w:rPr>
                <w:rFonts w:eastAsia="宋体"/>
                <w:sz w:val="21"/>
                <w:szCs w:val="21"/>
              </w:rPr>
              <w:t>其他单位（组织）</w:t>
            </w:r>
            <w:bookmarkEnd w:id="2"/>
            <w:bookmarkEnd w:id="3"/>
          </w:p>
        </w:tc>
      </w:tr>
      <w:tr w14:paraId="11B9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61" w:hRule="exact"/>
          <w:jc w:val="center"/>
        </w:trPr>
        <w:tc>
          <w:tcPr>
            <w:tcW w:w="117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EAEAA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4" w:name="_Hlk212462078"/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EC4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上年度支出</w:t>
            </w:r>
          </w:p>
          <w:p w14:paraId="5A75420B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（万元）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2CA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5" w:name="OLE_LINK30"/>
            <w:bookmarkStart w:id="6" w:name="OLE_LINK31"/>
            <w:r>
              <w:rPr>
                <w:rFonts w:eastAsia="宋体"/>
                <w:sz w:val="21"/>
                <w:szCs w:val="21"/>
              </w:rPr>
              <w:t>本年度支出</w:t>
            </w:r>
          </w:p>
          <w:p w14:paraId="5CF8718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（万元）</w:t>
            </w:r>
            <w:bookmarkEnd w:id="5"/>
            <w:bookmarkEnd w:id="6"/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D47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7" w:name="OLE_LINK28"/>
            <w:bookmarkStart w:id="8" w:name="OLE_LINK29"/>
            <w:r>
              <w:rPr>
                <w:rFonts w:eastAsia="宋体"/>
                <w:sz w:val="21"/>
                <w:szCs w:val="21"/>
              </w:rPr>
              <w:t>上年度</w:t>
            </w:r>
            <w:bookmarkEnd w:id="7"/>
            <w:bookmarkEnd w:id="8"/>
          </w:p>
          <w:p w14:paraId="6E8F24F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营收</w:t>
            </w:r>
          </w:p>
          <w:p w14:paraId="2115CFCC">
            <w:pPr>
              <w:adjustRightInd w:val="0"/>
              <w:snapToGrid w:val="0"/>
              <w:jc w:val="center"/>
              <w:rPr>
                <w:rFonts w:eastAsia="宋体"/>
                <w:spacing w:val="-8"/>
                <w:sz w:val="21"/>
                <w:szCs w:val="21"/>
              </w:rPr>
            </w:pPr>
            <w:r>
              <w:rPr>
                <w:rFonts w:eastAsia="宋体"/>
                <w:spacing w:val="-8"/>
                <w:sz w:val="21"/>
                <w:szCs w:val="21"/>
              </w:rPr>
              <w:t>（万元）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EC6A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9" w:name="OLE_LINK35"/>
            <w:bookmarkStart w:id="10" w:name="OLE_LINK34"/>
            <w:r>
              <w:rPr>
                <w:rFonts w:eastAsia="宋体"/>
                <w:sz w:val="21"/>
                <w:szCs w:val="21"/>
              </w:rPr>
              <w:t>上年度利润</w:t>
            </w:r>
          </w:p>
          <w:p w14:paraId="1B8C067B">
            <w:pPr>
              <w:adjustRightInd w:val="0"/>
              <w:snapToGrid w:val="0"/>
              <w:rPr>
                <w:rFonts w:eastAsia="宋体"/>
                <w:spacing w:val="-12"/>
                <w:sz w:val="21"/>
                <w:szCs w:val="21"/>
              </w:rPr>
            </w:pPr>
            <w:r>
              <w:rPr>
                <w:rFonts w:eastAsia="宋体"/>
                <w:spacing w:val="-12"/>
                <w:sz w:val="21"/>
                <w:szCs w:val="21"/>
              </w:rPr>
              <w:t>（万元）</w:t>
            </w:r>
            <w:bookmarkEnd w:id="9"/>
            <w:bookmarkEnd w:id="10"/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0A4B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本年度营收</w:t>
            </w:r>
          </w:p>
          <w:p w14:paraId="66DD8B20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pacing w:val="-12"/>
                <w:sz w:val="21"/>
                <w:szCs w:val="21"/>
              </w:rPr>
              <w:t>（万元）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26DC7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本年度利润</w:t>
            </w:r>
          </w:p>
          <w:p w14:paraId="65F71962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pacing w:val="-8"/>
                <w:sz w:val="21"/>
                <w:szCs w:val="21"/>
              </w:rPr>
              <w:t>（万元）</w:t>
            </w:r>
          </w:p>
        </w:tc>
      </w:tr>
      <w:bookmarkEnd w:id="4"/>
      <w:tr w14:paraId="60DE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E9E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27E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136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ADCA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F6F4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5A2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9FA45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FAA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30580F2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开展人才服务</w:t>
            </w:r>
          </w:p>
          <w:p w14:paraId="310FCFD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收支情况</w:t>
            </w:r>
          </w:p>
        </w:tc>
        <w:tc>
          <w:tcPr>
            <w:tcW w:w="1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968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11" w:name="OLE_LINK10"/>
            <w:bookmarkStart w:id="12" w:name="OLE_LINK9"/>
            <w:bookmarkStart w:id="13" w:name="OLE_LINK23"/>
            <w:r>
              <w:rPr>
                <w:rFonts w:eastAsia="宋体"/>
                <w:sz w:val="21"/>
                <w:szCs w:val="21"/>
              </w:rPr>
              <w:t>事业单位</w:t>
            </w:r>
            <w:bookmarkEnd w:id="11"/>
            <w:bookmarkEnd w:id="12"/>
            <w:bookmarkEnd w:id="13"/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3CA48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其他单位（组织）</w:t>
            </w:r>
          </w:p>
        </w:tc>
      </w:tr>
      <w:tr w14:paraId="0F5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4" w:hRule="exact"/>
          <w:jc w:val="center"/>
        </w:trPr>
        <w:tc>
          <w:tcPr>
            <w:tcW w:w="117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4337D57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C7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14" w:name="OLE_LINK40"/>
            <w:bookmarkStart w:id="15" w:name="OLE_LINK41"/>
            <w:r>
              <w:rPr>
                <w:rFonts w:eastAsia="宋体"/>
                <w:sz w:val="21"/>
                <w:szCs w:val="21"/>
              </w:rPr>
              <w:t>上年度</w:t>
            </w:r>
          </w:p>
          <w:p w14:paraId="1ECC121D">
            <w:pPr>
              <w:adjustRightInd w:val="0"/>
              <w:snapToGrid w:val="0"/>
              <w:jc w:val="center"/>
              <w:rPr>
                <w:rFonts w:eastAsia="宋体"/>
                <w:spacing w:val="-8"/>
                <w:sz w:val="21"/>
                <w:szCs w:val="21"/>
              </w:rPr>
            </w:pPr>
            <w:r>
              <w:rPr>
                <w:rFonts w:eastAsia="宋体"/>
                <w:spacing w:val="-8"/>
                <w:sz w:val="21"/>
                <w:szCs w:val="21"/>
              </w:rPr>
              <w:t>开展人才服务支出</w:t>
            </w:r>
            <w:bookmarkEnd w:id="14"/>
            <w:bookmarkEnd w:id="15"/>
          </w:p>
        </w:tc>
        <w:tc>
          <w:tcPr>
            <w:tcW w:w="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333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本年度</w:t>
            </w:r>
          </w:p>
          <w:p w14:paraId="6C0275E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pacing w:val="-8"/>
                <w:sz w:val="21"/>
                <w:szCs w:val="21"/>
              </w:rPr>
              <w:t>开展人才服务支出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B10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16" w:name="OLE_LINK39"/>
            <w:bookmarkStart w:id="17" w:name="OLE_LINK38"/>
            <w:r>
              <w:rPr>
                <w:rFonts w:eastAsia="宋体"/>
                <w:sz w:val="21"/>
                <w:szCs w:val="21"/>
              </w:rPr>
              <w:t>上年度</w:t>
            </w:r>
          </w:p>
          <w:bookmarkEnd w:id="16"/>
          <w:bookmarkEnd w:id="17"/>
          <w:p w14:paraId="02A34AC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</w:t>
            </w:r>
            <w:r>
              <w:rPr>
                <w:rFonts w:eastAsia="宋体"/>
                <w:spacing w:val="-8"/>
                <w:sz w:val="21"/>
                <w:szCs w:val="21"/>
              </w:rPr>
              <w:t>展人才服务收入</w:t>
            </w:r>
          </w:p>
        </w:tc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EE2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18" w:name="OLE_LINK36"/>
            <w:bookmarkStart w:id="19" w:name="OLE_LINK37"/>
            <w:r>
              <w:rPr>
                <w:rFonts w:eastAsia="宋体"/>
                <w:sz w:val="21"/>
                <w:szCs w:val="21"/>
              </w:rPr>
              <w:t>本年度</w:t>
            </w:r>
          </w:p>
          <w:p w14:paraId="1F8E277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pacing w:val="-8"/>
                <w:sz w:val="21"/>
                <w:szCs w:val="21"/>
              </w:rPr>
              <w:t>开展人才服务</w:t>
            </w:r>
            <w:bookmarkEnd w:id="18"/>
            <w:bookmarkEnd w:id="19"/>
            <w:r>
              <w:rPr>
                <w:rFonts w:eastAsia="宋体"/>
                <w:spacing w:val="-8"/>
                <w:sz w:val="21"/>
                <w:szCs w:val="21"/>
              </w:rPr>
              <w:t>收入</w:t>
            </w:r>
          </w:p>
        </w:tc>
      </w:tr>
      <w:tr w14:paraId="0A8F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C6BA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960A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84B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B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87AD9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186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AA8A88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服务企业数量</w:t>
            </w:r>
          </w:p>
        </w:tc>
        <w:tc>
          <w:tcPr>
            <w:tcW w:w="1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64E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服务企业总数</w:t>
            </w: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485138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其中服务民营企业数量</w:t>
            </w:r>
          </w:p>
        </w:tc>
      </w:tr>
      <w:tr w14:paraId="3C92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C02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DD2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A572B8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CFD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3" w:hRule="exact"/>
          <w:jc w:val="center"/>
        </w:trPr>
        <w:tc>
          <w:tcPr>
            <w:tcW w:w="117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E4B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人才培训成效</w:t>
            </w:r>
          </w:p>
          <w:p w14:paraId="029CB6A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两个</w:t>
            </w:r>
            <w:r>
              <w:rPr>
                <w:rFonts w:eastAsia="宋体"/>
                <w:sz w:val="21"/>
                <w:szCs w:val="21"/>
              </w:rPr>
              <w:t>自然年）</w:t>
            </w:r>
          </w:p>
          <w:p w14:paraId="39A8F7C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【满足条件之一】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6D9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经营管理人员</w:t>
            </w:r>
          </w:p>
          <w:p w14:paraId="2AA166E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（人次）</w:t>
            </w:r>
          </w:p>
        </w:tc>
        <w:tc>
          <w:tcPr>
            <w:tcW w:w="19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A83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20" w:name="OLE_LINK11"/>
            <w:bookmarkStart w:id="21" w:name="OLE_LINK12"/>
            <w:r>
              <w:rPr>
                <w:rFonts w:eastAsia="宋体"/>
                <w:sz w:val="21"/>
                <w:szCs w:val="21"/>
              </w:rPr>
              <w:t>专业技术人员</w:t>
            </w:r>
          </w:p>
          <w:bookmarkEnd w:id="20"/>
          <w:bookmarkEnd w:id="21"/>
          <w:p w14:paraId="2CEADAA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（人次）</w:t>
            </w:r>
          </w:p>
        </w:tc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17024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技能人员</w:t>
            </w:r>
          </w:p>
          <w:p w14:paraId="5E280BC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（人次）</w:t>
            </w:r>
          </w:p>
        </w:tc>
      </w:tr>
      <w:tr w14:paraId="7711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893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367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60D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9E9F7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625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95" w:hRule="exact"/>
          <w:jc w:val="center"/>
        </w:trPr>
        <w:tc>
          <w:tcPr>
            <w:tcW w:w="117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D8D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人才招聘引进成效</w:t>
            </w:r>
          </w:p>
          <w:p w14:paraId="7B6E1146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两个</w:t>
            </w:r>
            <w:r>
              <w:rPr>
                <w:rFonts w:eastAsia="宋体"/>
                <w:sz w:val="21"/>
                <w:szCs w:val="21"/>
              </w:rPr>
              <w:t>自然年）</w:t>
            </w:r>
          </w:p>
          <w:p w14:paraId="2D11049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【满足条件之一】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535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经营管理人员</w:t>
            </w:r>
          </w:p>
          <w:p w14:paraId="3A433D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（人次）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955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中职学校及以上</w:t>
            </w:r>
          </w:p>
          <w:p w14:paraId="3DC9AA4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学历人员</w:t>
            </w:r>
          </w:p>
          <w:p w14:paraId="5015C3C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（人次）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1891"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初级职称及以上专业技术人员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  <w:p w14:paraId="12D0E442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（人次）</w:t>
            </w:r>
          </w:p>
        </w:tc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84AE1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22" w:name="OLE_LINK14"/>
            <w:bookmarkStart w:id="23" w:name="OLE_LINK13"/>
            <w:r>
              <w:rPr>
                <w:rFonts w:eastAsia="宋体"/>
                <w:sz w:val="21"/>
                <w:szCs w:val="21"/>
              </w:rPr>
              <w:t>中级工</w:t>
            </w:r>
            <w:bookmarkEnd w:id="22"/>
            <w:bookmarkEnd w:id="23"/>
            <w:r>
              <w:rPr>
                <w:rFonts w:eastAsia="宋体"/>
                <w:sz w:val="21"/>
                <w:szCs w:val="21"/>
              </w:rPr>
              <w:t>及以上</w:t>
            </w:r>
          </w:p>
          <w:p w14:paraId="7737FBFB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技能人员</w:t>
            </w:r>
          </w:p>
          <w:p w14:paraId="36B621E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（人次）</w:t>
            </w:r>
          </w:p>
        </w:tc>
      </w:tr>
      <w:tr w14:paraId="4738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117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4F10E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EB6E1B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A3790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D68924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C02524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07F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4" w:hRule="exact"/>
          <w:jc w:val="center"/>
        </w:trPr>
        <w:tc>
          <w:tcPr>
            <w:tcW w:w="117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B76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申请</w:t>
            </w:r>
            <w:r>
              <w:rPr>
                <w:rFonts w:eastAsia="宋体"/>
                <w:sz w:val="21"/>
                <w:szCs w:val="21"/>
              </w:rPr>
              <w:t>人才服务类型</w:t>
            </w:r>
          </w:p>
        </w:tc>
        <w:tc>
          <w:tcPr>
            <w:tcW w:w="3830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33088A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人才培训□        人才招聘引进□</w:t>
            </w:r>
          </w:p>
        </w:tc>
      </w:tr>
      <w:tr w14:paraId="5FED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89" w:hRule="atLeas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CAEB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资质荣誉</w:t>
            </w:r>
          </w:p>
          <w:p w14:paraId="60F2840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（简述相关许可、</w:t>
            </w:r>
          </w:p>
          <w:p w14:paraId="4742485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备案、荣誉）</w:t>
            </w:r>
          </w:p>
          <w:p w14:paraId="00D1FAD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（注：非必填项）</w:t>
            </w:r>
          </w:p>
        </w:tc>
        <w:tc>
          <w:tcPr>
            <w:tcW w:w="3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CB112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4DF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36" w:hRule="atLeas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EB0F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两个自然年</w:t>
            </w:r>
            <w:r>
              <w:rPr>
                <w:rFonts w:eastAsia="宋体"/>
                <w:sz w:val="21"/>
                <w:szCs w:val="21"/>
              </w:rPr>
              <w:t>服务成果（300字以内，突出服务创新性及企业</w:t>
            </w:r>
          </w:p>
          <w:p w14:paraId="50843810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满意度）</w:t>
            </w:r>
          </w:p>
        </w:tc>
        <w:tc>
          <w:tcPr>
            <w:tcW w:w="3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B2CB4A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14:paraId="1BA9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49" w:hRule="atLeas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44F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申请单位（组织）</w:t>
            </w:r>
          </w:p>
          <w:p w14:paraId="3192D05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pacing w:val="-16"/>
                <w:sz w:val="21"/>
                <w:szCs w:val="21"/>
              </w:rPr>
              <w:t>意   见</w:t>
            </w:r>
          </w:p>
        </w:tc>
        <w:tc>
          <w:tcPr>
            <w:tcW w:w="3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CED8CA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14:paraId="6DBD92DA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14:paraId="5EFB5BC4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14:paraId="2350E63A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14:paraId="1215BC14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14:paraId="7D9EC4BB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盖 章</w:t>
            </w:r>
          </w:p>
          <w:p w14:paraId="4E4758E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14:paraId="6466C20D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年  月  日</w:t>
            </w:r>
          </w:p>
        </w:tc>
      </w:tr>
      <w:tr w14:paraId="647C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40" w:hRule="atLeas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9BA8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县区级中小企业</w:t>
            </w:r>
          </w:p>
          <w:p w14:paraId="7098DAC2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主管部门审核意见</w:t>
            </w:r>
          </w:p>
        </w:tc>
        <w:tc>
          <w:tcPr>
            <w:tcW w:w="3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74207F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14:paraId="1BDA85B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14:paraId="55D40B2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bookmarkStart w:id="24" w:name="_GoBack"/>
            <w:bookmarkEnd w:id="24"/>
          </w:p>
          <w:p w14:paraId="5C5AEBFA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14:paraId="09977605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盖 章</w:t>
            </w:r>
          </w:p>
          <w:p w14:paraId="7F2E7A5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14:paraId="04B17F0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年  月  日</w:t>
            </w:r>
          </w:p>
        </w:tc>
      </w:tr>
      <w:tr w14:paraId="3870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94" w:hRule="atLeas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ACED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市（区）级中小企业</w:t>
            </w:r>
          </w:p>
          <w:p w14:paraId="03B2C56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主管部门审核意见</w:t>
            </w:r>
          </w:p>
        </w:tc>
        <w:tc>
          <w:tcPr>
            <w:tcW w:w="3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C4495E7"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09B898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D04B41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69286BA"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281BE2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盖 章</w:t>
            </w:r>
          </w:p>
          <w:p w14:paraId="218B1E6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68D39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年  月  日</w:t>
            </w:r>
          </w:p>
        </w:tc>
      </w:tr>
    </w:tbl>
    <w:p w14:paraId="0CB9F69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2E82"/>
    <w:rsid w:val="29477D78"/>
    <w:rsid w:val="4C04246E"/>
    <w:rsid w:val="611E4CE6"/>
    <w:rsid w:val="68472E82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Songti SC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2026-06-25T02:00:00Z</dcterms:created>
  <dc:creator>WPS_1508635159</dc:creator>
  <cp:lastModifiedBy>WPS_1508635159</cp:lastModifiedBy>
  <dcterms:modified xsi:type="dcterms:W3CDTF">2026-06-25T02:03:09Z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D6A1BE4765784CA1BC12C42305131BDE_13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