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thinThickSmallGap" w:color="auto" w:sz="12" w:space="0"/>
          <w:insideV w:val="thinThickSmallGap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240" w:type="dxa"/>
            <w:tcBorders>
              <w:top w:val="nil"/>
              <w:left w:val="nil"/>
              <w:bottom w:val="thinThickSmallGap" w:color="FF0000" w:sz="2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小标宋简体" w:eastAsia="方正小标宋简体"/>
                <w:color w:val="FF0000"/>
                <w:sz w:val="84"/>
                <w:szCs w:val="84"/>
              </w:rPr>
            </w:pPr>
            <w:r>
              <w:rPr>
                <w:rFonts w:hint="eastAsia" w:ascii="方正小标宋简体" w:eastAsia="方正小标宋简体"/>
                <w:color w:val="FF0000"/>
                <w:spacing w:val="34"/>
                <w:kern w:val="0"/>
                <w:sz w:val="96"/>
                <w:szCs w:val="96"/>
                <w:fitText w:val="8160" w:id="1373066126"/>
              </w:rPr>
              <w:t>陕西省知识产权</w:t>
            </w:r>
            <w:r>
              <w:rPr>
                <w:rFonts w:hint="eastAsia" w:ascii="方正小标宋简体" w:eastAsia="方正小标宋简体"/>
                <w:color w:val="FF0000"/>
                <w:spacing w:val="2"/>
                <w:kern w:val="0"/>
                <w:sz w:val="96"/>
                <w:szCs w:val="96"/>
                <w:fitText w:val="8160" w:id="1373066126"/>
              </w:rPr>
              <w:t>局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_GBK" w:eastAsia="方正小标宋简体" w:cs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napToGrid w:val="0"/>
          <w:color w:val="000000"/>
          <w:kern w:val="0"/>
          <w:sz w:val="44"/>
          <w:szCs w:val="44"/>
        </w:rPr>
        <w:t>陕西省知识产权局关于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shd w:val="clear" w:color="auto" w:fill="FFFFFF"/>
        </w:rPr>
        <w:t>首届陕西地理标志“星推官”选拔赛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napToGrid w:val="0"/>
          <w:color w:val="000000"/>
          <w:kern w:val="0"/>
          <w:sz w:val="44"/>
          <w:szCs w:val="44"/>
          <w:lang w:val="en-US" w:eastAsia="zh-CN"/>
        </w:rPr>
        <w:t>比赛结果</w:t>
      </w:r>
      <w:r>
        <w:rPr>
          <w:rFonts w:hint="eastAsia" w:ascii="方正小标宋简体" w:hAnsi="方正小标宋_GBK" w:eastAsia="方正小标宋简体" w:cs="方正小标宋_GBK"/>
          <w:snapToGrid w:val="0"/>
          <w:color w:val="000000"/>
          <w:kern w:val="0"/>
          <w:sz w:val="44"/>
          <w:szCs w:val="44"/>
        </w:rPr>
        <w:t>的通</w:t>
      </w:r>
      <w:r>
        <w:rPr>
          <w:rFonts w:hint="eastAsia" w:ascii="方正小标宋简体" w:eastAsia="方正小标宋简体"/>
          <w:sz w:val="44"/>
          <w:szCs w:val="44"/>
        </w:rPr>
        <w:t>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设区市、杨凌示范区市场监督管理局（知识产权局），各有关单位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挖掘陕西地理标志产品文化内涵与产业价值，讲好三秦地标故事，提升陕西地理标志品牌影响力与市场竞争力，助力乡村振兴与区域特色产业高质量发展，省知识产权局主办了首届陕西地理标志“星推官”选拔赛。赛事自2026年1月启动以来，全省各地积极响应，198个地理标志产品相关主体踊跃参与，西安、宝鸡、咸阳等8个设区市顺利举办分赛区选拔，经初赛、决赛层层角逐，赛事已圆满落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决赛于4月19日在西安举办，设置产品推介、文化传承、现场答辩等环节，全方位考察选手专业能力与综合素养。评审组由知识产权、产业发展、品牌推广等多领域专家组成，评审流程严谨规范、评审结果公平公正。经过激烈比拼，最终评选出15名陕西省地理标志“星推官”，同时决出特别贡献奖、最佳风采奖、创新实践奖、优秀组织奖等奖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表彰先进、树立典范，充分发挥获奖选手及单位的示范引领作用，持续推动陕西地理标志品牌传播，现将获奖结果予以通报。希望获奖选手珍惜荣誉、牢记使命，充分发挥“星推官”职责，以多元形式传播地标文化、推介三秦好物；获奖单位总结经验、再接再厉，持续做好地理标志培育、保护与推广工作。全省各地各相关单位要以此次赛事为契机，强化地理标志品牌建设，凝聚推广合力，让更多陕西优质地理标志产品走出陕西、享誉全国，为陕西特色产业发展注入新动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附件：首届陕西地理标志“星推官”选拔赛获奖名单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337"/>
          <w:tab w:val="right" w:pos="842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2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陕西省知识产权局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13" w:afterLines="100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6"/>
          <w:szCs w:val="36"/>
          <w:shd w:val="clear" w:color="auto" w:fill="FFFFFF"/>
          <w:lang w:val="en-US" w:eastAsia="zh-CN" w:bidi="ar-SA"/>
        </w:rPr>
        <w:t>首届陕西地理标志“星推官”选拔赛获奖名单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  <w:t>陕西省地理标志“星推官”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（排名不分先后，按</w:t>
      </w:r>
      <w:r>
        <w:rPr>
          <w:rFonts w:hint="eastAsia"/>
          <w:b/>
          <w:bCs/>
          <w:sz w:val="28"/>
          <w:szCs w:val="22"/>
          <w:vertAlign w:val="baseline"/>
          <w:lang w:val="en-US" w:eastAsia="zh-CN"/>
        </w:rPr>
        <w:t>获奖选手</w:t>
      </w:r>
      <w:r>
        <w:rPr>
          <w:rFonts w:hint="eastAsia" w:ascii="仿宋" w:hAnsi="仿宋"/>
          <w:b/>
          <w:bCs/>
          <w:sz w:val="28"/>
          <w:lang w:val="en-US" w:eastAsia="zh-CN"/>
        </w:rPr>
        <w:t>姓名</w:t>
      </w:r>
      <w:r>
        <w:rPr>
          <w:rFonts w:hint="eastAsia" w:ascii="仿宋" w:hAnsi="仿宋" w:eastAsia="仿宋"/>
          <w:b/>
          <w:bCs/>
          <w:sz w:val="28"/>
        </w:rPr>
        <w:t>汉字首字母排序）</w:t>
      </w:r>
    </w:p>
    <w:tbl>
      <w:tblPr>
        <w:tblStyle w:val="9"/>
        <w:tblW w:w="7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766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获奖选手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商南茶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耀州瓷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黄星辰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临潼石榴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蓝田玉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泾阳茯砖茶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城固元胡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马千尧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凤县大红袍花椒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宜君苹果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绥德石雕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临渭葡萄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横山羊肉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柞水木耳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石泉蚕丝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徐笑冰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眉县猕猴桃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榆林马铃薯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游思怡</w:t>
            </w:r>
          </w:p>
        </w:tc>
      </w:tr>
    </w:tbl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  <w:t>特别贡献奖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</w:rPr>
        <w:t>（排名不分先后，按</w:t>
      </w:r>
      <w:r>
        <w:rPr>
          <w:rFonts w:hint="eastAsia"/>
          <w:b/>
          <w:bCs/>
          <w:sz w:val="28"/>
          <w:szCs w:val="22"/>
          <w:vertAlign w:val="baseline"/>
          <w:lang w:val="en-US" w:eastAsia="zh-CN"/>
        </w:rPr>
        <w:t>获奖选手</w:t>
      </w:r>
      <w:r>
        <w:rPr>
          <w:rFonts w:hint="eastAsia" w:ascii="仿宋" w:hAnsi="仿宋"/>
          <w:b/>
          <w:bCs/>
          <w:sz w:val="28"/>
          <w:lang w:val="en-US" w:eastAsia="zh-CN"/>
        </w:rPr>
        <w:t>姓名</w:t>
      </w:r>
      <w:r>
        <w:rPr>
          <w:rFonts w:hint="eastAsia" w:ascii="仿宋" w:hAnsi="仿宋" w:eastAsia="仿宋"/>
          <w:b/>
          <w:bCs/>
          <w:sz w:val="28"/>
        </w:rPr>
        <w:t>汉字首字母排序）</w:t>
      </w:r>
    </w:p>
    <w:tbl>
      <w:tblPr>
        <w:tblStyle w:val="9"/>
        <w:tblW w:w="7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766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获奖选手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灞桥樱桃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略阳乌鸡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长武苹果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蒲城酥梨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朱小妮</w:t>
            </w: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  <w:t>创新实践奖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</w:rPr>
        <w:t>（排名不分先后，按</w:t>
      </w:r>
      <w:r>
        <w:rPr>
          <w:rFonts w:hint="eastAsia"/>
          <w:b/>
          <w:bCs/>
          <w:sz w:val="28"/>
          <w:szCs w:val="22"/>
          <w:vertAlign w:val="baseline"/>
          <w:lang w:val="en-US" w:eastAsia="zh-CN"/>
        </w:rPr>
        <w:t>获奖选手</w:t>
      </w:r>
      <w:r>
        <w:rPr>
          <w:rFonts w:hint="eastAsia" w:ascii="仿宋" w:hAnsi="仿宋"/>
          <w:b/>
          <w:bCs/>
          <w:sz w:val="28"/>
          <w:lang w:val="en-US" w:eastAsia="zh-CN"/>
        </w:rPr>
        <w:t>姓名</w:t>
      </w:r>
      <w:r>
        <w:rPr>
          <w:rFonts w:hint="eastAsia" w:ascii="仿宋" w:hAnsi="仿宋" w:eastAsia="仿宋"/>
          <w:b/>
          <w:bCs/>
          <w:sz w:val="28"/>
        </w:rPr>
        <w:t>汉字首字母排序）</w:t>
      </w:r>
    </w:p>
    <w:tbl>
      <w:tblPr>
        <w:tblStyle w:val="9"/>
        <w:tblW w:w="7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766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获奖选手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铜川大樱桃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合阳九眼莲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西凤酒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紫阳富硒茶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洛南豆腐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汉中仙毫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张昕</w:t>
            </w: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</w:p>
    <w:p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  <w:t>最佳风采奖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</w:rPr>
        <w:t>（排名不分先后，按</w:t>
      </w:r>
      <w:r>
        <w:rPr>
          <w:rFonts w:hint="eastAsia"/>
          <w:b/>
          <w:bCs/>
          <w:sz w:val="28"/>
          <w:szCs w:val="22"/>
          <w:vertAlign w:val="baseline"/>
          <w:lang w:val="en-US" w:eastAsia="zh-CN"/>
        </w:rPr>
        <w:t>获奖选手</w:t>
      </w:r>
      <w:r>
        <w:rPr>
          <w:rFonts w:hint="eastAsia" w:ascii="仿宋" w:hAnsi="仿宋"/>
          <w:b/>
          <w:bCs/>
          <w:sz w:val="28"/>
          <w:lang w:val="en-US" w:eastAsia="zh-CN"/>
        </w:rPr>
        <w:t>姓名</w:t>
      </w:r>
      <w:r>
        <w:rPr>
          <w:rFonts w:hint="eastAsia" w:ascii="仿宋" w:hAnsi="仿宋" w:eastAsia="仿宋"/>
          <w:b/>
          <w:bCs/>
          <w:sz w:val="28"/>
        </w:rPr>
        <w:t>汉字首字母排序）</w:t>
      </w:r>
    </w:p>
    <w:tbl>
      <w:tblPr>
        <w:tblStyle w:val="9"/>
        <w:tblW w:w="7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766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获奖选手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杨陵葡萄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甘谷驿红薯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延安苹果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武功猕猴桃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平利绞股蓝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吴起荞麦香醋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张军莉</w:t>
            </w: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44"/>
          <w:sz w:val="32"/>
          <w:szCs w:val="32"/>
          <w:shd w:val="clear" w:color="auto" w:fill="FFFFFF"/>
          <w:lang w:val="en-US" w:eastAsia="zh-CN" w:bidi="ar-SA"/>
        </w:rPr>
        <w:t>优秀组织奖</w:t>
      </w:r>
    </w:p>
    <w:tbl>
      <w:tblPr>
        <w:tblStyle w:val="9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7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0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7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市市场监督管理局（知识产权局）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宝鸡市市场监督管理局（知识产权局）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咸阳市市场监督管理局（知识产权局）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铜川市市场监督管理局（知识产权局）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渭南市市场监督管理局（知识产权局）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0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延安市知识产权局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0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市市场监督管理局（知识产权局）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0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市市场监督管理局（知识产权局）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5009AD-AD1B-469D-B2A4-1D1B865E74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D1F3A9-9CC3-4398-A0F5-A95D83E553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36A719-34A2-42CB-B354-4E42B42175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21D72A-F89A-4574-BC3F-9D58D50548BA}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  <w:embedRegular r:id="rId5" w:fontKey="{A62CFA05-EB0C-4C91-B4D1-67A0116310E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543DE"/>
    <w:rsid w:val="012F7F5C"/>
    <w:rsid w:val="0275516D"/>
    <w:rsid w:val="044A70CA"/>
    <w:rsid w:val="052F7383"/>
    <w:rsid w:val="06626E08"/>
    <w:rsid w:val="0A790E02"/>
    <w:rsid w:val="0B2406B8"/>
    <w:rsid w:val="0B780348"/>
    <w:rsid w:val="0D0B39F3"/>
    <w:rsid w:val="0DE12751"/>
    <w:rsid w:val="0E324183"/>
    <w:rsid w:val="108A31F2"/>
    <w:rsid w:val="116B1F19"/>
    <w:rsid w:val="123526EB"/>
    <w:rsid w:val="12B22A01"/>
    <w:rsid w:val="13573DF3"/>
    <w:rsid w:val="160011FE"/>
    <w:rsid w:val="1BE85FD5"/>
    <w:rsid w:val="1C0141B1"/>
    <w:rsid w:val="1D86789B"/>
    <w:rsid w:val="1D991343"/>
    <w:rsid w:val="1EEA1E45"/>
    <w:rsid w:val="1EFC2310"/>
    <w:rsid w:val="219B31DF"/>
    <w:rsid w:val="22E86E52"/>
    <w:rsid w:val="23EA7CFA"/>
    <w:rsid w:val="24140934"/>
    <w:rsid w:val="26E6442D"/>
    <w:rsid w:val="2D1F59F5"/>
    <w:rsid w:val="2EC830D0"/>
    <w:rsid w:val="32B64B3C"/>
    <w:rsid w:val="344B2247"/>
    <w:rsid w:val="387543DE"/>
    <w:rsid w:val="3E534551"/>
    <w:rsid w:val="3F2F6685"/>
    <w:rsid w:val="426B01EB"/>
    <w:rsid w:val="445676AA"/>
    <w:rsid w:val="46CD7C4F"/>
    <w:rsid w:val="498C3781"/>
    <w:rsid w:val="4A1F0FDF"/>
    <w:rsid w:val="4CE244C5"/>
    <w:rsid w:val="4DEA0BB2"/>
    <w:rsid w:val="4F7274D6"/>
    <w:rsid w:val="4FD63804"/>
    <w:rsid w:val="526E0C49"/>
    <w:rsid w:val="53736BB9"/>
    <w:rsid w:val="53EF0988"/>
    <w:rsid w:val="56E23696"/>
    <w:rsid w:val="5AFC5160"/>
    <w:rsid w:val="5B554ADB"/>
    <w:rsid w:val="5C1210B7"/>
    <w:rsid w:val="636528D0"/>
    <w:rsid w:val="642F7AEC"/>
    <w:rsid w:val="64A5437A"/>
    <w:rsid w:val="64AA5237"/>
    <w:rsid w:val="67EC3935"/>
    <w:rsid w:val="69E40ECB"/>
    <w:rsid w:val="6F9703D9"/>
    <w:rsid w:val="70611E47"/>
    <w:rsid w:val="752B4646"/>
    <w:rsid w:val="75AA6994"/>
    <w:rsid w:val="78475E48"/>
    <w:rsid w:val="7880116D"/>
    <w:rsid w:val="79BF3FBC"/>
    <w:rsid w:val="7B7711C5"/>
    <w:rsid w:val="7C0037D1"/>
    <w:rsid w:val="7D3F33DA"/>
    <w:rsid w:val="7D706F7E"/>
    <w:rsid w:val="7FDD61AB"/>
    <w:rsid w:val="7FE8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100" w:beforeLines="100" w:beforeAutospacing="0" w:after="100" w:afterLines="100" w:afterAutospacing="0" w:line="572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ind w:firstLine="880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ind w:firstLine="880" w:firstLineChars="200"/>
      <w:outlineLvl w:val="2"/>
    </w:pPr>
    <w:rPr>
      <w:rFonts w:ascii="Times New Roman" w:hAnsi="Times New Roman" w:eastAsia="仿宋" w:cs="Times New Roman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outlineLvl w:val="3"/>
    </w:pPr>
    <w:rPr>
      <w:rFonts w:ascii="Arial" w:hAnsi="Arial" w:eastAsia="仿宋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方正小标宋简体" w:cs="Times New Roman"/>
      <w:b/>
      <w:kern w:val="44"/>
      <w:sz w:val="44"/>
    </w:rPr>
  </w:style>
  <w:style w:type="character" w:customStyle="1" w:styleId="12">
    <w:name w:val="标题 2 Char"/>
    <w:link w:val="4"/>
    <w:qFormat/>
    <w:uiPriority w:val="0"/>
    <w:rPr>
      <w:rFonts w:ascii="Arial" w:hAnsi="Arial" w:eastAsia="黑体" w:cs="Times New Roman"/>
      <w:b/>
      <w:sz w:val="32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611</Words>
  <Characters>625</Characters>
  <Lines>0</Lines>
  <Paragraphs>0</Paragraphs>
  <TotalTime>9</TotalTime>
  <ScaleCrop>false</ScaleCrop>
  <LinksUpToDate>false</LinksUpToDate>
  <CharactersWithSpaces>662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2025-11-26T09:26:00Z</dcterms:created>
  <dc:creator>等待星空*^O^*</dc:creator>
  <cp:lastModifiedBy>admin</cp:lastModifiedBy>
  <dcterms:modified xsi:type="dcterms:W3CDTF">2026-05-07T02:18:57Z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1D3E4D2572934416B96AADA223B551CE_13</vt:lpwstr>
  </property>
  <property fmtid="{D5CDD505-2E9C-101B-9397-08002B2CF9AE}" pid="4" name="KSOTemplateDocerSaveRecord">
    <vt:lpwstr>eyJoZGlkIjoiZDIxODNiMGQwODM5MmZlNDEzZTU1MzM1NDBmZTVhZjQiLCJ1c2VySWQiOiI2MzI1MTU2MjQifQ==</vt:lpwstr>
  </property>
</Properties>
</file>