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8C422">
      <w:pPr>
        <w:adjustRightInd w:val="0"/>
        <w:snapToGrid w:val="0"/>
        <w:spacing w:line="560" w:lineRule="exact"/>
        <w:rPr>
          <w:rFonts w:hint="eastAsia" w:ascii="仿宋" w:hAnsi="仿宋" w:eastAsia="仿宋"/>
          <w:b/>
          <w:bCs/>
          <w:sz w:val="32"/>
          <w:szCs w:val="32"/>
          <w:lang w:val="en-US" w:eastAsia="zh-CN"/>
        </w:rPr>
      </w:pPr>
      <w:r>
        <w:rPr>
          <w:rFonts w:hint="eastAsia" w:ascii="仿宋" w:hAnsi="仿宋" w:eastAsia="仿宋"/>
          <w:b/>
          <w:bCs/>
          <w:sz w:val="32"/>
          <w:szCs w:val="32"/>
        </w:rPr>
        <w:t>附件</w:t>
      </w:r>
      <w:r>
        <w:rPr>
          <w:rFonts w:hint="eastAsia" w:ascii="仿宋" w:hAnsi="仿宋" w:eastAsia="仿宋"/>
          <w:b/>
          <w:bCs/>
          <w:sz w:val="32"/>
          <w:szCs w:val="32"/>
          <w:lang w:val="en-US" w:eastAsia="zh-CN"/>
        </w:rPr>
        <w:t>1</w:t>
      </w:r>
    </w:p>
    <w:p w14:paraId="6EA3DE7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Style w:val="5"/>
          <w:rFonts w:hint="eastAsia" w:ascii="仿宋" w:hAnsi="仿宋" w:eastAsia="仿宋" w:cs="仿宋"/>
          <w:kern w:val="2"/>
          <w:sz w:val="44"/>
          <w:szCs w:val="44"/>
          <w:lang w:val="en-US" w:eastAsia="zh-CN" w:bidi="ar-SA"/>
        </w:rPr>
      </w:pPr>
    </w:p>
    <w:p w14:paraId="3CC2332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kern w:val="0"/>
          <w:sz w:val="44"/>
          <w:szCs w:val="44"/>
          <w:lang w:val="en-US" w:eastAsia="zh-CN" w:bidi="ar"/>
        </w:rPr>
      </w:pPr>
      <w:r>
        <w:rPr>
          <w:rStyle w:val="5"/>
          <w:rFonts w:hint="eastAsia" w:ascii="黑体" w:hAnsi="黑体" w:eastAsia="黑体" w:cs="黑体"/>
          <w:kern w:val="2"/>
          <w:sz w:val="44"/>
          <w:szCs w:val="44"/>
          <w:lang w:val="en-US" w:eastAsia="zh-CN" w:bidi="ar-SA"/>
        </w:rPr>
        <w:t>陕西省中小企业服务平台特约服务机构</w:t>
      </w:r>
    </w:p>
    <w:p w14:paraId="1E62036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kern w:val="0"/>
          <w:sz w:val="44"/>
          <w:szCs w:val="44"/>
          <w:lang w:val="en-US" w:eastAsia="zh-CN" w:bidi="ar"/>
        </w:rPr>
      </w:pPr>
      <w:r>
        <w:rPr>
          <w:rStyle w:val="5"/>
          <w:rFonts w:hint="eastAsia" w:ascii="黑体" w:hAnsi="黑体" w:eastAsia="黑体" w:cs="黑体"/>
          <w:kern w:val="2"/>
          <w:sz w:val="44"/>
          <w:szCs w:val="44"/>
          <w:lang w:val="en-US" w:eastAsia="zh-CN" w:bidi="ar-SA"/>
        </w:rPr>
        <w:t>认定及管理办法</w:t>
      </w:r>
    </w:p>
    <w:p w14:paraId="276EA254">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left="0" w:right="0" w:firstLine="645"/>
        <w:jc w:val="center"/>
        <w:textAlignment w:val="auto"/>
        <w:rPr>
          <w:rStyle w:val="5"/>
          <w:rFonts w:hint="eastAsia" w:ascii="黑体" w:hAnsi="黑体" w:eastAsia="黑体" w:cs="黑体"/>
          <w:kern w:val="0"/>
          <w:sz w:val="44"/>
          <w:szCs w:val="44"/>
          <w:shd w:val="clear" w:fill="FFFFFF"/>
          <w:lang w:val="en-US" w:eastAsia="zh-CN" w:bidi="ar"/>
        </w:rPr>
      </w:pPr>
    </w:p>
    <w:p w14:paraId="4378FE9C">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left="0" w:right="0" w:firstLine="645"/>
        <w:jc w:val="center"/>
        <w:textAlignment w:val="auto"/>
        <w:rPr>
          <w:rFonts w:hint="eastAsia" w:ascii="仿宋" w:hAnsi="仿宋" w:eastAsia="仿宋" w:cs="仿宋"/>
          <w:kern w:val="0"/>
          <w:sz w:val="32"/>
          <w:szCs w:val="32"/>
          <w:lang w:val="en-US" w:eastAsia="zh-CN" w:bidi="ar"/>
        </w:rPr>
      </w:pPr>
      <w:r>
        <w:rPr>
          <w:rStyle w:val="5"/>
          <w:rFonts w:hint="eastAsia" w:ascii="仿宋" w:hAnsi="仿宋" w:eastAsia="仿宋" w:cs="仿宋"/>
          <w:kern w:val="2"/>
          <w:sz w:val="32"/>
          <w:szCs w:val="32"/>
          <w:shd w:val="clear" w:fill="FFFFFF"/>
          <w:lang w:val="en-US" w:eastAsia="zh-CN" w:bidi="ar-SA"/>
        </w:rPr>
        <w:t>第一章  总则</w:t>
      </w:r>
    </w:p>
    <w:p w14:paraId="41F909B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645"/>
        <w:jc w:val="left"/>
        <w:textAlignment w:val="auto"/>
        <w:rPr>
          <w:rFonts w:hint="eastAsia" w:ascii="仿宋" w:hAnsi="仿宋" w:eastAsia="仿宋" w:cs="仿宋"/>
          <w:kern w:val="0"/>
          <w:sz w:val="32"/>
          <w:szCs w:val="32"/>
          <w:lang w:val="en-US" w:eastAsia="zh-CN" w:bidi="ar"/>
        </w:rPr>
      </w:pPr>
      <w:r>
        <w:rPr>
          <w:rStyle w:val="5"/>
          <w:rFonts w:hint="eastAsia" w:ascii="仿宋" w:hAnsi="仿宋" w:eastAsia="仿宋" w:cs="仿宋"/>
          <w:kern w:val="2"/>
          <w:sz w:val="32"/>
          <w:szCs w:val="32"/>
          <w:lang w:val="en-US" w:eastAsia="zh-CN" w:bidi="ar-SA"/>
        </w:rPr>
        <w:t>第一条</w:t>
      </w:r>
      <w:r>
        <w:rPr>
          <w:rFonts w:hint="eastAsia" w:ascii="仿宋" w:hAnsi="仿宋" w:eastAsia="仿宋" w:cs="仿宋"/>
          <w:kern w:val="0"/>
          <w:sz w:val="32"/>
          <w:szCs w:val="32"/>
          <w:lang w:val="en-US" w:eastAsia="zh-CN" w:bidi="ar"/>
        </w:rPr>
        <w:t> 为加快我省中小企业服务体系建设，优化和完善陕西省中小企业服务平台服务资源和功能，鼓励和引导各类优秀服务机构共同为省内中小企业提供优质服务，根据《陕西省人民政府办公厅关于省中小企业服务体系建设的指导意见》（陕政办发 〔2011〕73号），结合工作实际，现对陕中小服发〔2020〕28号陕西省中小企业服务平台特约服务机构管理办法进行修订。</w:t>
      </w:r>
    </w:p>
    <w:p w14:paraId="18705A4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645"/>
        <w:jc w:val="left"/>
        <w:textAlignment w:val="auto"/>
        <w:rPr>
          <w:rFonts w:hint="eastAsia" w:ascii="仿宋" w:hAnsi="仿宋" w:eastAsia="仿宋" w:cs="仿宋"/>
          <w:kern w:val="0"/>
          <w:sz w:val="32"/>
          <w:szCs w:val="32"/>
          <w:lang w:val="en-US" w:eastAsia="zh-CN" w:bidi="ar"/>
        </w:rPr>
      </w:pPr>
      <w:r>
        <w:rPr>
          <w:rStyle w:val="5"/>
          <w:rFonts w:hint="eastAsia" w:ascii="仿宋" w:hAnsi="仿宋" w:eastAsia="仿宋" w:cs="仿宋"/>
          <w:kern w:val="2"/>
          <w:sz w:val="32"/>
          <w:szCs w:val="32"/>
          <w:lang w:val="en-US" w:eastAsia="zh-CN" w:bidi="ar-SA"/>
        </w:rPr>
        <w:t>第二条</w:t>
      </w:r>
      <w:r>
        <w:rPr>
          <w:rFonts w:hint="eastAsia" w:ascii="仿宋" w:hAnsi="仿宋" w:eastAsia="仿宋" w:cs="仿宋"/>
          <w:kern w:val="0"/>
          <w:sz w:val="32"/>
          <w:szCs w:val="32"/>
          <w:lang w:val="en-US" w:eastAsia="zh-CN" w:bidi="ar"/>
        </w:rPr>
        <w:t> 陕西省中小企业服务平台特约服务机构（以下简称特约服务机构）是指由法人单位建设和运营，经陕西省中小企业服务中心认定，围绕“创业创新服务、融资担保服务、技术创新服务、5G信息服务、新媒体服务、软件信息技术服务、品牌服务、产品推广服务、展览展销服务、数字化智能制造服务以及能够促进中小企业发展的其它服务功能”而提供服务项目的服务机构。</w:t>
      </w:r>
    </w:p>
    <w:p w14:paraId="3D75304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630"/>
        <w:jc w:val="left"/>
        <w:textAlignment w:val="auto"/>
        <w:rPr>
          <w:rStyle w:val="5"/>
          <w:rFonts w:hint="eastAsia" w:ascii="仿宋" w:hAnsi="仿宋" w:eastAsia="仿宋" w:cs="仿宋"/>
          <w:kern w:val="0"/>
          <w:sz w:val="32"/>
          <w:szCs w:val="32"/>
          <w:lang w:val="en-US" w:eastAsia="zh-CN" w:bidi="ar"/>
        </w:rPr>
      </w:pPr>
      <w:r>
        <w:rPr>
          <w:rStyle w:val="5"/>
          <w:rFonts w:hint="eastAsia" w:ascii="仿宋" w:hAnsi="仿宋" w:eastAsia="仿宋" w:cs="仿宋"/>
          <w:kern w:val="2"/>
          <w:sz w:val="32"/>
          <w:szCs w:val="32"/>
          <w:lang w:val="en-US" w:eastAsia="zh-CN" w:bidi="ar-SA"/>
        </w:rPr>
        <w:t>第三条 </w:t>
      </w:r>
      <w:r>
        <w:rPr>
          <w:rFonts w:hint="eastAsia" w:ascii="仿宋" w:hAnsi="仿宋" w:eastAsia="仿宋" w:cs="仿宋"/>
          <w:kern w:val="0"/>
          <w:sz w:val="32"/>
          <w:szCs w:val="32"/>
          <w:lang w:val="en-US" w:eastAsia="zh-CN" w:bidi="ar"/>
        </w:rPr>
        <w:t>省中小企业服务中心负责特约服务机构的认定及管理工作。各市（区）中小企业服务中心协助省中小企业服务中心对辖区内特约服务机构进行认定及管理工作。</w:t>
      </w:r>
      <w:r>
        <w:rPr>
          <w:rStyle w:val="5"/>
          <w:rFonts w:hint="eastAsia" w:ascii="仿宋" w:hAnsi="仿宋" w:eastAsia="仿宋" w:cs="仿宋"/>
          <w:kern w:val="2"/>
          <w:sz w:val="32"/>
          <w:szCs w:val="32"/>
          <w:lang w:val="en-US" w:eastAsia="zh-CN" w:bidi="ar-SA"/>
        </w:rPr>
        <w:t xml:space="preserve">　　  </w:t>
      </w:r>
    </w:p>
    <w:p w14:paraId="259397D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630"/>
        <w:jc w:val="left"/>
        <w:textAlignment w:val="auto"/>
        <w:rPr>
          <w:rFonts w:hint="eastAsia" w:ascii="仿宋" w:hAnsi="仿宋" w:eastAsia="仿宋" w:cs="仿宋"/>
          <w:kern w:val="0"/>
          <w:sz w:val="32"/>
          <w:szCs w:val="32"/>
          <w:lang w:val="en-US" w:eastAsia="zh-CN" w:bidi="ar"/>
        </w:rPr>
      </w:pPr>
      <w:r>
        <w:rPr>
          <w:rStyle w:val="5"/>
          <w:rFonts w:hint="eastAsia" w:ascii="仿宋" w:hAnsi="仿宋" w:eastAsia="仿宋" w:cs="仿宋"/>
          <w:kern w:val="2"/>
          <w:sz w:val="32"/>
          <w:szCs w:val="32"/>
          <w:lang w:val="en-US" w:eastAsia="zh-CN" w:bidi="ar-SA"/>
        </w:rPr>
        <w:t>第四条 </w:t>
      </w:r>
      <w:r>
        <w:rPr>
          <w:rFonts w:hint="eastAsia" w:ascii="仿宋" w:hAnsi="仿宋" w:eastAsia="仿宋" w:cs="仿宋"/>
          <w:kern w:val="0"/>
          <w:sz w:val="32"/>
          <w:szCs w:val="32"/>
          <w:lang w:val="en-US" w:eastAsia="zh-CN" w:bidi="ar"/>
        </w:rPr>
        <w:t>特约服务机构的申报及认定坚持自愿、公开、公正、公平的原则。</w:t>
      </w:r>
    </w:p>
    <w:p w14:paraId="57528DA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630"/>
        <w:jc w:val="left"/>
        <w:textAlignment w:val="auto"/>
        <w:rPr>
          <w:rFonts w:hint="eastAsia" w:ascii="仿宋" w:hAnsi="仿宋" w:eastAsia="仿宋" w:cs="仿宋"/>
          <w:kern w:val="0"/>
          <w:sz w:val="32"/>
          <w:szCs w:val="32"/>
          <w:lang w:val="en-US" w:eastAsia="zh-CN" w:bidi="ar"/>
        </w:rPr>
      </w:pPr>
      <w:r>
        <w:rPr>
          <w:rStyle w:val="5"/>
          <w:rFonts w:hint="eastAsia" w:ascii="仿宋" w:hAnsi="仿宋" w:eastAsia="仿宋" w:cs="仿宋"/>
          <w:kern w:val="2"/>
          <w:sz w:val="32"/>
          <w:szCs w:val="32"/>
          <w:lang w:val="en-US" w:eastAsia="zh-CN" w:bidi="ar-SA"/>
        </w:rPr>
        <w:t>第五条 </w:t>
      </w:r>
      <w:r>
        <w:rPr>
          <w:rFonts w:hint="eastAsia" w:ascii="仿宋" w:hAnsi="仿宋" w:eastAsia="仿宋" w:cs="仿宋"/>
          <w:kern w:val="0"/>
          <w:sz w:val="32"/>
          <w:szCs w:val="32"/>
          <w:lang w:val="en-US" w:eastAsia="zh-CN" w:bidi="ar"/>
        </w:rPr>
        <w:t>省中小企业服务中心面向全省中小企业或园区推荐特约服务机构为其提供专业化服务；认定为特约服务机构可获得陕西省小微企业服务补贴券平台发布的服务产品和收券的资格，优先享受政策补贴。</w:t>
      </w:r>
    </w:p>
    <w:p w14:paraId="4B9D92F5">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32"/>
          <w:szCs w:val="32"/>
          <w:lang w:val="en-US" w:eastAsia="zh-CN" w:bidi="ar"/>
        </w:rPr>
      </w:pPr>
      <w:r>
        <w:rPr>
          <w:rStyle w:val="5"/>
          <w:rFonts w:hint="eastAsia" w:ascii="仿宋" w:hAnsi="仿宋" w:eastAsia="仿宋" w:cs="仿宋"/>
          <w:kern w:val="2"/>
          <w:sz w:val="32"/>
          <w:szCs w:val="32"/>
          <w:shd w:val="clear" w:fill="FFFFFF"/>
          <w:lang w:val="en-US" w:eastAsia="zh-CN" w:bidi="ar-SA"/>
        </w:rPr>
        <w:t>第二章  认定条件</w:t>
      </w:r>
    </w:p>
    <w:p w14:paraId="1E7CDAFB">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left="0" w:right="0" w:firstLine="645"/>
        <w:jc w:val="both"/>
        <w:textAlignment w:val="auto"/>
        <w:rPr>
          <w:rFonts w:hint="eastAsia" w:ascii="仿宋" w:hAnsi="仿宋" w:eastAsia="仿宋" w:cs="仿宋"/>
          <w:kern w:val="0"/>
          <w:sz w:val="32"/>
          <w:szCs w:val="32"/>
          <w:lang w:val="en-US" w:eastAsia="zh-CN" w:bidi="ar"/>
        </w:rPr>
      </w:pPr>
      <w:r>
        <w:rPr>
          <w:rStyle w:val="5"/>
          <w:rFonts w:hint="eastAsia" w:ascii="仿宋" w:hAnsi="仿宋" w:eastAsia="仿宋" w:cs="仿宋"/>
          <w:kern w:val="2"/>
          <w:sz w:val="32"/>
          <w:szCs w:val="32"/>
          <w:shd w:val="clear" w:fill="FFFFFF"/>
          <w:lang w:val="en-US" w:eastAsia="zh-CN" w:bidi="ar-SA"/>
        </w:rPr>
        <w:t>第六条　</w:t>
      </w:r>
      <w:r>
        <w:rPr>
          <w:rFonts w:hint="eastAsia" w:ascii="仿宋" w:hAnsi="仿宋" w:eastAsia="仿宋" w:cs="仿宋"/>
          <w:kern w:val="0"/>
          <w:sz w:val="32"/>
          <w:szCs w:val="32"/>
          <w:shd w:val="clear" w:fill="FFFFFF"/>
          <w:lang w:val="en-US" w:eastAsia="zh-CN" w:bidi="ar"/>
        </w:rPr>
        <w:t>特约服务机构应同时具备以下基本条件：</w:t>
      </w:r>
    </w:p>
    <w:p w14:paraId="558EABA2">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shd w:val="clear" w:fill="FFFFFF"/>
          <w:lang w:val="en-US" w:eastAsia="zh-CN" w:bidi="ar"/>
        </w:rPr>
        <w:t>（一）依法设立且运营一年以上的独立法人单位，资产总额不低于30万元，财务收支状况良好，从事为中小企业服务的人员不少于10人，其中大专及以上学历和中级及以上技术职称专业人员的比例占比均在90%以上；</w:t>
      </w:r>
    </w:p>
    <w:p w14:paraId="08A2A4C0">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shd w:val="clear" w:fill="FFFFFF"/>
          <w:lang w:val="en-US" w:eastAsia="zh-CN" w:bidi="ar"/>
        </w:rPr>
        <w:t>（二）有固定的经营服务场所和必要的服务设施、仪器设备等； </w:t>
      </w:r>
    </w:p>
    <w:p w14:paraId="25F5F78E">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shd w:val="clear" w:fill="FFFFFF"/>
          <w:lang w:val="en-US" w:eastAsia="zh-CN" w:bidi="ar"/>
        </w:rPr>
        <w:t>（三）服务业绩突出。年服务中小企业30家以上或者年服务中小企业营业收入100万元以上，用户满意度在95%以上；近一年服务业务稳步发展，在专业服务领域或区域内有一定的声誉和品牌影响力；</w:t>
      </w:r>
    </w:p>
    <w:p w14:paraId="1FD84C8B">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left="0" w:right="0" w:firstLine="63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shd w:val="clear" w:fill="FFFFFF"/>
          <w:lang w:val="en-US" w:eastAsia="zh-CN" w:bidi="ar"/>
        </w:rPr>
        <w:t>（四）有健全的管理制度，规范的服务流程、合理的收费标准和完善的服务质量保证措施；对小型微型企业的服务收费要有相应的优惠规定，提供的公益性服务或低收费服务不少于总服务量的20%；有明确的发展规划和年度服务目标。</w:t>
      </w:r>
    </w:p>
    <w:p w14:paraId="109A096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3" w:firstLineChars="200"/>
        <w:jc w:val="center"/>
        <w:textAlignment w:val="auto"/>
        <w:rPr>
          <w:rFonts w:hint="eastAsia" w:ascii="仿宋" w:hAnsi="仿宋" w:eastAsia="仿宋" w:cs="仿宋"/>
          <w:kern w:val="0"/>
          <w:sz w:val="32"/>
          <w:szCs w:val="32"/>
          <w:lang w:val="en-US" w:eastAsia="zh-CN" w:bidi="ar"/>
        </w:rPr>
      </w:pPr>
      <w:r>
        <w:rPr>
          <w:rStyle w:val="5"/>
          <w:rFonts w:hint="eastAsia" w:ascii="仿宋" w:hAnsi="仿宋" w:eastAsia="仿宋" w:cs="仿宋"/>
          <w:kern w:val="0"/>
          <w:sz w:val="32"/>
          <w:szCs w:val="32"/>
          <w:lang w:val="en-US" w:eastAsia="zh-CN" w:bidi="ar"/>
        </w:rPr>
        <w:t>第三章  认定程序</w:t>
      </w:r>
      <w:r>
        <w:rPr>
          <w:rStyle w:val="5"/>
          <w:rFonts w:hint="eastAsia" w:ascii="仿宋" w:hAnsi="仿宋" w:eastAsia="仿宋" w:cs="仿宋"/>
          <w:kern w:val="0"/>
          <w:sz w:val="32"/>
          <w:szCs w:val="32"/>
          <w:lang w:val="en-US" w:eastAsia="zh-CN" w:bidi="ar"/>
        </w:rPr>
        <w:br w:type="textWrapping"/>
      </w:r>
      <w:r>
        <w:rPr>
          <w:rStyle w:val="5"/>
          <w:rFonts w:hint="eastAsia" w:ascii="仿宋" w:hAnsi="仿宋" w:eastAsia="仿宋" w:cs="仿宋"/>
          <w:kern w:val="0"/>
          <w:sz w:val="32"/>
          <w:szCs w:val="32"/>
          <w:lang w:val="en-US" w:eastAsia="zh-CN" w:bidi="ar"/>
        </w:rPr>
        <w:t xml:space="preserve">   第七条 </w:t>
      </w:r>
      <w:r>
        <w:rPr>
          <w:rFonts w:hint="eastAsia" w:ascii="仿宋" w:hAnsi="仿宋" w:eastAsia="仿宋" w:cs="仿宋"/>
          <w:kern w:val="0"/>
          <w:sz w:val="32"/>
          <w:szCs w:val="32"/>
          <w:lang w:val="en-US" w:eastAsia="zh-CN" w:bidi="ar"/>
        </w:rPr>
        <w:t>各市（区）级中小企业服务中心按照本办法认定条件，负责本地区特约服务机构的条件审核及推荐工作。</w:t>
      </w:r>
    </w:p>
    <w:p w14:paraId="2D844B2C">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仿宋" w:hAnsi="仿宋" w:eastAsia="仿宋" w:cs="仿宋"/>
          <w:kern w:val="0"/>
          <w:sz w:val="32"/>
          <w:szCs w:val="32"/>
          <w:lang w:val="en-US" w:eastAsia="zh-CN" w:bidi="ar"/>
        </w:rPr>
      </w:pPr>
      <w:r>
        <w:rPr>
          <w:rStyle w:val="5"/>
          <w:rFonts w:hint="eastAsia" w:ascii="仿宋" w:hAnsi="仿宋" w:eastAsia="仿宋" w:cs="仿宋"/>
          <w:kern w:val="0"/>
          <w:sz w:val="32"/>
          <w:szCs w:val="32"/>
          <w:lang w:val="en-US" w:eastAsia="zh-CN" w:bidi="ar"/>
        </w:rPr>
        <w:t>第八条</w:t>
      </w:r>
      <w:r>
        <w:rPr>
          <w:rFonts w:hint="eastAsia" w:ascii="仿宋" w:hAnsi="仿宋" w:eastAsia="仿宋" w:cs="仿宋"/>
          <w:kern w:val="0"/>
          <w:sz w:val="32"/>
          <w:szCs w:val="32"/>
          <w:lang w:val="en-US" w:eastAsia="zh-CN" w:bidi="ar"/>
        </w:rPr>
        <w:t xml:space="preserve"> 市级中小企业服务中心对推荐的特约服务机构运营情况、服务业绩、满意度等进行测评，填写</w:t>
      </w:r>
      <w:r>
        <w:rPr>
          <w:rStyle w:val="5"/>
          <w:rFonts w:hint="eastAsia" w:ascii="仿宋" w:hAnsi="仿宋" w:eastAsia="仿宋" w:cs="仿宋"/>
          <w:b w:val="0"/>
          <w:bCs/>
          <w:kern w:val="0"/>
          <w:sz w:val="32"/>
          <w:szCs w:val="32"/>
          <w:lang w:val="en-US" w:eastAsia="zh-CN" w:bidi="ar"/>
        </w:rPr>
        <w:t>《陕西省中小企业服务平台第**批特约服务机构推荐表》</w:t>
      </w:r>
      <w:r>
        <w:rPr>
          <w:rFonts w:hint="eastAsia" w:ascii="仿宋" w:hAnsi="仿宋" w:eastAsia="仿宋" w:cs="仿宋"/>
          <w:kern w:val="0"/>
          <w:sz w:val="32"/>
          <w:szCs w:val="32"/>
          <w:lang w:val="en-US" w:eastAsia="zh-CN" w:bidi="ar"/>
        </w:rPr>
        <w:t>，并附被推荐特约服务机构的申请材料，报省中小企业服务中心。</w:t>
      </w:r>
    </w:p>
    <w:p w14:paraId="50C84BDE">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仿宋" w:hAnsi="仿宋" w:eastAsia="仿宋" w:cs="仿宋"/>
          <w:kern w:val="0"/>
          <w:sz w:val="32"/>
          <w:szCs w:val="32"/>
          <w:lang w:val="en-US" w:eastAsia="zh-CN" w:bidi="ar"/>
        </w:rPr>
      </w:pPr>
      <w:r>
        <w:rPr>
          <w:rStyle w:val="5"/>
          <w:rFonts w:hint="eastAsia" w:ascii="仿宋" w:hAnsi="仿宋" w:eastAsia="仿宋" w:cs="仿宋"/>
          <w:kern w:val="0"/>
          <w:sz w:val="32"/>
          <w:szCs w:val="32"/>
          <w:lang w:val="en-US" w:eastAsia="zh-CN" w:bidi="ar"/>
        </w:rPr>
        <w:t>第九条</w:t>
      </w:r>
      <w:r>
        <w:rPr>
          <w:rFonts w:hint="eastAsia" w:ascii="仿宋" w:hAnsi="仿宋" w:eastAsia="仿宋" w:cs="仿宋"/>
          <w:kern w:val="0"/>
          <w:sz w:val="32"/>
          <w:szCs w:val="32"/>
          <w:lang w:val="en-US" w:eastAsia="zh-CN" w:bidi="ar"/>
        </w:rPr>
        <w:t xml:space="preserve"> 国家或省属科研院所、省级商会协会、其他国属的服务机构可直接按照本办法向省中小企业服务中心申报。</w:t>
      </w:r>
    </w:p>
    <w:p w14:paraId="0009972D">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仿宋" w:hAnsi="仿宋" w:eastAsia="仿宋" w:cs="仿宋"/>
          <w:kern w:val="0"/>
          <w:sz w:val="32"/>
          <w:szCs w:val="32"/>
          <w:lang w:val="en-US" w:eastAsia="zh-CN" w:bidi="ar"/>
        </w:rPr>
      </w:pPr>
      <w:r>
        <w:rPr>
          <w:rStyle w:val="5"/>
          <w:rFonts w:hint="eastAsia" w:ascii="仿宋" w:hAnsi="仿宋" w:eastAsia="仿宋" w:cs="仿宋"/>
          <w:kern w:val="0"/>
          <w:sz w:val="32"/>
          <w:szCs w:val="32"/>
          <w:lang w:val="en-US" w:eastAsia="zh-CN" w:bidi="ar"/>
        </w:rPr>
        <w:t>第十条</w:t>
      </w:r>
      <w:r>
        <w:rPr>
          <w:rFonts w:hint="eastAsia" w:ascii="仿宋" w:hAnsi="仿宋" w:eastAsia="仿宋" w:cs="仿宋"/>
          <w:kern w:val="0"/>
          <w:sz w:val="32"/>
          <w:szCs w:val="32"/>
          <w:lang w:val="en-US" w:eastAsia="zh-CN" w:bidi="ar"/>
        </w:rPr>
        <w:t xml:space="preserve"> 被推荐为特约服务机构的单位需提交下列材料：</w:t>
      </w:r>
    </w:p>
    <w:p w14:paraId="2DC531DE">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b w:val="0"/>
          <w:bCs w:val="0"/>
          <w:kern w:val="0"/>
          <w:sz w:val="32"/>
          <w:szCs w:val="32"/>
          <w:lang w:val="en-US" w:eastAsia="zh-CN" w:bidi="ar"/>
        </w:rPr>
        <w:t>（一）</w:t>
      </w:r>
      <w:r>
        <w:rPr>
          <w:rStyle w:val="5"/>
          <w:rFonts w:hint="eastAsia" w:ascii="仿宋" w:hAnsi="仿宋" w:eastAsia="仿宋" w:cs="仿宋"/>
          <w:b w:val="0"/>
          <w:bCs w:val="0"/>
          <w:kern w:val="0"/>
          <w:sz w:val="32"/>
          <w:szCs w:val="32"/>
          <w:lang w:val="en-US" w:eastAsia="zh-CN" w:bidi="ar"/>
        </w:rPr>
        <w:t>陕西省中小企业服务平台第**批特约服务机构申请报告提纲</w:t>
      </w:r>
      <w:r>
        <w:rPr>
          <w:rFonts w:hint="eastAsia" w:ascii="仿宋" w:hAnsi="仿宋" w:eastAsia="仿宋" w:cs="仿宋"/>
          <w:b w:val="0"/>
          <w:bCs w:val="0"/>
          <w:kern w:val="0"/>
          <w:sz w:val="32"/>
          <w:szCs w:val="32"/>
          <w:lang w:val="en-US" w:eastAsia="zh-CN" w:bidi="ar"/>
        </w:rPr>
        <w:t>；</w:t>
      </w:r>
    </w:p>
    <w:p w14:paraId="54F0C2C7">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（二）法人身份证复印件、营业执照副本、企业信用报告或法人信用报告（复印件）；</w:t>
      </w:r>
    </w:p>
    <w:p w14:paraId="2960E080">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（三）提供上年度本单位财务报表（资产负债表、利润表、现金流量表）；</w:t>
      </w:r>
    </w:p>
    <w:p w14:paraId="43286186">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（四）开展相关服务的证明材料（通知、照片、总结等）；</w:t>
      </w:r>
    </w:p>
    <w:p w14:paraId="3DED554A">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（五）固定的经营服务场所证明复印件（房产证、租赁合同）；</w:t>
      </w:r>
    </w:p>
    <w:p w14:paraId="4804AA32">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（六）上年度服务合同复印件（至少三十家）；</w:t>
      </w:r>
    </w:p>
    <w:p w14:paraId="697105B4">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（七）能够证明符合申报条件的其他材料和对申报材料真实性的声明（加盖申报单位公章）。</w:t>
      </w:r>
    </w:p>
    <w:p w14:paraId="4270DC9D">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仿宋" w:hAnsi="仿宋" w:eastAsia="仿宋" w:cs="仿宋"/>
          <w:kern w:val="0"/>
          <w:sz w:val="32"/>
          <w:szCs w:val="32"/>
          <w:lang w:val="en-US" w:eastAsia="zh-CN" w:bidi="ar"/>
        </w:rPr>
      </w:pPr>
      <w:r>
        <w:rPr>
          <w:rStyle w:val="5"/>
          <w:rFonts w:hint="eastAsia" w:ascii="仿宋" w:hAnsi="仿宋" w:eastAsia="仿宋" w:cs="仿宋"/>
          <w:kern w:val="0"/>
          <w:sz w:val="32"/>
          <w:szCs w:val="32"/>
          <w:lang w:val="en-US" w:eastAsia="zh-CN" w:bidi="ar"/>
        </w:rPr>
        <w:t xml:space="preserve">第十一条 </w:t>
      </w:r>
      <w:r>
        <w:rPr>
          <w:rFonts w:hint="eastAsia" w:ascii="仿宋" w:hAnsi="仿宋" w:eastAsia="仿宋" w:cs="仿宋"/>
          <w:kern w:val="0"/>
          <w:sz w:val="32"/>
          <w:szCs w:val="32"/>
          <w:lang w:val="en-US" w:eastAsia="zh-CN" w:bidi="ar"/>
        </w:rPr>
        <w:t>省中小企业服务中心委托第三方机构或组织专家对申报材料进行评审，评审结果在省中小企业公共服务平台官网公示7个工作日。</w:t>
      </w:r>
    </w:p>
    <w:p w14:paraId="49D8EF44">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仿宋" w:hAnsi="仿宋" w:eastAsia="仿宋" w:cs="仿宋"/>
          <w:kern w:val="0"/>
          <w:sz w:val="32"/>
          <w:szCs w:val="32"/>
          <w:lang w:val="en-US" w:eastAsia="zh-CN" w:bidi="ar"/>
        </w:rPr>
      </w:pPr>
      <w:r>
        <w:rPr>
          <w:rStyle w:val="5"/>
          <w:rFonts w:hint="eastAsia" w:ascii="仿宋" w:hAnsi="仿宋" w:eastAsia="仿宋" w:cs="仿宋"/>
          <w:kern w:val="0"/>
          <w:sz w:val="32"/>
          <w:szCs w:val="32"/>
          <w:lang w:val="en-US" w:eastAsia="zh-CN" w:bidi="ar"/>
        </w:rPr>
        <w:t>第十二条</w:t>
      </w:r>
      <w:r>
        <w:rPr>
          <w:rFonts w:hint="eastAsia" w:ascii="仿宋" w:hAnsi="仿宋" w:eastAsia="仿宋" w:cs="仿宋"/>
          <w:kern w:val="0"/>
          <w:sz w:val="32"/>
          <w:szCs w:val="32"/>
          <w:lang w:val="en-US" w:eastAsia="zh-CN" w:bidi="ar"/>
        </w:rPr>
        <w:t xml:space="preserve"> 省中小企业服务中心对评审合格的特约服务机构颁发“陕西省中小企业公共服务平台特约服务机构”牌匾，并在省中小企业公共服务平台网络及有关媒体公布。</w:t>
      </w:r>
    </w:p>
    <w:p w14:paraId="38B554EF">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仿宋" w:hAnsi="仿宋" w:eastAsia="仿宋" w:cs="仿宋"/>
          <w:sz w:val="32"/>
          <w:szCs w:val="32"/>
        </w:rPr>
      </w:pPr>
      <w:r>
        <w:rPr>
          <w:rStyle w:val="5"/>
          <w:rFonts w:hint="eastAsia" w:ascii="仿宋" w:hAnsi="仿宋" w:eastAsia="仿宋" w:cs="仿宋"/>
          <w:kern w:val="0"/>
          <w:sz w:val="32"/>
          <w:szCs w:val="32"/>
          <w:lang w:val="en-US" w:eastAsia="zh-CN" w:bidi="ar"/>
        </w:rPr>
        <w:t>第十三条</w:t>
      </w:r>
      <w:r>
        <w:rPr>
          <w:rFonts w:hint="eastAsia" w:ascii="仿宋" w:hAnsi="仿宋" w:eastAsia="仿宋" w:cs="仿宋"/>
          <w:kern w:val="0"/>
          <w:sz w:val="32"/>
          <w:szCs w:val="32"/>
          <w:lang w:val="en-US" w:eastAsia="zh-CN" w:bidi="ar"/>
        </w:rPr>
        <w:t xml:space="preserve"> 特约服务机构实行动态管理，长期征集符合申报条件服务机构可随时递交申报材料，陕西省中小企业服务平台特约服务机构认定有效期为三年。</w:t>
      </w:r>
    </w:p>
    <w:p w14:paraId="1FBF98CB">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 w:hAnsi="仿宋" w:eastAsia="仿宋" w:cs="仿宋"/>
          <w:kern w:val="0"/>
          <w:sz w:val="32"/>
          <w:szCs w:val="32"/>
          <w:lang w:val="en-US" w:eastAsia="zh-CN" w:bidi="ar"/>
        </w:rPr>
      </w:pPr>
      <w:r>
        <w:rPr>
          <w:rStyle w:val="5"/>
          <w:rFonts w:hint="eastAsia" w:ascii="仿宋" w:hAnsi="仿宋" w:eastAsia="仿宋" w:cs="仿宋"/>
          <w:kern w:val="2"/>
          <w:sz w:val="32"/>
          <w:szCs w:val="32"/>
          <w:shd w:val="clear" w:fill="FFFFFF"/>
          <w:lang w:val="en-US" w:eastAsia="zh-CN" w:bidi="ar-SA"/>
        </w:rPr>
        <w:t xml:space="preserve">第四章  </w:t>
      </w:r>
      <w:bookmarkStart w:id="0" w:name="_GoBack"/>
      <w:bookmarkEnd w:id="0"/>
      <w:r>
        <w:rPr>
          <w:rStyle w:val="5"/>
          <w:rFonts w:hint="eastAsia" w:ascii="仿宋" w:hAnsi="仿宋" w:eastAsia="仿宋" w:cs="仿宋"/>
          <w:kern w:val="2"/>
          <w:sz w:val="32"/>
          <w:szCs w:val="32"/>
          <w:shd w:val="clear" w:fill="FFFFFF"/>
          <w:lang w:val="en-US" w:eastAsia="zh-CN" w:bidi="ar-SA"/>
        </w:rPr>
        <w:t>管理制度</w:t>
      </w:r>
    </w:p>
    <w:p w14:paraId="7298489E">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left="0" w:right="0" w:firstLine="600"/>
        <w:jc w:val="both"/>
        <w:textAlignment w:val="auto"/>
        <w:rPr>
          <w:rFonts w:hint="eastAsia" w:ascii="仿宋" w:hAnsi="仿宋" w:eastAsia="仿宋" w:cs="仿宋"/>
          <w:kern w:val="0"/>
          <w:sz w:val="32"/>
          <w:szCs w:val="32"/>
          <w:lang w:val="en-US" w:eastAsia="zh-CN" w:bidi="ar"/>
        </w:rPr>
      </w:pPr>
      <w:r>
        <w:rPr>
          <w:rStyle w:val="5"/>
          <w:rFonts w:hint="eastAsia" w:ascii="仿宋" w:hAnsi="仿宋" w:eastAsia="仿宋" w:cs="仿宋"/>
          <w:kern w:val="2"/>
          <w:sz w:val="32"/>
          <w:szCs w:val="32"/>
          <w:shd w:val="clear" w:fill="FFFFFF"/>
          <w:lang w:val="en-US" w:eastAsia="zh-CN" w:bidi="ar-SA"/>
        </w:rPr>
        <w:t>第十四条</w:t>
      </w:r>
      <w:r>
        <w:rPr>
          <w:rFonts w:hint="eastAsia" w:ascii="仿宋" w:hAnsi="仿宋" w:eastAsia="仿宋" w:cs="仿宋"/>
          <w:kern w:val="0"/>
          <w:sz w:val="32"/>
          <w:szCs w:val="32"/>
          <w:shd w:val="clear" w:fill="FFFFFF"/>
          <w:lang w:val="en-US" w:eastAsia="zh-CN" w:bidi="ar"/>
        </w:rPr>
        <w:t xml:space="preserve"> 特约服务机构要不断提高服务能力，主动为中小企业开展公益性服务，积极承担政府部门委托的各项任务，并能配合政府部门开展中小企业生产、经营、服务、融资等方面的市场调研等工作，反映中小企业生存实情和诉求，为政策制定提供参考依据。</w:t>
      </w:r>
    </w:p>
    <w:p w14:paraId="0E11889D">
      <w:pPr>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240" w:lineRule="auto"/>
        <w:ind w:left="0" w:right="0" w:firstLine="600"/>
        <w:jc w:val="both"/>
        <w:textAlignment w:val="auto"/>
        <w:rPr>
          <w:rFonts w:hint="eastAsia" w:ascii="仿宋" w:hAnsi="仿宋" w:eastAsia="仿宋" w:cs="仿宋"/>
          <w:kern w:val="0"/>
          <w:sz w:val="32"/>
          <w:szCs w:val="32"/>
          <w:lang w:val="en-US" w:eastAsia="zh-CN" w:bidi="ar"/>
        </w:rPr>
      </w:pPr>
      <w:r>
        <w:rPr>
          <w:rStyle w:val="5"/>
          <w:rFonts w:hint="eastAsia" w:ascii="仿宋" w:hAnsi="仿宋" w:eastAsia="仿宋" w:cs="仿宋"/>
          <w:kern w:val="2"/>
          <w:sz w:val="32"/>
          <w:szCs w:val="32"/>
          <w:shd w:val="clear" w:fill="FFFFFF"/>
          <w:lang w:val="en-US" w:eastAsia="zh-CN" w:bidi="ar-SA"/>
        </w:rPr>
        <w:t>第十五条</w:t>
      </w:r>
      <w:r>
        <w:rPr>
          <w:rFonts w:hint="eastAsia" w:ascii="仿宋" w:hAnsi="仿宋" w:eastAsia="仿宋" w:cs="仿宋"/>
          <w:kern w:val="0"/>
          <w:sz w:val="32"/>
          <w:szCs w:val="32"/>
          <w:shd w:val="clear" w:fill="FFFFFF"/>
          <w:lang w:val="en-US" w:eastAsia="zh-CN" w:bidi="ar"/>
        </w:rPr>
        <w:t xml:space="preserve"> 特约服务机构需在省中小企业公共服务平台网络上开设线上店铺，及时更新服务产品及相关内容，方便社会公众查询最新服务内容。</w:t>
      </w:r>
    </w:p>
    <w:p w14:paraId="2C04D2E4"/>
    <w:sectPr>
      <w:pgSz w:w="11906" w:h="16838"/>
      <w:pgMar w:top="1440" w:right="141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26EDB"/>
    <w:rsid w:val="0D427227"/>
    <w:rsid w:val="42F67EFB"/>
    <w:rsid w:val="45E43154"/>
    <w:rsid w:val="5D626EDB"/>
    <w:rsid w:val="66557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1722</Words>
  <Characters>1744</Characters>
  <Lines>0</Lines>
  <Paragraphs>0</Paragraphs>
  <TotalTime>2</TotalTime>
  <ScaleCrop>false</ScaleCrop>
  <LinksUpToDate>false</LinksUpToDate>
  <CharactersWithSpaces>1810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2025-02-26T03:50:00Z</dcterms:created>
  <dc:creator>踩到柠檬</dc:creator>
  <cp:lastModifiedBy>胖虎虎</cp:lastModifiedBy>
  <dcterms:modified xsi:type="dcterms:W3CDTF">2026-03-26T00:45:34Z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27A011F6DE8C40EA91EF641F657A3CBF_13</vt:lpwstr>
  </property>
  <property fmtid="{D5CDD505-2E9C-101B-9397-08002B2CF9AE}" pid="4" name="KSOTemplateDocerSaveRecord">
    <vt:lpwstr>eyJoZGlkIjoiZGIzNDNiOWUyMmIzNWRjYjc2MGFlMTNhYWFjNDE1YjkiLCJ1c2VySWQiOiI0MTQyOTk5NzcifQ==</vt:lpwstr>
  </property>
</Properties>
</file>