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11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9A367AC"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2</w:t>
      </w:r>
      <w:r>
        <w:rPr>
          <w:rFonts w:ascii="宋体" w:hAnsi="宋体" w:eastAsia="宋体"/>
          <w:b/>
          <w:bCs/>
          <w:sz w:val="32"/>
          <w:szCs w:val="36"/>
        </w:rPr>
        <w:t>026</w:t>
      </w:r>
      <w:r>
        <w:rPr>
          <w:rFonts w:hint="eastAsia" w:ascii="宋体" w:hAnsi="宋体" w:eastAsia="宋体"/>
          <w:b/>
          <w:bCs/>
          <w:sz w:val="32"/>
          <w:szCs w:val="36"/>
        </w:rPr>
        <w:t>年增材制造产业（企业）经营情况调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研</w:t>
      </w:r>
      <w:r>
        <w:rPr>
          <w:rFonts w:hint="eastAsia" w:ascii="宋体" w:hAnsi="宋体" w:eastAsia="宋体"/>
          <w:b/>
          <w:bCs/>
          <w:sz w:val="32"/>
          <w:szCs w:val="36"/>
        </w:rPr>
        <w:t>表</w:t>
      </w:r>
    </w:p>
    <w:p w14:paraId="1CCD02DC">
      <w:pPr>
        <w:spacing w:line="560" w:lineRule="exact"/>
        <w:ind w:left="9838" w:hanging="9838" w:hangingChars="3500"/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 xml:space="preserve">企业名称： </w:t>
      </w:r>
      <w:r>
        <w:rPr>
          <w:rFonts w:ascii="宋体" w:hAnsi="宋体" w:eastAsia="宋体"/>
          <w:b/>
          <w:bCs/>
          <w:sz w:val="28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31"/>
        <w:gridCol w:w="1746"/>
        <w:gridCol w:w="386"/>
        <w:gridCol w:w="709"/>
        <w:gridCol w:w="129"/>
        <w:gridCol w:w="1264"/>
        <w:gridCol w:w="337"/>
        <w:gridCol w:w="1105"/>
        <w:gridCol w:w="1179"/>
        <w:gridCol w:w="865"/>
        <w:gridCol w:w="129"/>
        <w:gridCol w:w="3021"/>
      </w:tblGrid>
      <w:tr w14:paraId="3906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3"/>
          </w:tcPr>
          <w:p w14:paraId="7FF36F6F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  <w:t>一 企业基本情况</w:t>
            </w:r>
          </w:p>
        </w:tc>
      </w:tr>
      <w:tr w14:paraId="4866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47" w:type="dxa"/>
            <w:vMerge w:val="restart"/>
            <w:vAlign w:val="center"/>
          </w:tcPr>
          <w:p w14:paraId="5BC0E54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企业规模</w:t>
            </w:r>
          </w:p>
        </w:tc>
        <w:tc>
          <w:tcPr>
            <w:tcW w:w="2277" w:type="dxa"/>
            <w:gridSpan w:val="2"/>
          </w:tcPr>
          <w:p w14:paraId="1229E1C4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人数：   人         </w:t>
            </w:r>
          </w:p>
        </w:tc>
        <w:tc>
          <w:tcPr>
            <w:tcW w:w="2825" w:type="dxa"/>
            <w:gridSpan w:val="5"/>
          </w:tcPr>
          <w:p w14:paraId="6BC6DC6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研发团队占比：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% </w:t>
            </w:r>
          </w:p>
        </w:tc>
        <w:tc>
          <w:tcPr>
            <w:tcW w:w="3149" w:type="dxa"/>
            <w:gridSpan w:val="3"/>
            <w:vAlign w:val="center"/>
          </w:tcPr>
          <w:p w14:paraId="4702C1E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省级以上领军人才：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人</w:t>
            </w:r>
          </w:p>
        </w:tc>
        <w:tc>
          <w:tcPr>
            <w:tcW w:w="3150" w:type="dxa"/>
            <w:gridSpan w:val="2"/>
            <w:vAlign w:val="center"/>
          </w:tcPr>
          <w:p w14:paraId="4FD563E7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省级以上创新团队：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个</w:t>
            </w:r>
          </w:p>
        </w:tc>
      </w:tr>
      <w:tr w14:paraId="1670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47" w:type="dxa"/>
            <w:vMerge w:val="continue"/>
          </w:tcPr>
          <w:p w14:paraId="1EC1E27C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5102" w:type="dxa"/>
            <w:gridSpan w:val="7"/>
            <w:vAlign w:val="center"/>
          </w:tcPr>
          <w:p w14:paraId="0F1A6F30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硕士：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人； 博士</w:t>
            </w:r>
            <w:r>
              <w:rPr>
                <w:rFonts w:hint="eastAsia" w:ascii="宋体" w:hAnsi="宋体" w:eastAsia="宋体" w:cs="Times New Roman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</w:rPr>
              <w:t xml:space="preserve">  人；留学人员：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人</w:t>
            </w:r>
          </w:p>
        </w:tc>
        <w:tc>
          <w:tcPr>
            <w:tcW w:w="1105" w:type="dxa"/>
            <w:vMerge w:val="restart"/>
            <w:vAlign w:val="center"/>
          </w:tcPr>
          <w:p w14:paraId="18BEBD9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企业在产业链上的位置</w:t>
            </w:r>
          </w:p>
        </w:tc>
        <w:tc>
          <w:tcPr>
            <w:tcW w:w="5194" w:type="dxa"/>
            <w:gridSpan w:val="4"/>
          </w:tcPr>
          <w:p w14:paraId="687CCA7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sym w:font="Wingdings" w:char="F0A8"/>
            </w:r>
            <w:r>
              <w:rPr>
                <w:rFonts w:hint="eastAsia" w:ascii="宋体" w:hAnsi="宋体" w:eastAsia="宋体" w:cs="Times New Roman"/>
              </w:rPr>
              <w:t xml:space="preserve"> 上游企业类（原材料、设计、软件类） </w:t>
            </w:r>
          </w:p>
        </w:tc>
      </w:tr>
      <w:tr w14:paraId="5E4E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47" w:type="dxa"/>
            <w:vMerge w:val="continue"/>
          </w:tcPr>
          <w:p w14:paraId="01B9BE40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5102" w:type="dxa"/>
            <w:gridSpan w:val="7"/>
            <w:vMerge w:val="restart"/>
          </w:tcPr>
          <w:p w14:paraId="4DC4616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主营业务：</w:t>
            </w:r>
          </w:p>
        </w:tc>
        <w:tc>
          <w:tcPr>
            <w:tcW w:w="1105" w:type="dxa"/>
            <w:vMerge w:val="continue"/>
          </w:tcPr>
          <w:p w14:paraId="01DAC469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40AD9589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sym w:font="Wingdings" w:char="F0A8"/>
            </w:r>
            <w:r>
              <w:rPr>
                <w:rFonts w:hint="eastAsia" w:ascii="宋体" w:hAnsi="宋体" w:eastAsia="宋体" w:cs="Times New Roman"/>
              </w:rPr>
              <w:t xml:space="preserve"> 中游企业类：（装备制造服务类）</w:t>
            </w:r>
          </w:p>
        </w:tc>
      </w:tr>
      <w:tr w14:paraId="5A6B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47" w:type="dxa"/>
            <w:vMerge w:val="continue"/>
          </w:tcPr>
          <w:p w14:paraId="02E1BB47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5102" w:type="dxa"/>
            <w:gridSpan w:val="7"/>
            <w:vMerge w:val="continue"/>
            <w:vAlign w:val="center"/>
          </w:tcPr>
          <w:p w14:paraId="28DA37E2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05" w:type="dxa"/>
            <w:vMerge w:val="continue"/>
          </w:tcPr>
          <w:p w14:paraId="569EAF92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20C2560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sym w:font="Wingdings" w:char="F0A8"/>
            </w:r>
            <w:r>
              <w:rPr>
                <w:rFonts w:hint="eastAsia" w:ascii="宋体" w:hAnsi="宋体" w:eastAsia="宋体" w:cs="Times New Roman"/>
              </w:rPr>
              <w:t xml:space="preserve"> 下游企业类：（面向航空航天、汽车、生物医疗、先进能源、装备再制造等增材制造服务类）</w:t>
            </w:r>
          </w:p>
        </w:tc>
      </w:tr>
      <w:tr w14:paraId="5614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47" w:type="dxa"/>
            <w:vAlign w:val="center"/>
          </w:tcPr>
          <w:p w14:paraId="75BCE59D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单位类别</w:t>
            </w:r>
          </w:p>
        </w:tc>
        <w:tc>
          <w:tcPr>
            <w:tcW w:w="6207" w:type="dxa"/>
            <w:gridSpan w:val="8"/>
            <w:vAlign w:val="center"/>
          </w:tcPr>
          <w:p w14:paraId="6AC1AF18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规上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高企  </w:t>
            </w:r>
            <w:r>
              <w:rPr>
                <w:rFonts w:hint="eastAsia" w:ascii="宋体" w:hAnsi="宋体" w:eastAsia="宋体" w:cs="Times New Roman"/>
              </w:rPr>
              <w:sym w:font="Wingdings" w:char="F0A8"/>
            </w:r>
            <w:r>
              <w:rPr>
                <w:rFonts w:hint="eastAsia" w:ascii="宋体" w:hAnsi="宋体" w:eastAsia="宋体" w:cs="Times New Roman"/>
              </w:rPr>
              <w:t xml:space="preserve">科技型中小企业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专精特新中小企业    </w:t>
            </w:r>
          </w:p>
          <w:p w14:paraId="23671DB0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sym w:font="Wingdings" w:char="F0A8"/>
            </w:r>
            <w:r>
              <w:rPr>
                <w:rFonts w:hint="eastAsia" w:ascii="宋体" w:hAnsi="宋体" w:eastAsia="宋体" w:cs="Times New Roman"/>
              </w:rPr>
              <w:t xml:space="preserve"> 专精特新“小巨人”企业  </w:t>
            </w:r>
            <w:r>
              <w:rPr>
                <w:rFonts w:hint="eastAsia" w:ascii="宋体" w:hAnsi="宋体" w:eastAsia="宋体" w:cs="Times New Roman"/>
              </w:rPr>
              <w:sym w:font="Wingdings" w:char="00FE"/>
            </w:r>
            <w:r>
              <w:rPr>
                <w:rFonts w:hint="eastAsia" w:ascii="宋体" w:hAnsi="宋体" w:eastAsia="宋体" w:cs="Times New Roman"/>
              </w:rPr>
              <w:t xml:space="preserve">瞪羚企业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其他</w:t>
            </w:r>
          </w:p>
        </w:tc>
        <w:tc>
          <w:tcPr>
            <w:tcW w:w="5194" w:type="dxa"/>
            <w:gridSpan w:val="4"/>
            <w:vAlign w:val="center"/>
          </w:tcPr>
          <w:p w14:paraId="45EAA6F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其他类说明：</w:t>
            </w:r>
          </w:p>
        </w:tc>
      </w:tr>
      <w:tr w14:paraId="0338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47" w:type="dxa"/>
            <w:vAlign w:val="center"/>
          </w:tcPr>
          <w:p w14:paraId="7261F0AE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2024年经营情况</w:t>
            </w:r>
          </w:p>
        </w:tc>
        <w:tc>
          <w:tcPr>
            <w:tcW w:w="2663" w:type="dxa"/>
            <w:gridSpan w:val="3"/>
          </w:tcPr>
          <w:p w14:paraId="325B4643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产值（万元）：</w:t>
            </w:r>
          </w:p>
        </w:tc>
        <w:tc>
          <w:tcPr>
            <w:tcW w:w="2102" w:type="dxa"/>
            <w:gridSpan w:val="3"/>
            <w:vAlign w:val="center"/>
          </w:tcPr>
          <w:p w14:paraId="72A3465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销售收入：</w:t>
            </w:r>
          </w:p>
        </w:tc>
        <w:tc>
          <w:tcPr>
            <w:tcW w:w="1442" w:type="dxa"/>
            <w:gridSpan w:val="2"/>
            <w:vAlign w:val="center"/>
          </w:tcPr>
          <w:p w14:paraId="7CCE54D0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缴税:</w:t>
            </w:r>
          </w:p>
        </w:tc>
        <w:tc>
          <w:tcPr>
            <w:tcW w:w="2173" w:type="dxa"/>
            <w:gridSpan w:val="3"/>
            <w:vAlign w:val="center"/>
          </w:tcPr>
          <w:p w14:paraId="1298AE4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净利润：</w:t>
            </w:r>
          </w:p>
        </w:tc>
        <w:tc>
          <w:tcPr>
            <w:tcW w:w="3021" w:type="dxa"/>
            <w:vAlign w:val="center"/>
          </w:tcPr>
          <w:p w14:paraId="0662468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研发投入占比:</w:t>
            </w:r>
          </w:p>
        </w:tc>
      </w:tr>
      <w:tr w14:paraId="3420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47" w:type="dxa"/>
            <w:vAlign w:val="center"/>
          </w:tcPr>
          <w:p w14:paraId="3755F044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2025年经营情况</w:t>
            </w:r>
          </w:p>
        </w:tc>
        <w:tc>
          <w:tcPr>
            <w:tcW w:w="2663" w:type="dxa"/>
            <w:gridSpan w:val="3"/>
          </w:tcPr>
          <w:p w14:paraId="76EF2689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产值（万元）：</w:t>
            </w:r>
          </w:p>
        </w:tc>
        <w:tc>
          <w:tcPr>
            <w:tcW w:w="2102" w:type="dxa"/>
            <w:gridSpan w:val="3"/>
            <w:vAlign w:val="center"/>
          </w:tcPr>
          <w:p w14:paraId="4FA651B3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销售收入：</w:t>
            </w:r>
          </w:p>
        </w:tc>
        <w:tc>
          <w:tcPr>
            <w:tcW w:w="1442" w:type="dxa"/>
            <w:gridSpan w:val="2"/>
            <w:vAlign w:val="center"/>
          </w:tcPr>
          <w:p w14:paraId="3A992AA7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缴税:</w:t>
            </w:r>
          </w:p>
        </w:tc>
        <w:tc>
          <w:tcPr>
            <w:tcW w:w="2173" w:type="dxa"/>
            <w:gridSpan w:val="3"/>
            <w:vAlign w:val="center"/>
          </w:tcPr>
          <w:p w14:paraId="21060E5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净利润：</w:t>
            </w:r>
          </w:p>
        </w:tc>
        <w:tc>
          <w:tcPr>
            <w:tcW w:w="3021" w:type="dxa"/>
            <w:vAlign w:val="center"/>
          </w:tcPr>
          <w:p w14:paraId="006169B1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研发投入占比：</w:t>
            </w:r>
          </w:p>
        </w:tc>
      </w:tr>
      <w:tr w14:paraId="4701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47" w:type="dxa"/>
            <w:vAlign w:val="center"/>
          </w:tcPr>
          <w:p w14:paraId="58373198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关键产品信息</w:t>
            </w:r>
          </w:p>
        </w:tc>
        <w:tc>
          <w:tcPr>
            <w:tcW w:w="6207" w:type="dxa"/>
            <w:gridSpan w:val="8"/>
            <w:vAlign w:val="center"/>
          </w:tcPr>
          <w:p w14:paraId="587688F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关键产品类型： </w:t>
            </w:r>
          </w:p>
        </w:tc>
        <w:tc>
          <w:tcPr>
            <w:tcW w:w="5194" w:type="dxa"/>
            <w:gridSpan w:val="4"/>
            <w:vAlign w:val="center"/>
          </w:tcPr>
          <w:p w14:paraId="5670F8B1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关键产品销售收入占比：</w:t>
            </w:r>
          </w:p>
        </w:tc>
      </w:tr>
      <w:tr w14:paraId="591C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47" w:type="dxa"/>
            <w:vAlign w:val="center"/>
          </w:tcPr>
          <w:p w14:paraId="20DA92B0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获得相关知识产权数量</w:t>
            </w:r>
          </w:p>
        </w:tc>
        <w:tc>
          <w:tcPr>
            <w:tcW w:w="3501" w:type="dxa"/>
            <w:gridSpan w:val="5"/>
            <w:vAlign w:val="center"/>
          </w:tcPr>
          <w:p w14:paraId="7C3A3769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国际专利：</w:t>
            </w:r>
          </w:p>
        </w:tc>
        <w:tc>
          <w:tcPr>
            <w:tcW w:w="2706" w:type="dxa"/>
            <w:gridSpan w:val="3"/>
            <w:vAlign w:val="center"/>
          </w:tcPr>
          <w:p w14:paraId="606CB04D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发明专利：</w:t>
            </w:r>
          </w:p>
        </w:tc>
        <w:tc>
          <w:tcPr>
            <w:tcW w:w="5194" w:type="dxa"/>
            <w:gridSpan w:val="4"/>
            <w:vAlign w:val="center"/>
          </w:tcPr>
          <w:p w14:paraId="44B46F3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软件著作权：</w:t>
            </w:r>
          </w:p>
        </w:tc>
      </w:tr>
      <w:tr w14:paraId="2139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47" w:type="dxa"/>
            <w:vAlign w:val="center"/>
          </w:tcPr>
          <w:p w14:paraId="2A264F2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是否获得融投资</w:t>
            </w:r>
          </w:p>
        </w:tc>
        <w:tc>
          <w:tcPr>
            <w:tcW w:w="11401" w:type="dxa"/>
            <w:gridSpan w:val="12"/>
            <w:vAlign w:val="center"/>
          </w:tcPr>
          <w:p w14:paraId="1AB808E1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融资类型：         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 A轮            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 B轮           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 上市  </w:t>
            </w:r>
          </w:p>
        </w:tc>
      </w:tr>
      <w:tr w14:paraId="2B01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47" w:type="dxa"/>
            <w:vAlign w:val="center"/>
          </w:tcPr>
          <w:p w14:paraId="2F6DF453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主持或参与标准数量</w:t>
            </w:r>
          </w:p>
        </w:tc>
        <w:tc>
          <w:tcPr>
            <w:tcW w:w="11401" w:type="dxa"/>
            <w:gridSpan w:val="12"/>
            <w:vAlign w:val="center"/>
          </w:tcPr>
          <w:p w14:paraId="2842F017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 国标：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个； 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行标：  个；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团体标准：  个；   </w:t>
            </w:r>
            <w:r>
              <w:rPr>
                <w:rFonts w:hint="eastAsia"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企业标准：  个</w:t>
            </w:r>
          </w:p>
        </w:tc>
      </w:tr>
      <w:tr w14:paraId="3511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3"/>
          </w:tcPr>
          <w:p w14:paraId="724B843D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  <w:t>二 企业发展情况</w:t>
            </w:r>
          </w:p>
          <w:p w14:paraId="561D173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（企业典型产品、重大平台、重大突破与成果）</w:t>
            </w:r>
          </w:p>
        </w:tc>
      </w:tr>
      <w:tr w14:paraId="34D9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47" w:type="dxa"/>
            <w:vAlign w:val="center"/>
          </w:tcPr>
          <w:p w14:paraId="75EC2288"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典型产品名称</w:t>
            </w:r>
          </w:p>
        </w:tc>
        <w:tc>
          <w:tcPr>
            <w:tcW w:w="3372" w:type="dxa"/>
            <w:gridSpan w:val="4"/>
            <w:vAlign w:val="center"/>
          </w:tcPr>
          <w:p w14:paraId="7EF5AA5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产品类型</w:t>
            </w:r>
          </w:p>
        </w:tc>
        <w:tc>
          <w:tcPr>
            <w:tcW w:w="4014" w:type="dxa"/>
            <w:gridSpan w:val="5"/>
            <w:vAlign w:val="center"/>
          </w:tcPr>
          <w:p w14:paraId="3195FF2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产品描述</w:t>
            </w:r>
          </w:p>
        </w:tc>
        <w:tc>
          <w:tcPr>
            <w:tcW w:w="4015" w:type="dxa"/>
            <w:gridSpan w:val="3"/>
            <w:vAlign w:val="center"/>
          </w:tcPr>
          <w:p w14:paraId="626AC37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应用领域</w:t>
            </w:r>
          </w:p>
        </w:tc>
      </w:tr>
      <w:tr w14:paraId="1CCE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3FF784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xxx增材制造装备</w:t>
            </w:r>
          </w:p>
        </w:tc>
        <w:tc>
          <w:tcPr>
            <w:tcW w:w="3372" w:type="dxa"/>
            <w:gridSpan w:val="4"/>
            <w:vAlign w:val="center"/>
          </w:tcPr>
          <w:p w14:paraId="7AB63F83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宋体" w:hAnsi="宋体" w:eastAsia="宋体" w:cs="Times New Roman"/>
              </w:rPr>
              <w:t xml:space="preserve"> 增材制造设备 □ 增材制造专用材料 □ 增材制造工业软件 □ 增材制造加工服务 □ 其他</w:t>
            </w:r>
          </w:p>
        </w:tc>
        <w:tc>
          <w:tcPr>
            <w:tcW w:w="4014" w:type="dxa"/>
            <w:gridSpan w:val="5"/>
            <w:vAlign w:val="center"/>
          </w:tcPr>
          <w:p w14:paraId="3CAF913B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本装备为</w:t>
            </w:r>
            <w:r>
              <w:rPr>
                <w:rFonts w:ascii="宋体" w:hAnsi="宋体" w:eastAsia="宋体" w:cs="Times New Roman"/>
              </w:rPr>
              <w:t xml:space="preserve"> XX 型增材制造设备，采用 XX（激光 / 电子束 / 热熔沉积等）成</w:t>
            </w:r>
            <w:r>
              <w:rPr>
                <w:rFonts w:hint="eastAsia" w:ascii="宋体" w:hAnsi="宋体" w:eastAsia="宋体" w:cs="Times New Roman"/>
              </w:rPr>
              <w:t>形</w:t>
            </w:r>
            <w:r>
              <w:rPr>
                <w:rFonts w:ascii="宋体" w:hAnsi="宋体" w:eastAsia="宋体" w:cs="Times New Roman"/>
              </w:rPr>
              <w:t>技术，适配金属粉末 / 高分子材料等，成型精度达 ±0.05mm，最大成型尺寸 XXmm×XXmm×XXmm。装备搭载智能温控与实时监测系统，成型效率高、零件致密度好，可直接制造复杂结构件与功能零部件。具备</w:t>
            </w:r>
            <w:r>
              <w:rPr>
                <w:rFonts w:hint="eastAsia" w:ascii="宋体" w:hAnsi="宋体" w:eastAsia="宋体" w:cs="Times New Roman"/>
              </w:rPr>
              <w:t>xxx</w:t>
            </w:r>
            <w:r>
              <w:rPr>
                <w:rFonts w:ascii="宋体" w:hAnsi="宋体" w:eastAsia="宋体" w:cs="Times New Roman"/>
              </w:rPr>
              <w:t>、</w:t>
            </w:r>
            <w:r>
              <w:rPr>
                <w:rFonts w:hint="eastAsia" w:ascii="宋体" w:hAnsi="宋体" w:eastAsia="宋体" w:cs="Times New Roman"/>
              </w:rPr>
              <w:t>xxx</w:t>
            </w:r>
            <w:r>
              <w:rPr>
                <w:rFonts w:ascii="宋体" w:hAnsi="宋体" w:eastAsia="宋体" w:cs="Times New Roman"/>
              </w:rPr>
              <w:t>、节能环保等特点</w:t>
            </w:r>
            <w:r>
              <w:rPr>
                <w:rFonts w:hint="eastAsia" w:ascii="宋体" w:hAnsi="宋体" w:eastAsia="宋体" w:cs="Times New Roman"/>
              </w:rPr>
              <w:t xml:space="preserve">。 </w:t>
            </w:r>
          </w:p>
        </w:tc>
        <w:tc>
          <w:tcPr>
            <w:tcW w:w="4015" w:type="dxa"/>
            <w:gridSpan w:val="3"/>
            <w:vAlign w:val="center"/>
          </w:tcPr>
          <w:p w14:paraId="36635C0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航空航天、汽车模具、医疗植入等领域</w:t>
            </w:r>
          </w:p>
        </w:tc>
      </w:tr>
      <w:tr w14:paraId="0E0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E6CD71E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372" w:type="dxa"/>
            <w:gridSpan w:val="4"/>
          </w:tcPr>
          <w:p w14:paraId="20855CE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14" w:type="dxa"/>
            <w:gridSpan w:val="5"/>
          </w:tcPr>
          <w:p w14:paraId="374932C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15" w:type="dxa"/>
            <w:gridSpan w:val="3"/>
          </w:tcPr>
          <w:p w14:paraId="0E2DCC9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4A7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7583F7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… …</w:t>
            </w:r>
          </w:p>
        </w:tc>
        <w:tc>
          <w:tcPr>
            <w:tcW w:w="3372" w:type="dxa"/>
            <w:gridSpan w:val="4"/>
          </w:tcPr>
          <w:p w14:paraId="5F87308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14" w:type="dxa"/>
            <w:gridSpan w:val="5"/>
          </w:tcPr>
          <w:p w14:paraId="605CF69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15" w:type="dxa"/>
            <w:gridSpan w:val="3"/>
          </w:tcPr>
          <w:p w14:paraId="696CF95C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358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6F0072F5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重大平台名称</w:t>
            </w:r>
          </w:p>
        </w:tc>
        <w:tc>
          <w:tcPr>
            <w:tcW w:w="3372" w:type="dxa"/>
            <w:gridSpan w:val="4"/>
            <w:vAlign w:val="center"/>
          </w:tcPr>
          <w:p w14:paraId="7F471F7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获批时间</w:t>
            </w:r>
          </w:p>
        </w:tc>
        <w:tc>
          <w:tcPr>
            <w:tcW w:w="2835" w:type="dxa"/>
            <w:gridSpan w:val="4"/>
            <w:vAlign w:val="center"/>
          </w:tcPr>
          <w:p w14:paraId="668FA2E6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平台共建单位</w:t>
            </w:r>
          </w:p>
        </w:tc>
        <w:tc>
          <w:tcPr>
            <w:tcW w:w="5194" w:type="dxa"/>
            <w:gridSpan w:val="4"/>
            <w:vAlign w:val="center"/>
          </w:tcPr>
          <w:p w14:paraId="2F693D14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平台功能描述（2</w:t>
            </w:r>
            <w:r>
              <w:rPr>
                <w:rFonts w:ascii="宋体" w:hAnsi="宋体" w:eastAsia="宋体" w:cs="Times New Roman"/>
              </w:rPr>
              <w:t>00</w:t>
            </w:r>
            <w:r>
              <w:rPr>
                <w:rFonts w:hint="eastAsia" w:ascii="宋体" w:hAnsi="宋体" w:eastAsia="宋体" w:cs="Times New Roman"/>
              </w:rPr>
              <w:t>字以内）</w:t>
            </w:r>
          </w:p>
        </w:tc>
      </w:tr>
      <w:tr w14:paraId="4240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36B5CE5F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陕西省xxx工程中心</w:t>
            </w:r>
          </w:p>
        </w:tc>
        <w:tc>
          <w:tcPr>
            <w:tcW w:w="3372" w:type="dxa"/>
            <w:gridSpan w:val="4"/>
            <w:vAlign w:val="center"/>
          </w:tcPr>
          <w:p w14:paraId="77BAEC7F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02</w:t>
            </w:r>
            <w:r>
              <w:rPr>
                <w:rFonts w:hint="eastAsia" w:ascii="宋体" w:hAnsi="宋体" w:eastAsia="宋体" w:cs="Times New Roman"/>
              </w:rPr>
              <w:t>x年</w:t>
            </w:r>
          </w:p>
        </w:tc>
        <w:tc>
          <w:tcPr>
            <w:tcW w:w="2835" w:type="dxa"/>
            <w:gridSpan w:val="4"/>
            <w:vAlign w:val="center"/>
          </w:tcPr>
          <w:p w14:paraId="590FCA1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xxx大学、xxx研究所</w:t>
            </w:r>
          </w:p>
        </w:tc>
        <w:tc>
          <w:tcPr>
            <w:tcW w:w="5194" w:type="dxa"/>
            <w:gridSpan w:val="4"/>
            <w:vAlign w:val="center"/>
          </w:tcPr>
          <w:p w14:paraId="4DC96552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409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4A8928E9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372" w:type="dxa"/>
            <w:gridSpan w:val="4"/>
            <w:vAlign w:val="center"/>
          </w:tcPr>
          <w:p w14:paraId="0AF36224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608BD58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0854B0A3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591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5DCEC592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重大典型成果</w:t>
            </w:r>
          </w:p>
        </w:tc>
        <w:tc>
          <w:tcPr>
            <w:tcW w:w="3372" w:type="dxa"/>
            <w:gridSpan w:val="4"/>
            <w:vAlign w:val="center"/>
          </w:tcPr>
          <w:p w14:paraId="607E5BC3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成果获得时间</w:t>
            </w:r>
          </w:p>
        </w:tc>
        <w:tc>
          <w:tcPr>
            <w:tcW w:w="2835" w:type="dxa"/>
            <w:gridSpan w:val="4"/>
            <w:vAlign w:val="center"/>
          </w:tcPr>
          <w:p w14:paraId="6A932CFE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成果描述</w:t>
            </w:r>
          </w:p>
        </w:tc>
        <w:tc>
          <w:tcPr>
            <w:tcW w:w="5194" w:type="dxa"/>
            <w:gridSpan w:val="4"/>
            <w:vAlign w:val="center"/>
          </w:tcPr>
          <w:p w14:paraId="2B31EE5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典型意义或经济价值</w:t>
            </w:r>
          </w:p>
        </w:tc>
      </w:tr>
      <w:tr w14:paraId="025D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39CA229E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**打印产品</w:t>
            </w:r>
          </w:p>
        </w:tc>
        <w:tc>
          <w:tcPr>
            <w:tcW w:w="3372" w:type="dxa"/>
            <w:gridSpan w:val="4"/>
            <w:vAlign w:val="center"/>
          </w:tcPr>
          <w:p w14:paraId="1A9ED879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</w:t>
            </w:r>
            <w:r>
              <w:rPr>
                <w:rFonts w:hint="eastAsia" w:ascii="宋体" w:hAnsi="宋体" w:eastAsia="宋体" w:cs="Times New Roman"/>
              </w:rPr>
              <w:t>xx年xx月</w:t>
            </w:r>
          </w:p>
        </w:tc>
        <w:tc>
          <w:tcPr>
            <w:tcW w:w="2835" w:type="dxa"/>
            <w:gridSpan w:val="4"/>
            <w:vAlign w:val="center"/>
          </w:tcPr>
          <w:p w14:paraId="5AE361F6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在**平台、**装备，**样件获得列装/测试/应用/展出。</w:t>
            </w:r>
          </w:p>
          <w:p w14:paraId="6032098F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7AA5A211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全球/全国首台/套；</w:t>
            </w:r>
          </w:p>
          <w:p w14:paraId="3F474E54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突破**卡脖子技术；</w:t>
            </w:r>
          </w:p>
          <w:p w14:paraId="2D94B293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单件价值***万；</w:t>
            </w:r>
          </w:p>
          <w:p w14:paraId="3C9384DF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实现**方向/领域的重大突破。</w:t>
            </w:r>
          </w:p>
        </w:tc>
      </w:tr>
      <w:tr w14:paraId="1721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4F5A7DD9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highlight w:val="none"/>
              </w:rPr>
              <w:t>…</w:t>
            </w:r>
            <w:r>
              <w:rPr>
                <w:rFonts w:ascii="宋体" w:hAnsi="宋体" w:eastAsia="宋体" w:cs="Times New Roman"/>
                <w:highlight w:val="none"/>
              </w:rPr>
              <w:t xml:space="preserve"> …</w:t>
            </w:r>
          </w:p>
        </w:tc>
        <w:tc>
          <w:tcPr>
            <w:tcW w:w="3372" w:type="dxa"/>
            <w:gridSpan w:val="4"/>
            <w:vAlign w:val="center"/>
          </w:tcPr>
          <w:p w14:paraId="5D9AC294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52782F5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27D7A6A8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</w:tr>
      <w:tr w14:paraId="5284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vAlign w:val="center"/>
          </w:tcPr>
          <w:p w14:paraId="609151AD">
            <w:pPr>
              <w:spacing w:line="560" w:lineRule="exact"/>
              <w:jc w:val="center"/>
              <w:rPr>
                <w:rFonts w:ascii="宋体" w:hAnsi="宋体" w:eastAsia="宋体" w:cs="Times New Roman"/>
                <w:highlight w:val="yellow"/>
              </w:rPr>
            </w:pPr>
          </w:p>
        </w:tc>
        <w:tc>
          <w:tcPr>
            <w:tcW w:w="3372" w:type="dxa"/>
            <w:gridSpan w:val="4"/>
            <w:vAlign w:val="center"/>
          </w:tcPr>
          <w:p w14:paraId="41F734F6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3B79669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194" w:type="dxa"/>
            <w:gridSpan w:val="4"/>
            <w:vAlign w:val="center"/>
          </w:tcPr>
          <w:p w14:paraId="75121A33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</w:tr>
      <w:tr w14:paraId="2AB6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gridSpan w:val="13"/>
            <w:vAlign w:val="center"/>
          </w:tcPr>
          <w:p w14:paraId="093BF1A0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  <w:t>三 企业发展需求与诉求</w:t>
            </w:r>
          </w:p>
          <w:p w14:paraId="2FF6D0D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（在政策支持、资源对接、技术合作、市场拓展、标准制定、人才引育等方面的具体需求，对产业发展及产业链提升工作的意见建议。</w:t>
            </w:r>
          </w:p>
        </w:tc>
      </w:tr>
      <w:tr w14:paraId="6420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948" w:type="dxa"/>
            <w:gridSpan w:val="13"/>
            <w:vAlign w:val="center"/>
          </w:tcPr>
          <w:p w14:paraId="671678B0">
            <w:pPr>
              <w:spacing w:line="56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 w14:paraId="1134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948" w:type="dxa"/>
            <w:gridSpan w:val="13"/>
            <w:vAlign w:val="center"/>
          </w:tcPr>
          <w:p w14:paraId="4299F992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  <w:t>四 企业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8"/>
              </w:rPr>
              <w:t>未来发展规划</w:t>
            </w:r>
          </w:p>
          <w:p w14:paraId="608CB627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>（企业</w:t>
            </w:r>
            <w:r>
              <w:rPr>
                <w:rFonts w:ascii="宋体" w:hAnsi="宋体" w:eastAsia="宋体" w:cs="Times New Roman"/>
              </w:rPr>
              <w:t>在增材制造领域的短期、中长期发展目标，以及参与产业链协同发展的意愿和方向</w:t>
            </w:r>
            <w:r>
              <w:rPr>
                <w:rFonts w:hint="eastAsia" w:ascii="宋体" w:hAnsi="宋体" w:eastAsia="宋体" w:cs="Times New Roman"/>
              </w:rPr>
              <w:t>）</w:t>
            </w:r>
          </w:p>
        </w:tc>
      </w:tr>
      <w:tr w14:paraId="37D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948" w:type="dxa"/>
            <w:gridSpan w:val="13"/>
            <w:vAlign w:val="center"/>
          </w:tcPr>
          <w:p w14:paraId="0237F574">
            <w:pPr>
              <w:spacing w:line="56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 w14:paraId="1D92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78" w:type="dxa"/>
            <w:gridSpan w:val="2"/>
            <w:vAlign w:val="center"/>
          </w:tcPr>
          <w:p w14:paraId="6E5A1B95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企业联系方式</w:t>
            </w:r>
          </w:p>
        </w:tc>
        <w:tc>
          <w:tcPr>
            <w:tcW w:w="10870" w:type="dxa"/>
            <w:gridSpan w:val="11"/>
            <w:vAlign w:val="center"/>
          </w:tcPr>
          <w:p w14:paraId="2F59EA89">
            <w:pPr>
              <w:spacing w:line="560" w:lineRule="exact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联系人：              电话：                 邮箱：</w:t>
            </w:r>
          </w:p>
        </w:tc>
      </w:tr>
    </w:tbl>
    <w:p w14:paraId="5E1BEDAC">
      <w:bookmarkStart w:id="0" w:name="_GoBack"/>
      <w:bookmarkEnd w:id="0"/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2829"/>
    <w:rsid w:val="22241693"/>
    <w:rsid w:val="52B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2026-03-11T02:48:00Z</dcterms:created>
  <dc:creator>蓝天</dc:creator>
  <cp:lastModifiedBy>蓝天</cp:lastModifiedBy>
  <dcterms:modified xsi:type="dcterms:W3CDTF">2026-03-11T02:53:29Z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8715189B0F1F47F0A287ED19EAD6D5E8_11</vt:lpwstr>
  </property>
  <property fmtid="{D5CDD505-2E9C-101B-9397-08002B2CF9AE}" pid="4" name="KSOTemplateDocerSaveRecord">
    <vt:lpwstr>eyJoZGlkIjoiZDIzMTA0OWJiZTE2NjJhNjVmYzA0MDIyMDM3NGY3YTciLCJ1c2VySWQiOiI0NDkxNDE4MzEifQ==</vt:lpwstr>
  </property>
</Properties>
</file>