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80D3F">
      <w:pPr>
        <w:jc w:val="left"/>
        <w:rPr>
          <w:rFonts w:hint="eastAsia"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p>
    <w:p w14:paraId="7473DCB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eastAsia="方正小标宋简体" w:cs="方正小标宋简体"/>
          <w:sz w:val="36"/>
          <w:szCs w:val="36"/>
          <w:lang w:val="en-US" w:eastAsia="zh-CN"/>
        </w:rPr>
      </w:pPr>
      <w:r>
        <w:rPr>
          <w:rFonts w:hint="eastAsia" w:eastAsia="方正小标宋简体" w:cs="方正小标宋简体"/>
          <w:sz w:val="36"/>
          <w:szCs w:val="36"/>
          <w:lang w:val="en-US" w:eastAsia="zh-CN"/>
        </w:rPr>
        <w:t>45</w:t>
      </w:r>
      <w:r>
        <w:rPr>
          <w:rFonts w:hint="eastAsia" w:ascii="Times New Roman" w:hAnsi="Times New Roman" w:eastAsia="方正小标宋简体" w:cs="方正小标宋简体"/>
          <w:sz w:val="36"/>
          <w:szCs w:val="36"/>
        </w:rPr>
        <w:t>项通信行业标准</w:t>
      </w:r>
      <w:r>
        <w:rPr>
          <w:rFonts w:hint="eastAsia" w:ascii="Times New Roman" w:hAnsi="Times New Roman" w:eastAsia="方正小标宋简体" w:cs="方正小标宋简体"/>
          <w:sz w:val="36"/>
          <w:szCs w:val="36"/>
          <w:lang w:val="en-US" w:eastAsia="zh-CN"/>
        </w:rPr>
        <w:t>编号、</w:t>
      </w:r>
      <w:r>
        <w:rPr>
          <w:rFonts w:hint="eastAsia" w:ascii="Times New Roman" w:hAnsi="Times New Roman" w:eastAsia="方正小标宋简体" w:cs="方正小标宋简体"/>
          <w:sz w:val="36"/>
          <w:szCs w:val="36"/>
        </w:rPr>
        <w:t>名称及主要内容</w:t>
      </w:r>
      <w:r>
        <w:rPr>
          <w:rFonts w:hint="eastAsia" w:ascii="Times New Roman" w:hAnsi="Times New Roman" w:eastAsia="方正小标宋简体" w:cs="方正小标宋简体"/>
          <w:sz w:val="36"/>
          <w:szCs w:val="36"/>
          <w:lang w:val="en-US" w:eastAsia="zh-CN"/>
        </w:rPr>
        <w:t>等一览表</w:t>
      </w:r>
    </w:p>
    <w:tbl>
      <w:tblPr>
        <w:tblStyle w:val="8"/>
        <w:tblW w:w="14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609"/>
        <w:gridCol w:w="2519"/>
        <w:gridCol w:w="6411"/>
        <w:gridCol w:w="1455"/>
        <w:gridCol w:w="1430"/>
      </w:tblGrid>
      <w:tr w14:paraId="16944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538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序号</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75CC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0E44C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5D0D2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标准主要内容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71AC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代替标准</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F16B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采标情况</w:t>
            </w:r>
          </w:p>
        </w:tc>
      </w:tr>
      <w:tr w14:paraId="352E2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274E4F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248998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7120-2026</w:t>
            </w:r>
          </w:p>
        </w:tc>
        <w:tc>
          <w:tcPr>
            <w:tcW w:w="2519" w:type="dxa"/>
            <w:noWrap w:val="0"/>
            <w:vAlign w:val="top"/>
          </w:tcPr>
          <w:p w14:paraId="26AA25B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5G移动通信网 核心网接入业务分流、迁移、分离（ATSSS）功能测试方法</w:t>
            </w:r>
          </w:p>
        </w:tc>
        <w:tc>
          <w:tcPr>
            <w:tcW w:w="6411" w:type="dxa"/>
            <w:noWrap w:val="0"/>
            <w:vAlign w:val="top"/>
          </w:tcPr>
          <w:p w14:paraId="7B1E870C">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本文件描述了5G移动通信网核心网接入业务分流、迁移、分离（ATSSS）功能特性的核心网网络功能测试方法，包括网络功能注册、UE注册、MA PDU会话管理、ATSSS控制策略、对Qos的支持、接入网络性能测量、ATSSS支持分流功能、ATSSS规则以及EPS互操作等</w:t>
            </w:r>
          </w:p>
          <w:p w14:paraId="0C9E5604">
            <w:pPr>
              <w:spacing w:line="360" w:lineRule="exact"/>
              <w:ind w:firstLine="420" w:firstLineChars="200"/>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000000"/>
                <w:sz w:val="21"/>
                <w:szCs w:val="21"/>
              </w:rPr>
              <w:t>本文件适用于支持ATSSS功能的PCF、AMF、SMF、UPF、UDM、NRF等5G移动通信网核心网网络功能的研发、设计及ATSSS功能的测试和验证</w:t>
            </w:r>
          </w:p>
        </w:tc>
        <w:tc>
          <w:tcPr>
            <w:tcW w:w="1455" w:type="dxa"/>
            <w:noWrap w:val="0"/>
            <w:vAlign w:val="top"/>
          </w:tcPr>
          <w:p w14:paraId="72BFAAC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7EC8F5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BE48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C084F1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FFCB9F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7121-2026</w:t>
            </w:r>
          </w:p>
        </w:tc>
        <w:tc>
          <w:tcPr>
            <w:tcW w:w="2519" w:type="dxa"/>
            <w:noWrap w:val="0"/>
            <w:vAlign w:val="top"/>
          </w:tcPr>
          <w:p w14:paraId="7B88A49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5G移动通信网 基于服务化架构的短消息业务技术要求</w:t>
            </w:r>
          </w:p>
        </w:tc>
        <w:tc>
          <w:tcPr>
            <w:tcW w:w="6411" w:type="dxa"/>
            <w:noWrap w:val="0"/>
            <w:vAlign w:val="top"/>
          </w:tcPr>
          <w:p w14:paraId="0B3F996A">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本文件规定了基于服务化架构的短消息业务的网络架构、服务化接口、短消息流程，以及网络功能及其提供的服务等要求</w:t>
            </w:r>
          </w:p>
          <w:p w14:paraId="0D3E042C">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本文件适用于5G移动通信网基于服务化架构的短消息业务的研发和测试方法的制定</w:t>
            </w:r>
          </w:p>
        </w:tc>
        <w:tc>
          <w:tcPr>
            <w:tcW w:w="1455" w:type="dxa"/>
            <w:noWrap w:val="0"/>
            <w:vAlign w:val="top"/>
          </w:tcPr>
          <w:p w14:paraId="0ED92E3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2FC826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9F4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97CE69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45AED1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7122-2026</w:t>
            </w:r>
          </w:p>
        </w:tc>
        <w:tc>
          <w:tcPr>
            <w:tcW w:w="2519" w:type="dxa"/>
            <w:noWrap w:val="0"/>
            <w:vAlign w:val="top"/>
          </w:tcPr>
          <w:p w14:paraId="68702A1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5G移动通信网支持弹性授时系统技术要求</w:t>
            </w:r>
          </w:p>
        </w:tc>
        <w:tc>
          <w:tcPr>
            <w:tcW w:w="6411" w:type="dxa"/>
            <w:noWrap w:val="0"/>
            <w:vAlign w:val="top"/>
          </w:tcPr>
          <w:p w14:paraId="6A4687DC">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本文件确立了5G移动通信网支持弹性授时系统的总体架构，规定了其功能要求、接口要求、网络功能要求，并描述了关键流程等</w:t>
            </w:r>
          </w:p>
          <w:p w14:paraId="0DE10063">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本文件适用于5G移动通信网支持弹性授时系统的相关功能的研发和测试</w:t>
            </w:r>
          </w:p>
        </w:tc>
        <w:tc>
          <w:tcPr>
            <w:tcW w:w="1455" w:type="dxa"/>
            <w:noWrap w:val="0"/>
            <w:vAlign w:val="top"/>
          </w:tcPr>
          <w:p w14:paraId="213208B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3B2922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13A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3E536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EAB78C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7123-2026</w:t>
            </w:r>
          </w:p>
        </w:tc>
        <w:tc>
          <w:tcPr>
            <w:tcW w:w="2519" w:type="dxa"/>
            <w:noWrap w:val="0"/>
            <w:vAlign w:val="top"/>
          </w:tcPr>
          <w:p w14:paraId="312EE9C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5G移动通信网支持确定性网络（DetNet）技术要求</w:t>
            </w:r>
          </w:p>
        </w:tc>
        <w:tc>
          <w:tcPr>
            <w:tcW w:w="6411" w:type="dxa"/>
            <w:noWrap w:val="0"/>
            <w:vAlign w:val="top"/>
          </w:tcPr>
          <w:p w14:paraId="70DCE219">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本文件确立了5G移动通信网支持确定性网络（DetNet）的总体架构，规定了其功能要求、接口要求、网络功能要求，并描述了关键流程</w:t>
            </w:r>
          </w:p>
          <w:p w14:paraId="18BA0712">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本文件适用于5G移动通信网支持DetNet的相关功能的研发和测试</w:t>
            </w:r>
          </w:p>
        </w:tc>
        <w:tc>
          <w:tcPr>
            <w:tcW w:w="1455" w:type="dxa"/>
            <w:noWrap w:val="0"/>
            <w:vAlign w:val="top"/>
          </w:tcPr>
          <w:p w14:paraId="38A0FDF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117FEF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5198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9BEC0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7E1C71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7124-2026</w:t>
            </w:r>
          </w:p>
        </w:tc>
        <w:tc>
          <w:tcPr>
            <w:tcW w:w="2519" w:type="dxa"/>
            <w:noWrap w:val="0"/>
            <w:vAlign w:val="top"/>
          </w:tcPr>
          <w:p w14:paraId="5678E64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5G移动通信网 支持XR及交互式多媒体业务的核心网技术要求（第一阶段）</w:t>
            </w:r>
          </w:p>
        </w:tc>
        <w:tc>
          <w:tcPr>
            <w:tcW w:w="6411" w:type="dxa"/>
            <w:noWrap w:val="0"/>
            <w:vAlign w:val="top"/>
          </w:tcPr>
          <w:p w14:paraId="5820FEE4">
            <w:pPr>
              <w:spacing w:line="360" w:lineRule="exact"/>
              <w:ind w:firstLine="420" w:firstLineChars="200"/>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本文件规定了5G移动通信网支持XR及交互式多媒体业务的5G核心网的架构要求和支持XR及交互式多媒体业务的5G核心网网络功能要求，描述了支持XR及交互式多媒体业务的5G核心网关键流程</w:t>
            </w:r>
          </w:p>
          <w:p w14:paraId="20258772">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本文件适用于面向XR及交互式多媒体业务的5G核心网增强相关功能的研发和测试</w:t>
            </w:r>
          </w:p>
        </w:tc>
        <w:tc>
          <w:tcPr>
            <w:tcW w:w="1455" w:type="dxa"/>
            <w:noWrap w:val="0"/>
            <w:vAlign w:val="top"/>
          </w:tcPr>
          <w:p w14:paraId="2F24629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3FBFF3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3BD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867720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0E9E4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7125-2026</w:t>
            </w:r>
          </w:p>
        </w:tc>
        <w:tc>
          <w:tcPr>
            <w:tcW w:w="2519" w:type="dxa"/>
            <w:noWrap w:val="0"/>
            <w:vAlign w:val="top"/>
          </w:tcPr>
          <w:p w14:paraId="7AAD01B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支持卫星接入的5G核心网技术要求（第二阶段）</w:t>
            </w:r>
          </w:p>
        </w:tc>
        <w:tc>
          <w:tcPr>
            <w:tcW w:w="6411" w:type="dxa"/>
            <w:noWrap w:val="0"/>
            <w:vAlign w:val="top"/>
          </w:tcPr>
          <w:p w14:paraId="64B9C681">
            <w:pPr>
              <w:spacing w:line="360" w:lineRule="exact"/>
              <w:ind w:firstLine="420" w:firstLineChars="200"/>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本文件规定了卫星接入和卫星回传场景下，支持卫星接入的非连续网络覆盖的增强和支持5G卫星回传的增强技术，并描述了相关消息流程</w:t>
            </w:r>
          </w:p>
          <w:p w14:paraId="37B4E526">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本文件适用于透明转发模式下的支持卫星接入和卫星回传的5G核心网的功能研发和测试</w:t>
            </w:r>
          </w:p>
        </w:tc>
        <w:tc>
          <w:tcPr>
            <w:tcW w:w="1455" w:type="dxa"/>
            <w:noWrap w:val="0"/>
            <w:vAlign w:val="top"/>
          </w:tcPr>
          <w:p w14:paraId="6FA93EE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0B244C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B48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D17E27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0D14F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7126-2026</w:t>
            </w:r>
          </w:p>
        </w:tc>
        <w:tc>
          <w:tcPr>
            <w:tcW w:w="2519" w:type="dxa"/>
            <w:noWrap w:val="0"/>
            <w:vAlign w:val="top"/>
          </w:tcPr>
          <w:p w14:paraId="3C8D7A1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5G移动通信网 支持轻量化（RedCap）终端的增强核心网技术要求和测试方法</w:t>
            </w:r>
          </w:p>
        </w:tc>
        <w:tc>
          <w:tcPr>
            <w:tcW w:w="6411" w:type="dxa"/>
            <w:noWrap w:val="0"/>
            <w:vAlign w:val="top"/>
          </w:tcPr>
          <w:p w14:paraId="51EF07B4">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本文件确立了5G移动通信网支持轻量化（RedCap）UE的增强核心网的网络架构，规定了其功能要求、接口要求和所涉及的流程，描述了相关的功能和流程测试方法</w:t>
            </w:r>
          </w:p>
          <w:p w14:paraId="1FFE7CF3">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本文件适用于5G移动通信网支持RedCap UE的核心网设备的功能设计、开发和测试等</w:t>
            </w:r>
          </w:p>
        </w:tc>
        <w:tc>
          <w:tcPr>
            <w:tcW w:w="1455" w:type="dxa"/>
            <w:noWrap w:val="0"/>
            <w:vAlign w:val="top"/>
          </w:tcPr>
          <w:p w14:paraId="3DFB43D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BFD10E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735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AACF3C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5DA000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7127-2026</w:t>
            </w:r>
          </w:p>
        </w:tc>
        <w:tc>
          <w:tcPr>
            <w:tcW w:w="2519" w:type="dxa"/>
            <w:noWrap w:val="0"/>
            <w:vAlign w:val="top"/>
          </w:tcPr>
          <w:p w14:paraId="63F84CB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基于5G网络的云化增强现实业务部署技术要求</w:t>
            </w:r>
          </w:p>
        </w:tc>
        <w:tc>
          <w:tcPr>
            <w:tcW w:w="6411" w:type="dxa"/>
            <w:noWrap w:val="0"/>
            <w:vAlign w:val="top"/>
          </w:tcPr>
          <w:p w14:paraId="0E61AC12">
            <w:pPr>
              <w:spacing w:line="360" w:lineRule="exact"/>
              <w:ind w:firstLine="420" w:firstLineChars="200"/>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5G移动网络（蜂窝）环境下，云化增强现实业务部署相关技术要求，包括部署框架、网络能力、业务传输与网络能力协同、中心云部署、边缘部署、终端技术要求，以及完全基于云运行的云化增强现实、基于云和终端能力融合运行的云化增强现实两种技术分类下的专属技术要求</w:t>
            </w:r>
          </w:p>
          <w:p w14:paraId="0DF55267">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本文件适用于5G移动网络（蜂窝）环境下，有关云化增强现实业务云边协同部署、云边端能力融合设计、研发和实施</w:t>
            </w:r>
          </w:p>
        </w:tc>
        <w:tc>
          <w:tcPr>
            <w:tcW w:w="1455" w:type="dxa"/>
            <w:noWrap w:val="0"/>
            <w:vAlign w:val="top"/>
          </w:tcPr>
          <w:p w14:paraId="3C54EBC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2DC464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061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FF97F7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52F096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7128-2026</w:t>
            </w:r>
          </w:p>
        </w:tc>
        <w:tc>
          <w:tcPr>
            <w:tcW w:w="2519" w:type="dxa"/>
            <w:noWrap w:val="0"/>
            <w:vAlign w:val="top"/>
          </w:tcPr>
          <w:p w14:paraId="7B6CE85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面向行业的5G虚拟专网管理平台技术要求</w:t>
            </w:r>
          </w:p>
        </w:tc>
        <w:tc>
          <w:tcPr>
            <w:tcW w:w="6411" w:type="dxa"/>
            <w:noWrap w:val="0"/>
            <w:vAlign w:val="top"/>
          </w:tcPr>
          <w:p w14:paraId="6FDBDB21">
            <w:pPr>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本文件规定了面向行业的5G虚拟专网管理平台的总体架构和技术要求</w:t>
            </w:r>
          </w:p>
          <w:p w14:paraId="1819830D">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本文件适用于5G行业虚拟专网管理平台的设计和开发</w:t>
            </w:r>
          </w:p>
        </w:tc>
        <w:tc>
          <w:tcPr>
            <w:tcW w:w="1455" w:type="dxa"/>
            <w:noWrap w:val="0"/>
            <w:vAlign w:val="top"/>
          </w:tcPr>
          <w:p w14:paraId="5808E8C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61F46B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F24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5ACF9E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916AD9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7129-2026</w:t>
            </w:r>
          </w:p>
        </w:tc>
        <w:tc>
          <w:tcPr>
            <w:tcW w:w="2519" w:type="dxa"/>
            <w:noWrap w:val="0"/>
            <w:vAlign w:val="top"/>
          </w:tcPr>
          <w:p w14:paraId="7639356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网络运营管理知识图谱技术要求 5G无线网络故障管理知识建模</w:t>
            </w:r>
          </w:p>
        </w:tc>
        <w:tc>
          <w:tcPr>
            <w:tcW w:w="6411" w:type="dxa"/>
            <w:noWrap w:val="0"/>
            <w:vAlign w:val="top"/>
          </w:tcPr>
          <w:p w14:paraId="575937BC">
            <w:pPr>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本文件规定了5G无线网络故障管理知识建模，包括5G无线网络故障管理知识建模的知识模型以及知识图谱典型用例</w:t>
            </w:r>
          </w:p>
          <w:p w14:paraId="79745B79">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本文件适用于5G无线网络故障管理知识图谱的构建，不涉及设备网管及北向接口的定义及标准化</w:t>
            </w:r>
          </w:p>
        </w:tc>
        <w:tc>
          <w:tcPr>
            <w:tcW w:w="1455" w:type="dxa"/>
            <w:noWrap w:val="0"/>
            <w:vAlign w:val="top"/>
          </w:tcPr>
          <w:p w14:paraId="1DA453C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A0F41A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25E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9DB621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197FFC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7130-2026</w:t>
            </w:r>
          </w:p>
        </w:tc>
        <w:tc>
          <w:tcPr>
            <w:tcW w:w="2519" w:type="dxa"/>
            <w:noWrap w:val="0"/>
            <w:vAlign w:val="top"/>
          </w:tcPr>
          <w:p w14:paraId="58DF03D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航空机载通信 舱内局域网子系统技术要求</w:t>
            </w:r>
          </w:p>
        </w:tc>
        <w:tc>
          <w:tcPr>
            <w:tcW w:w="6411" w:type="dxa"/>
            <w:noWrap w:val="0"/>
            <w:vAlign w:val="top"/>
          </w:tcPr>
          <w:p w14:paraId="06045F9B">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本文件规定了航空机载通信舱内局域网子系统的技术要求，包括总体架构、系统功能、系统性能、环境适应性要求、可靠性要求</w:t>
            </w:r>
          </w:p>
          <w:p w14:paraId="07104455">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本文件适用于航空机载通信舱内局域网子系统的设计和研发</w:t>
            </w:r>
          </w:p>
        </w:tc>
        <w:tc>
          <w:tcPr>
            <w:tcW w:w="1455" w:type="dxa"/>
            <w:noWrap w:val="0"/>
            <w:vAlign w:val="top"/>
          </w:tcPr>
          <w:p w14:paraId="3DA631B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E5EBA6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4B00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1FB19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794898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7131-2026</w:t>
            </w:r>
          </w:p>
        </w:tc>
        <w:tc>
          <w:tcPr>
            <w:tcW w:w="2519" w:type="dxa"/>
            <w:noWrap w:val="0"/>
            <w:vAlign w:val="top"/>
          </w:tcPr>
          <w:p w14:paraId="1A0FA2E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城域N×800Gbit/s光波分复用（WDM）系统技术要求</w:t>
            </w:r>
          </w:p>
        </w:tc>
        <w:tc>
          <w:tcPr>
            <w:tcW w:w="6411" w:type="dxa"/>
            <w:noWrap w:val="0"/>
            <w:vAlign w:val="top"/>
          </w:tcPr>
          <w:p w14:paraId="1E823DB8">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单通路速率为800Gbit/s的光波分复用（WDM）系统在扩展C、扩展C+L波段传输时的技术要求，主要包括系统分类、系统参数要求、光传送单元（OTU）技术要求、前向纠错（FEC）功能与性能要求、波分复用器件技术要求、光放大器技术要求、动态功率控制和增益均衡技术要求、光分插复用器（OADM）技术要求、系统监控通路技术要求、传输功能和性能要求、网络管理系统技术要求和自动功率减少（APR）进程要求等</w:t>
            </w:r>
          </w:p>
          <w:p w14:paraId="27DFECDE">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本文件适用于城域范围内单通路速率800Gbit/s，工作在扩展C、扩展C+L等波段的WDM系统的研制、测试、规划、建设和运维</w:t>
            </w:r>
          </w:p>
        </w:tc>
        <w:tc>
          <w:tcPr>
            <w:tcW w:w="1455" w:type="dxa"/>
            <w:noWrap w:val="0"/>
            <w:vAlign w:val="top"/>
          </w:tcPr>
          <w:p w14:paraId="73C65030">
            <w:pPr>
              <w:keepNext w:val="0"/>
              <w:keepLines w:val="0"/>
              <w:widowControl/>
              <w:suppressLineNumbers w:val="0"/>
              <w:spacing w:line="360" w:lineRule="exact"/>
              <w:jc w:val="both"/>
              <w:textAlignment w:val="center"/>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E8BE5D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B5BE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067022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55B9FB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7132-2026</w:t>
            </w:r>
          </w:p>
        </w:tc>
        <w:tc>
          <w:tcPr>
            <w:tcW w:w="2519" w:type="dxa"/>
            <w:noWrap w:val="0"/>
            <w:vAlign w:val="top"/>
          </w:tcPr>
          <w:p w14:paraId="69C6C2F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基于公用电信网的宽带客户网络联网技术要求 光纤到房间 联网质量保障及诊断</w:t>
            </w:r>
          </w:p>
        </w:tc>
        <w:tc>
          <w:tcPr>
            <w:tcW w:w="6411" w:type="dxa"/>
            <w:noWrap w:val="0"/>
            <w:vAlign w:val="top"/>
          </w:tcPr>
          <w:p w14:paraId="6630CC6F">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本文件规定了光纤到房间的联网质量保障及诊断要求，包括设备要求、平台管理系统要求、保障及诊断工具要求等</w:t>
            </w:r>
          </w:p>
          <w:p w14:paraId="74700BC9">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本文件适用于公用电信网宽带客户FTTR联网质量管理，专用电信网也可参考使用</w:t>
            </w:r>
          </w:p>
        </w:tc>
        <w:tc>
          <w:tcPr>
            <w:tcW w:w="1455" w:type="dxa"/>
            <w:noWrap w:val="0"/>
            <w:vAlign w:val="top"/>
          </w:tcPr>
          <w:p w14:paraId="7851620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13704B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D4BC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216C0C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5DD7AE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7133-2026</w:t>
            </w:r>
          </w:p>
        </w:tc>
        <w:tc>
          <w:tcPr>
            <w:tcW w:w="2519" w:type="dxa"/>
            <w:noWrap w:val="0"/>
            <w:vAlign w:val="top"/>
          </w:tcPr>
          <w:p w14:paraId="6462641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接入网设备测试方法 支持切片的接入网设备</w:t>
            </w:r>
          </w:p>
        </w:tc>
        <w:tc>
          <w:tcPr>
            <w:tcW w:w="6411" w:type="dxa"/>
            <w:noWrap w:val="0"/>
            <w:vAlign w:val="top"/>
          </w:tcPr>
          <w:p w14:paraId="6824BCB2">
            <w:pPr>
              <w:spacing w:line="360" w:lineRule="exact"/>
              <w:ind w:firstLine="420" w:firstLineChars="200"/>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本文件描述了支持切片的光线路终（OLT）设备和光网络单元（ONU）设备的切片划分管理、以太网功能、VLAN功能、QoS等的测试方法</w:t>
            </w:r>
          </w:p>
          <w:p w14:paraId="554FF41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本文件适用于公众电信网环境下支持切片功能的OLT设备、ONU设备的研制、生产和测试，专用电信网也可参考使用</w:t>
            </w:r>
          </w:p>
        </w:tc>
        <w:tc>
          <w:tcPr>
            <w:tcW w:w="1455" w:type="dxa"/>
            <w:noWrap w:val="0"/>
            <w:vAlign w:val="top"/>
          </w:tcPr>
          <w:p w14:paraId="34E7F62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CA1AA7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0F0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AD0D8A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C9B81D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7134-2026</w:t>
            </w:r>
          </w:p>
        </w:tc>
        <w:tc>
          <w:tcPr>
            <w:tcW w:w="2519" w:type="dxa"/>
            <w:noWrap w:val="0"/>
            <w:vAlign w:val="top"/>
          </w:tcPr>
          <w:p w14:paraId="6742375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接入网技术要求 光线路终端（OLT）支持智能化宽带业务体验监测</w:t>
            </w:r>
          </w:p>
        </w:tc>
        <w:tc>
          <w:tcPr>
            <w:tcW w:w="6411" w:type="dxa"/>
            <w:noWrap w:val="0"/>
            <w:vAlign w:val="top"/>
          </w:tcPr>
          <w:p w14:paraId="4D5342CD">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本文件规定了接入网光线路终端（OLT）设备支持智能化宽带业务体验监测功能部件的硬件要求，功能要求、软件要求、性能要求、网管要求以及功耗要求等</w:t>
            </w:r>
          </w:p>
          <w:p w14:paraId="094BFFE4">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本文件适用于接入网GPON/EPON系列的OLT设备以及配套的管理系统的研发与生产</w:t>
            </w:r>
          </w:p>
        </w:tc>
        <w:tc>
          <w:tcPr>
            <w:tcW w:w="1455" w:type="dxa"/>
            <w:noWrap w:val="0"/>
            <w:vAlign w:val="top"/>
          </w:tcPr>
          <w:p w14:paraId="38B9BA2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53B63F8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2AB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795385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08E08A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7135-2026</w:t>
            </w:r>
          </w:p>
        </w:tc>
        <w:tc>
          <w:tcPr>
            <w:tcW w:w="2519" w:type="dxa"/>
            <w:noWrap w:val="0"/>
            <w:vAlign w:val="top"/>
          </w:tcPr>
          <w:p w14:paraId="4846FAA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智能计算中心训练分区多租户安全隔离技术要求</w:t>
            </w:r>
          </w:p>
        </w:tc>
        <w:tc>
          <w:tcPr>
            <w:tcW w:w="6411" w:type="dxa"/>
            <w:noWrap w:val="0"/>
            <w:vAlign w:val="top"/>
          </w:tcPr>
          <w:p w14:paraId="394AFFFB">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本文件规定了智能计算中心训练分区场景下多租户安全隔离相关技术要求，包括智能计算中心及训练分区网络架构、多租户安全隔离技术要求和管理要求等</w:t>
            </w:r>
          </w:p>
          <w:p w14:paraId="3012E3FC">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本文件适用于智能计算中心训练分区多租户安全隔离场景</w:t>
            </w:r>
          </w:p>
        </w:tc>
        <w:tc>
          <w:tcPr>
            <w:tcW w:w="1455" w:type="dxa"/>
            <w:noWrap w:val="0"/>
            <w:vAlign w:val="top"/>
          </w:tcPr>
          <w:p w14:paraId="24B9D12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B03471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AC2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E08318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8A2A3A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7136-2026</w:t>
            </w:r>
          </w:p>
        </w:tc>
        <w:tc>
          <w:tcPr>
            <w:tcW w:w="2519" w:type="dxa"/>
            <w:noWrap w:val="0"/>
            <w:vAlign w:val="top"/>
          </w:tcPr>
          <w:p w14:paraId="52C87E5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算力网络 面向IP承载网的算网融合调度技术要求</w:t>
            </w:r>
          </w:p>
        </w:tc>
        <w:tc>
          <w:tcPr>
            <w:tcW w:w="6411" w:type="dxa"/>
            <w:noWrap w:val="0"/>
            <w:vAlign w:val="top"/>
          </w:tcPr>
          <w:p w14:paraId="7098053D">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本文件规定了面向IP承载网的算网融合调度技术要求，包括算网融合调度概述、算网融合调度因子</w:t>
            </w:r>
            <w:r>
              <w:rPr>
                <w:rFonts w:hint="eastAsia" w:eastAsia="仿宋_GB2312" w:cs="Times New Roman"/>
                <w:sz w:val="21"/>
                <w:szCs w:val="21"/>
                <w:lang w:eastAsia="zh-CN"/>
              </w:rPr>
              <w:t>、</w:t>
            </w:r>
            <w:r>
              <w:rPr>
                <w:rFonts w:hint="default" w:ascii="Times New Roman" w:hAnsi="Times New Roman" w:eastAsia="仿宋_GB2312" w:cs="Times New Roman"/>
                <w:sz w:val="21"/>
                <w:szCs w:val="21"/>
              </w:rPr>
              <w:t>算网融合调度技术要求、算网融合调度与编排协同技术要求、算网融合调度与服务协同技术要求、算网融合调度与路由协同技术要求、算网融合调度流程</w:t>
            </w:r>
          </w:p>
          <w:p w14:paraId="22954D61">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本文件适用于算网融合演进的IP承载网络的规划、研发和测试</w:t>
            </w:r>
          </w:p>
        </w:tc>
        <w:tc>
          <w:tcPr>
            <w:tcW w:w="1455" w:type="dxa"/>
            <w:noWrap w:val="0"/>
            <w:vAlign w:val="top"/>
          </w:tcPr>
          <w:p w14:paraId="239596A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4CD56E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1F6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4F74BE1">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95D28F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7137-2026</w:t>
            </w:r>
          </w:p>
        </w:tc>
        <w:tc>
          <w:tcPr>
            <w:tcW w:w="2519" w:type="dxa"/>
            <w:noWrap w:val="0"/>
            <w:vAlign w:val="top"/>
          </w:tcPr>
          <w:p w14:paraId="424CB2F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算力网络 算力路由数据转发技术要求</w:t>
            </w:r>
          </w:p>
        </w:tc>
        <w:tc>
          <w:tcPr>
            <w:tcW w:w="6411" w:type="dxa"/>
            <w:noWrap w:val="0"/>
            <w:vAlign w:val="top"/>
          </w:tcPr>
          <w:p w14:paraId="79A69124">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本文件规定了算力路由数据转发技术要求，包括算力路由数据转发总体、数据转发协议要求、数据转发可靠性和数据转发安全性等技术要求</w:t>
            </w:r>
          </w:p>
          <w:p w14:paraId="08D5C762">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本文件适用于支持算力路由网络设备的研发、测试与应用</w:t>
            </w:r>
          </w:p>
        </w:tc>
        <w:tc>
          <w:tcPr>
            <w:tcW w:w="1455" w:type="dxa"/>
            <w:noWrap w:val="0"/>
            <w:vAlign w:val="top"/>
          </w:tcPr>
          <w:p w14:paraId="251275B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3C0C7F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79D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1C32CA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20DF5F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7138-2026</w:t>
            </w:r>
          </w:p>
        </w:tc>
        <w:tc>
          <w:tcPr>
            <w:tcW w:w="2519" w:type="dxa"/>
            <w:noWrap w:val="0"/>
            <w:vAlign w:val="top"/>
          </w:tcPr>
          <w:p w14:paraId="7C41DF1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在网计算应用场景与技术需求</w:t>
            </w:r>
          </w:p>
        </w:tc>
        <w:tc>
          <w:tcPr>
            <w:tcW w:w="6411" w:type="dxa"/>
            <w:noWrap w:val="0"/>
            <w:vAlign w:val="top"/>
          </w:tcPr>
          <w:p w14:paraId="1A7680B6">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本文件规定了在网计算技术的定义、特征、应用场景及技术需求</w:t>
            </w:r>
          </w:p>
          <w:p w14:paraId="6114EFC9">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本文件适用于应用在网计算技术的交换机、路由器和控制器等网络设备以及集成网络处理器芯片的服务器等设备的产品研发的需求描述</w:t>
            </w:r>
          </w:p>
        </w:tc>
        <w:tc>
          <w:tcPr>
            <w:tcW w:w="1455" w:type="dxa"/>
            <w:noWrap w:val="0"/>
            <w:vAlign w:val="top"/>
          </w:tcPr>
          <w:p w14:paraId="6C77821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0F7A4A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D78C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F9A219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19AE0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7139-2026</w:t>
            </w:r>
          </w:p>
        </w:tc>
        <w:tc>
          <w:tcPr>
            <w:tcW w:w="2519" w:type="dxa"/>
            <w:noWrap w:val="0"/>
            <w:vAlign w:val="top"/>
          </w:tcPr>
          <w:p w14:paraId="1AA2ABF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算力网络运营管理 云电脑应用管理要求</w:t>
            </w:r>
          </w:p>
        </w:tc>
        <w:tc>
          <w:tcPr>
            <w:tcW w:w="6411" w:type="dxa"/>
            <w:noWrap w:val="0"/>
            <w:vAlign w:val="top"/>
          </w:tcPr>
          <w:p w14:paraId="0C2000D6">
            <w:pPr>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本文件规定了算力网络运营管理系统面向云电脑业务的应用场景、管理要求、数据要求和流程要求</w:t>
            </w:r>
          </w:p>
          <w:p w14:paraId="56A83F7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本文件适用于为算力网络服务提供商、算力网络解决方案提供商、算力网络基础设施生产企业等开展算力网络云电脑场景运营管理工作提供参考</w:t>
            </w:r>
          </w:p>
        </w:tc>
        <w:tc>
          <w:tcPr>
            <w:tcW w:w="1455" w:type="dxa"/>
            <w:noWrap w:val="0"/>
            <w:vAlign w:val="top"/>
          </w:tcPr>
          <w:p w14:paraId="4882915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A72778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61F4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5D1223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77FD4B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7140-2026</w:t>
            </w:r>
          </w:p>
        </w:tc>
        <w:tc>
          <w:tcPr>
            <w:tcW w:w="2519" w:type="dxa"/>
            <w:noWrap w:val="0"/>
            <w:vAlign w:val="top"/>
          </w:tcPr>
          <w:p w14:paraId="033DB4B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算力网络运营管理 智能视频应用管理要求</w:t>
            </w:r>
          </w:p>
        </w:tc>
        <w:tc>
          <w:tcPr>
            <w:tcW w:w="6411" w:type="dxa"/>
            <w:noWrap w:val="0"/>
            <w:vAlign w:val="top"/>
          </w:tcPr>
          <w:p w14:paraId="06E3526F">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本文件规定了算力网络运营管理系统面向智能视频业务的应用场景、管理功能要求、数据要求和业务管理流程</w:t>
            </w:r>
          </w:p>
          <w:p w14:paraId="46A5F923">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本文件适用于算力网络服务提供商、算力网络解决方案提供商、算力网络基础设施生产企业等，支持智能视频应用的算力网络运营管理，促进智能视频应用在现网中的落地实施</w:t>
            </w:r>
          </w:p>
        </w:tc>
        <w:tc>
          <w:tcPr>
            <w:tcW w:w="1455" w:type="dxa"/>
            <w:noWrap w:val="0"/>
            <w:vAlign w:val="top"/>
          </w:tcPr>
          <w:p w14:paraId="032C38B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A3FBBF2">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C241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748659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DA05B9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7141-2026</w:t>
            </w:r>
          </w:p>
        </w:tc>
        <w:tc>
          <w:tcPr>
            <w:tcW w:w="2519" w:type="dxa"/>
            <w:noWrap w:val="0"/>
            <w:vAlign w:val="top"/>
          </w:tcPr>
          <w:p w14:paraId="480E9A4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算力网络运营管理 算力并网运营层对接技术要求</w:t>
            </w:r>
          </w:p>
        </w:tc>
        <w:tc>
          <w:tcPr>
            <w:tcW w:w="6411" w:type="dxa"/>
            <w:noWrap w:val="0"/>
            <w:vAlign w:val="top"/>
          </w:tcPr>
          <w:p w14:paraId="6687C41C">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本文件规定了算力网络管理中服务运营层的算力并网运营层对接技术要求，且主要面向超算和智算的并网对接</w:t>
            </w:r>
          </w:p>
          <w:p w14:paraId="1FCD59F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本文件适用于算力网络服务提供商、算力并网方实现算力并网功能</w:t>
            </w:r>
          </w:p>
        </w:tc>
        <w:tc>
          <w:tcPr>
            <w:tcW w:w="1455" w:type="dxa"/>
            <w:noWrap w:val="0"/>
            <w:vAlign w:val="top"/>
          </w:tcPr>
          <w:p w14:paraId="3328176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06E3A4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77B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7A4FDE0">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4B7E77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7142-2026</w:t>
            </w:r>
          </w:p>
        </w:tc>
        <w:tc>
          <w:tcPr>
            <w:tcW w:w="2519" w:type="dxa"/>
            <w:noWrap w:val="0"/>
            <w:vAlign w:val="top"/>
          </w:tcPr>
          <w:p w14:paraId="04E7257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车路协同 车联网平台与路侧设备数据接口通信协议要求</w:t>
            </w:r>
          </w:p>
        </w:tc>
        <w:tc>
          <w:tcPr>
            <w:tcW w:w="6411" w:type="dxa"/>
            <w:noWrap w:val="0"/>
            <w:vAlign w:val="top"/>
          </w:tcPr>
          <w:p w14:paraId="32C964F0">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本文件规定了面向车路协同的车联网平台与路侧设备的数据交互架构、数据交互内容与通信协议等要求</w:t>
            </w:r>
          </w:p>
          <w:p w14:paraId="79535311">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本文件适用于车联网平台与路侧设备及其系统的设计、开发、运行和维护</w:t>
            </w:r>
          </w:p>
        </w:tc>
        <w:tc>
          <w:tcPr>
            <w:tcW w:w="1455" w:type="dxa"/>
            <w:noWrap w:val="0"/>
            <w:vAlign w:val="top"/>
          </w:tcPr>
          <w:p w14:paraId="49C7125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5B29FD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25F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1820AF9">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DD1CD4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7143-2026</w:t>
            </w:r>
          </w:p>
        </w:tc>
        <w:tc>
          <w:tcPr>
            <w:tcW w:w="2519" w:type="dxa"/>
            <w:noWrap w:val="0"/>
            <w:vAlign w:val="top"/>
          </w:tcPr>
          <w:p w14:paraId="75F5C7C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车路协同 车联网平台与路侧设备数据接口通信协议测试方法</w:t>
            </w:r>
          </w:p>
        </w:tc>
        <w:tc>
          <w:tcPr>
            <w:tcW w:w="6411" w:type="dxa"/>
            <w:noWrap w:val="0"/>
            <w:vAlign w:val="top"/>
          </w:tcPr>
          <w:p w14:paraId="22AFD4F6">
            <w:pPr>
              <w:spacing w:line="360" w:lineRule="exact"/>
              <w:ind w:firstLine="420" w:firstLineChars="200"/>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本文件规定了车联网平台与路侧设备的数据接口通信协议的测试条件、测试要求、测试方法等</w:t>
            </w:r>
          </w:p>
          <w:p w14:paraId="75DD1854">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本文件适用于车路协同领域车联网平台与路侧设备接口协议的有效性验证</w:t>
            </w:r>
          </w:p>
        </w:tc>
        <w:tc>
          <w:tcPr>
            <w:tcW w:w="1455" w:type="dxa"/>
            <w:noWrap w:val="0"/>
            <w:vAlign w:val="top"/>
          </w:tcPr>
          <w:p w14:paraId="323E71C7">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9FC36D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7471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DB2F2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CB2736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7144-2026</w:t>
            </w:r>
          </w:p>
        </w:tc>
        <w:tc>
          <w:tcPr>
            <w:tcW w:w="2519" w:type="dxa"/>
            <w:noWrap w:val="0"/>
            <w:vAlign w:val="top"/>
          </w:tcPr>
          <w:p w14:paraId="51FA4D6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车路协同 路侧计算设备运维管理平台技术要求</w:t>
            </w:r>
          </w:p>
        </w:tc>
        <w:tc>
          <w:tcPr>
            <w:tcW w:w="6411" w:type="dxa"/>
            <w:noWrap w:val="0"/>
            <w:vAlign w:val="top"/>
          </w:tcPr>
          <w:p w14:paraId="7B5C873A">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本文件规定了面向车路协同的路侧计算设备运维管理平台的技术要求，包含路侧计算设备运维管理平台接口及功能架构、功能要求、南向接口交互内容以及通信协议要求</w:t>
            </w:r>
          </w:p>
          <w:p w14:paraId="34320B44">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本文件适用于面向车路协同的路侧计算设备运维管理平台的设计和研发</w:t>
            </w:r>
          </w:p>
        </w:tc>
        <w:tc>
          <w:tcPr>
            <w:tcW w:w="1455" w:type="dxa"/>
            <w:noWrap w:val="0"/>
            <w:vAlign w:val="top"/>
          </w:tcPr>
          <w:p w14:paraId="1A7E42C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BAC837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550D9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24F745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3C7308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7145-2026</w:t>
            </w:r>
          </w:p>
        </w:tc>
        <w:tc>
          <w:tcPr>
            <w:tcW w:w="2519" w:type="dxa"/>
            <w:noWrap w:val="0"/>
            <w:vAlign w:val="top"/>
          </w:tcPr>
          <w:p w14:paraId="65C3A31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车路协同 路侧通信设备（RSU）运维管理平台技术要求</w:t>
            </w:r>
          </w:p>
        </w:tc>
        <w:tc>
          <w:tcPr>
            <w:tcW w:w="6411" w:type="dxa"/>
            <w:noWrap w:val="0"/>
            <w:vAlign w:val="top"/>
          </w:tcPr>
          <w:p w14:paraId="457BF0A9">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本文件规定了面向车路协同的路侧通信设备（RSU）运维管理平台技术要求，包括路侧通信设备</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RSU</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运维管理平台接口及功能架构、功能要求、南向接口数据要求以及南向接口通信协议要求等内容</w:t>
            </w:r>
          </w:p>
          <w:p w14:paraId="6F5EEE3E">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本文件适用于支持直连通信的路侧通信设备RSU的运维管理平台产品研发及设计</w:t>
            </w:r>
          </w:p>
        </w:tc>
        <w:tc>
          <w:tcPr>
            <w:tcW w:w="1455" w:type="dxa"/>
            <w:noWrap w:val="0"/>
            <w:vAlign w:val="top"/>
          </w:tcPr>
          <w:p w14:paraId="247AAD45">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590263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8A1D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E1869DB">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42766D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7146-2026</w:t>
            </w:r>
          </w:p>
        </w:tc>
        <w:tc>
          <w:tcPr>
            <w:tcW w:w="2519" w:type="dxa"/>
            <w:noWrap w:val="0"/>
            <w:vAlign w:val="top"/>
          </w:tcPr>
          <w:p w14:paraId="4A05927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基于移动互联网的健康信息交互业务系统总体技术要求</w:t>
            </w:r>
          </w:p>
        </w:tc>
        <w:tc>
          <w:tcPr>
            <w:tcW w:w="6411" w:type="dxa"/>
            <w:noWrap w:val="0"/>
            <w:vAlign w:val="top"/>
          </w:tcPr>
          <w:p w14:paraId="14628D49">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本文件规定了移动互联网环境中各厂家智能终端与平台之间的交互业务，包括数据的上传、汇总、校验、查询，以及系统组成、逻辑跳转</w:t>
            </w:r>
          </w:p>
          <w:p w14:paraId="211A41E6">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本文件适用于移动互联网环境中各厂家智能终端与平台之间的数据获取定义及校验规则</w:t>
            </w:r>
          </w:p>
        </w:tc>
        <w:tc>
          <w:tcPr>
            <w:tcW w:w="1455" w:type="dxa"/>
            <w:noWrap w:val="0"/>
            <w:vAlign w:val="top"/>
          </w:tcPr>
          <w:p w14:paraId="40A07AD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41D362A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F7C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55ECABD">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1646FE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7147-2026</w:t>
            </w:r>
          </w:p>
        </w:tc>
        <w:tc>
          <w:tcPr>
            <w:tcW w:w="2519" w:type="dxa"/>
            <w:noWrap w:val="0"/>
            <w:vAlign w:val="top"/>
          </w:tcPr>
          <w:p w14:paraId="02F8768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基于宽带网络的远程医疗服务质量总体要求</w:t>
            </w:r>
          </w:p>
        </w:tc>
        <w:tc>
          <w:tcPr>
            <w:tcW w:w="6411" w:type="dxa"/>
            <w:noWrap w:val="0"/>
            <w:vAlign w:val="top"/>
          </w:tcPr>
          <w:p w14:paraId="31FE8F05">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本文件规定了远程医疗网络服务质量，包括定义和应用场景、网络体系架构，可靠性，安全及管理，性能指标，监测方法等要求</w:t>
            </w:r>
          </w:p>
          <w:p w14:paraId="063D676C">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本文件要求适用于有线和无线场景下的远程医疗网络系统</w:t>
            </w:r>
          </w:p>
        </w:tc>
        <w:tc>
          <w:tcPr>
            <w:tcW w:w="1455" w:type="dxa"/>
            <w:noWrap w:val="0"/>
            <w:vAlign w:val="top"/>
          </w:tcPr>
          <w:p w14:paraId="00840BE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5DF5AA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7780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9FE4AE2">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FD9446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7148-2026</w:t>
            </w:r>
          </w:p>
        </w:tc>
        <w:tc>
          <w:tcPr>
            <w:tcW w:w="2519" w:type="dxa"/>
            <w:noWrap w:val="0"/>
            <w:vAlign w:val="top"/>
          </w:tcPr>
          <w:p w14:paraId="25534D9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基于NB-IoT的智能燃气表系统总体技术要求</w:t>
            </w:r>
          </w:p>
        </w:tc>
        <w:tc>
          <w:tcPr>
            <w:tcW w:w="6411" w:type="dxa"/>
            <w:noWrap w:val="0"/>
            <w:vAlign w:val="top"/>
          </w:tcPr>
          <w:p w14:paraId="4F0E9604">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本文件规定了基于</w:t>
            </w:r>
            <w:r>
              <w:rPr>
                <w:rFonts w:hint="eastAsia" w:eastAsia="仿宋_GB2312" w:cs="Times New Roman"/>
                <w:color w:val="000000"/>
                <w:sz w:val="21"/>
                <w:szCs w:val="21"/>
                <w:lang w:val="en-US" w:eastAsia="zh-CN"/>
              </w:rPr>
              <w:t>窄带物联网</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NB-IoT</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的智能燃气表系统的总体技术要求，包括系统架构、应用场景和业务需求、终端技术要求、网络要求、平台要求、安全要求等</w:t>
            </w:r>
          </w:p>
          <w:p w14:paraId="3D861F60">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本文件适用于物联网智能燃气表系统的设计、建设、测试、验收等</w:t>
            </w:r>
          </w:p>
        </w:tc>
        <w:tc>
          <w:tcPr>
            <w:tcW w:w="1455" w:type="dxa"/>
            <w:noWrap w:val="0"/>
            <w:vAlign w:val="top"/>
          </w:tcPr>
          <w:p w14:paraId="3205B40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7D614DE">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C3C5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477A99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D1C630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7149-2026</w:t>
            </w:r>
          </w:p>
        </w:tc>
        <w:tc>
          <w:tcPr>
            <w:tcW w:w="2519" w:type="dxa"/>
            <w:noWrap w:val="0"/>
            <w:vAlign w:val="top"/>
          </w:tcPr>
          <w:p w14:paraId="669A535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基于统一IMS（第二阶段）的业务技术要求 业务配置功能</w:t>
            </w:r>
          </w:p>
        </w:tc>
        <w:tc>
          <w:tcPr>
            <w:tcW w:w="6411" w:type="dxa"/>
            <w:noWrap w:val="0"/>
            <w:vAlign w:val="top"/>
          </w:tcPr>
          <w:p w14:paraId="681DD3E4">
            <w:pPr>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本文件规定了统一IMS第二阶段业务的配置功能技术要求，包括业务特征与业务要求，系统架构、接入方式、典型信令流程及接口协议说明、安全等相关功能要求</w:t>
            </w:r>
          </w:p>
          <w:p w14:paraId="447469AA">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本文件适用于统一IMS第二阶段的业务配置</w:t>
            </w:r>
          </w:p>
        </w:tc>
        <w:tc>
          <w:tcPr>
            <w:tcW w:w="1455" w:type="dxa"/>
            <w:noWrap w:val="0"/>
            <w:vAlign w:val="top"/>
          </w:tcPr>
          <w:p w14:paraId="3F4A3BB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ED1755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BE98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6436194">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7C6392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7150-2026</w:t>
            </w:r>
          </w:p>
        </w:tc>
        <w:tc>
          <w:tcPr>
            <w:tcW w:w="2519" w:type="dxa"/>
            <w:noWrap w:val="0"/>
            <w:vAlign w:val="top"/>
          </w:tcPr>
          <w:p w14:paraId="17D456F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网络功能虚拟化（NFV）容器编排层加速技术要求</w:t>
            </w:r>
          </w:p>
        </w:tc>
        <w:tc>
          <w:tcPr>
            <w:tcW w:w="6411" w:type="dxa"/>
            <w:noWrap w:val="0"/>
            <w:vAlign w:val="top"/>
          </w:tcPr>
          <w:p w14:paraId="57E06E3F">
            <w:pPr>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本文件规定了面向网络功能虚拟化容器编排层加速技术要求，包含技术架构、基础设施资源层技术要求、管理编排层技术要求</w:t>
            </w:r>
          </w:p>
          <w:p w14:paraId="6D13AEA5">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本文件适用于网络云原生的资源编排管理、运维等</w:t>
            </w:r>
          </w:p>
        </w:tc>
        <w:tc>
          <w:tcPr>
            <w:tcW w:w="1455" w:type="dxa"/>
            <w:noWrap w:val="0"/>
            <w:vAlign w:val="top"/>
          </w:tcPr>
          <w:p w14:paraId="21E65AF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E0B724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B52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C4D836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DF38AC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7151-2026</w:t>
            </w:r>
          </w:p>
        </w:tc>
        <w:tc>
          <w:tcPr>
            <w:tcW w:w="2519" w:type="dxa"/>
            <w:noWrap w:val="0"/>
            <w:vAlign w:val="top"/>
          </w:tcPr>
          <w:p w14:paraId="35623E9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面向5G核心网的云网融合 总体技术要求</w:t>
            </w:r>
          </w:p>
        </w:tc>
        <w:tc>
          <w:tcPr>
            <w:tcW w:w="6411" w:type="dxa"/>
            <w:noWrap w:val="0"/>
            <w:vAlign w:val="top"/>
          </w:tcPr>
          <w:p w14:paraId="741293FF">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本文件规定了面向5G专网核心网的云网融合总体技术要求，包括5G专网核心网云网融合架构、5G专网网络功能能力要求、中心云能力要求、边缘云能力要求、云边协同能力要求、跨层协同能力要求</w:t>
            </w:r>
          </w:p>
          <w:p w14:paraId="1DB7277D">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w:t>
            </w:r>
            <w:r>
              <w:rPr>
                <w:rFonts w:hint="eastAsia" w:eastAsia="仿宋_GB2312" w:cs="Times New Roman"/>
                <w:sz w:val="21"/>
                <w:szCs w:val="21"/>
                <w:lang w:val="en-US" w:eastAsia="zh-CN"/>
              </w:rPr>
              <w:t>于</w:t>
            </w:r>
            <w:r>
              <w:rPr>
                <w:rFonts w:hint="default" w:ascii="Times New Roman" w:hAnsi="Times New Roman" w:eastAsia="仿宋_GB2312" w:cs="Times New Roman"/>
                <w:sz w:val="21"/>
                <w:szCs w:val="21"/>
              </w:rPr>
              <w:t>5G专网核心网规划、</w:t>
            </w:r>
            <w:r>
              <w:rPr>
                <w:rFonts w:hint="default" w:ascii="Times New Roman" w:hAnsi="Times New Roman" w:eastAsia="仿宋_GB2312" w:cs="Times New Roman"/>
                <w:szCs w:val="21"/>
                <w:lang w:val="en-US" w:eastAsia="zh-CN"/>
              </w:rPr>
              <w:t>设计</w:t>
            </w:r>
            <w:r>
              <w:rPr>
                <w:rFonts w:hint="default" w:ascii="Times New Roman" w:hAnsi="Times New Roman" w:eastAsia="仿宋_GB2312" w:cs="Times New Roman"/>
                <w:sz w:val="21"/>
                <w:szCs w:val="21"/>
              </w:rPr>
              <w:t>以及部署的应用场景</w:t>
            </w:r>
          </w:p>
        </w:tc>
        <w:tc>
          <w:tcPr>
            <w:tcW w:w="1455" w:type="dxa"/>
            <w:noWrap w:val="0"/>
            <w:vAlign w:val="top"/>
          </w:tcPr>
          <w:p w14:paraId="2C32A08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FD4BF9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C0A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D2BDD0A">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6A19CE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7152-2026</w:t>
            </w:r>
          </w:p>
        </w:tc>
        <w:tc>
          <w:tcPr>
            <w:tcW w:w="2519" w:type="dxa"/>
            <w:noWrap w:val="0"/>
            <w:vAlign w:val="top"/>
          </w:tcPr>
          <w:p w14:paraId="3FEAB77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数字孪生城市 面向道路的数字孪生平台技术要求</w:t>
            </w:r>
          </w:p>
        </w:tc>
        <w:tc>
          <w:tcPr>
            <w:tcW w:w="6411" w:type="dxa"/>
            <w:noWrap w:val="0"/>
            <w:vAlign w:val="top"/>
          </w:tcPr>
          <w:p w14:paraId="28A7A7DC">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本文件确立了面向道路的数字孪生平台在数字孪生城市体系中的定位及功能体系</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规定了平台的功能要求和安全要求</w:t>
            </w:r>
          </w:p>
          <w:p w14:paraId="11EB47C2">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本文件适用于面向道路的数字孪生平台开发，也能够供道路数字孪生相关的各类应用系统开发参考使用</w:t>
            </w:r>
          </w:p>
        </w:tc>
        <w:tc>
          <w:tcPr>
            <w:tcW w:w="1455" w:type="dxa"/>
            <w:noWrap w:val="0"/>
            <w:vAlign w:val="top"/>
          </w:tcPr>
          <w:p w14:paraId="3E3844B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7EAAE219">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911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A266E1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8B0534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4918.4-2026</w:t>
            </w:r>
          </w:p>
        </w:tc>
        <w:tc>
          <w:tcPr>
            <w:tcW w:w="2519" w:type="dxa"/>
            <w:noWrap w:val="0"/>
            <w:vAlign w:val="top"/>
          </w:tcPr>
          <w:p w14:paraId="54ADE29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基于边缘计算的机器视觉 第4部分：测试方法</w:t>
            </w:r>
          </w:p>
        </w:tc>
        <w:tc>
          <w:tcPr>
            <w:tcW w:w="6411" w:type="dxa"/>
            <w:noWrap w:val="0"/>
            <w:vAlign w:val="top"/>
          </w:tcPr>
          <w:p w14:paraId="7517C918">
            <w:pPr>
              <w:spacing w:line="360" w:lineRule="exact"/>
              <w:ind w:firstLine="420" w:firstLineChars="200"/>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本文件主要规定了基于边缘计算的机器视觉的测试方法</w:t>
            </w:r>
          </w:p>
          <w:p w14:paraId="284E0E28">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本文件适用于指导基于边缘计算的机器视觉各类设备、系统，如边缘视觉控制器、边缘智能网关、边缘视觉服务器、智能摄像机等的设计、研发及测试</w:t>
            </w:r>
          </w:p>
        </w:tc>
        <w:tc>
          <w:tcPr>
            <w:tcW w:w="1455" w:type="dxa"/>
            <w:noWrap w:val="0"/>
            <w:vAlign w:val="top"/>
          </w:tcPr>
          <w:p w14:paraId="312927B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D2A1F5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0E40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E3DC9A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3156D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7153-2026</w:t>
            </w:r>
          </w:p>
        </w:tc>
        <w:tc>
          <w:tcPr>
            <w:tcW w:w="2519" w:type="dxa"/>
            <w:noWrap w:val="0"/>
            <w:vAlign w:val="top"/>
          </w:tcPr>
          <w:p w14:paraId="28E3299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面向IP承载网叶脊（Spine-Leaf）架构的路由器技术要求</w:t>
            </w:r>
          </w:p>
        </w:tc>
        <w:tc>
          <w:tcPr>
            <w:tcW w:w="6411" w:type="dxa"/>
            <w:noWrap w:val="0"/>
            <w:vAlign w:val="top"/>
          </w:tcPr>
          <w:p w14:paraId="4F675961">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本文件规定了面向IP承载网叶脊（Spine-Leaf）组网架构的路由器技术要求，包括Spine/Leaf路由器的接口功能、组网与业务协议、服务质量、网络安全等要求</w:t>
            </w:r>
          </w:p>
          <w:p w14:paraId="5051C21E">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本文件适用于叶脊组网架构下的Spine路由器和Leaf路由器的研发和部署</w:t>
            </w:r>
          </w:p>
        </w:tc>
        <w:tc>
          <w:tcPr>
            <w:tcW w:w="1455" w:type="dxa"/>
            <w:noWrap w:val="0"/>
            <w:vAlign w:val="top"/>
          </w:tcPr>
          <w:p w14:paraId="44A4365D">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C1BEFF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12DF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061735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3063E4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7154-2026</w:t>
            </w:r>
          </w:p>
        </w:tc>
        <w:tc>
          <w:tcPr>
            <w:tcW w:w="2519" w:type="dxa"/>
            <w:noWrap w:val="0"/>
            <w:vAlign w:val="top"/>
          </w:tcPr>
          <w:p w14:paraId="1DF8E05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交换机和路由器软件物料信息描述要求</w:t>
            </w:r>
          </w:p>
        </w:tc>
        <w:tc>
          <w:tcPr>
            <w:tcW w:w="6411" w:type="dxa"/>
            <w:noWrap w:val="0"/>
            <w:vAlign w:val="top"/>
          </w:tcPr>
          <w:p w14:paraId="5033E7F7">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本文件规定了交换机和路由器适用于通信系统软件的标准化软件元数据交换格式标准，包括交换机和路由器等通信设备系统软件产品及其组件的信息格式技术规范及其数据产生、传递、使用相关描述要求</w:t>
            </w:r>
          </w:p>
          <w:p w14:paraId="672E0BBB">
            <w:pPr>
              <w:spacing w:line="360" w:lineRule="exact"/>
              <w:ind w:firstLine="420" w:firstLineChars="20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本文件适用于交换机和路由器中操作系统、驱动程序、接口程序等软件物料信息的描述要求</w:t>
            </w:r>
          </w:p>
        </w:tc>
        <w:tc>
          <w:tcPr>
            <w:tcW w:w="1455" w:type="dxa"/>
            <w:noWrap w:val="0"/>
            <w:vAlign w:val="top"/>
          </w:tcPr>
          <w:p w14:paraId="77B27E8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217F03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B0D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001B17C">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680027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7155-2026</w:t>
            </w:r>
          </w:p>
        </w:tc>
        <w:tc>
          <w:tcPr>
            <w:tcW w:w="2519" w:type="dxa"/>
            <w:noWrap w:val="0"/>
            <w:vAlign w:val="top"/>
          </w:tcPr>
          <w:p w14:paraId="48A34A0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数字孪生网络管理总体技术要求</w:t>
            </w:r>
          </w:p>
        </w:tc>
        <w:tc>
          <w:tcPr>
            <w:tcW w:w="6411" w:type="dxa"/>
            <w:noWrap w:val="0"/>
            <w:vAlign w:val="top"/>
          </w:tcPr>
          <w:p w14:paraId="62B75D20">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本文件提出了数字孪生网络管理需求、管理系统功能结构，规定了数字孪生网络管理的功能要求及接口技术要求</w:t>
            </w:r>
          </w:p>
          <w:p w14:paraId="642A453D">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本文件仅适用于数字孪生网络的管理，不适用于采用数字孪生技术的网络运维管理系统及电信管理网的管理</w:t>
            </w:r>
          </w:p>
        </w:tc>
        <w:tc>
          <w:tcPr>
            <w:tcW w:w="1455" w:type="dxa"/>
            <w:noWrap w:val="0"/>
            <w:vAlign w:val="top"/>
          </w:tcPr>
          <w:p w14:paraId="2A79E633">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297F91EB">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271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717648F">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14FA74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7156-2026</w:t>
            </w:r>
          </w:p>
        </w:tc>
        <w:tc>
          <w:tcPr>
            <w:tcW w:w="2519" w:type="dxa"/>
            <w:noWrap w:val="0"/>
            <w:vAlign w:val="top"/>
          </w:tcPr>
          <w:p w14:paraId="4B4F677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信息通信网运营管理智能化水平分级技术要求 业务运营</w:t>
            </w:r>
          </w:p>
        </w:tc>
        <w:tc>
          <w:tcPr>
            <w:tcW w:w="6411" w:type="dxa"/>
            <w:noWrap w:val="0"/>
            <w:vAlign w:val="top"/>
          </w:tcPr>
          <w:p w14:paraId="36911611">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本文件规定了信息通信网业务运营智能化水平分级方法，以及据此方法对准备支持、实施交付、保障等各类信息通信网业务运营环节中的相关子环节的智能化定级要求</w:t>
            </w:r>
          </w:p>
          <w:p w14:paraId="519A25F7">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本文件适用于信息通信网业务运营智能化水平的度量和评测</w:t>
            </w:r>
          </w:p>
        </w:tc>
        <w:tc>
          <w:tcPr>
            <w:tcW w:w="1455" w:type="dxa"/>
            <w:noWrap w:val="0"/>
            <w:vAlign w:val="top"/>
          </w:tcPr>
          <w:p w14:paraId="1AE1C606">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5C47C2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B28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BF30283">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46EAC5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7157-2026</w:t>
            </w:r>
          </w:p>
        </w:tc>
        <w:tc>
          <w:tcPr>
            <w:tcW w:w="2519" w:type="dxa"/>
            <w:noWrap w:val="0"/>
            <w:vAlign w:val="top"/>
          </w:tcPr>
          <w:p w14:paraId="4A05289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信息通信网智能化运营管理需求与用例 无源光网络维护</w:t>
            </w:r>
          </w:p>
        </w:tc>
        <w:tc>
          <w:tcPr>
            <w:tcW w:w="6411" w:type="dxa"/>
            <w:noWrap w:val="0"/>
            <w:vAlign w:val="top"/>
          </w:tcPr>
          <w:p w14:paraId="354E6E1C">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本文件规定在无源光网络维护过程中的典型智能化用例，并基于此总结无源光网络维护智能化的关键功能需求</w:t>
            </w:r>
          </w:p>
          <w:p w14:paraId="56AB17D0">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本文件适用于无源光网络智能化维护相关技术的部署，测试等</w:t>
            </w:r>
          </w:p>
        </w:tc>
        <w:tc>
          <w:tcPr>
            <w:tcW w:w="1455" w:type="dxa"/>
            <w:noWrap w:val="0"/>
            <w:vAlign w:val="top"/>
          </w:tcPr>
          <w:p w14:paraId="3B6241E1">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1CC7F6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21F4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E76BCB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172BD7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7158-2026</w:t>
            </w:r>
          </w:p>
        </w:tc>
        <w:tc>
          <w:tcPr>
            <w:tcW w:w="2519" w:type="dxa"/>
            <w:noWrap w:val="0"/>
            <w:vAlign w:val="top"/>
          </w:tcPr>
          <w:p w14:paraId="0C861B5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通信网日志智能分析系统架构</w:t>
            </w:r>
          </w:p>
        </w:tc>
        <w:tc>
          <w:tcPr>
            <w:tcW w:w="6411" w:type="dxa"/>
            <w:noWrap w:val="0"/>
            <w:vAlign w:val="top"/>
          </w:tcPr>
          <w:p w14:paraId="7DB91E70">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本文件规定了通信网日志智能分析系统架构、功能和接口等技术要求</w:t>
            </w:r>
          </w:p>
          <w:p w14:paraId="27EE78D7">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本文件适用于通信网日志智能分析系统的设计与建设，以支撑通信网络故障、性能和安全等管理活动</w:t>
            </w:r>
          </w:p>
        </w:tc>
        <w:tc>
          <w:tcPr>
            <w:tcW w:w="1455" w:type="dxa"/>
            <w:noWrap w:val="0"/>
            <w:vAlign w:val="top"/>
          </w:tcPr>
          <w:p w14:paraId="63A096A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3099B554">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01D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35E88E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8E8904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7159-2026</w:t>
            </w:r>
          </w:p>
        </w:tc>
        <w:tc>
          <w:tcPr>
            <w:tcW w:w="2519" w:type="dxa"/>
            <w:noWrap w:val="0"/>
            <w:vAlign w:val="top"/>
          </w:tcPr>
          <w:p w14:paraId="657218E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信息通信网运营管理成效指标与评估方法</w:t>
            </w:r>
          </w:p>
        </w:tc>
        <w:tc>
          <w:tcPr>
            <w:tcW w:w="6411" w:type="dxa"/>
            <w:noWrap w:val="0"/>
            <w:vAlign w:val="top"/>
          </w:tcPr>
          <w:p w14:paraId="2B9C3B49">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本文件规定了信息通信网运营管理成效指标体系、指标定义原则、通用成效指标评估方法以及与智能化水平分级要求的关系</w:t>
            </w:r>
          </w:p>
          <w:p w14:paraId="1FB11B4C">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本文件适用于针对信息通信网运营管理开展运营管理活动所取得的成效评估</w:t>
            </w:r>
          </w:p>
        </w:tc>
        <w:tc>
          <w:tcPr>
            <w:tcW w:w="1455" w:type="dxa"/>
            <w:noWrap w:val="0"/>
            <w:vAlign w:val="top"/>
          </w:tcPr>
          <w:p w14:paraId="663FA9F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1518233C">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17064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EF2393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163C16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1537-2026</w:t>
            </w:r>
          </w:p>
        </w:tc>
        <w:tc>
          <w:tcPr>
            <w:tcW w:w="2519" w:type="dxa"/>
            <w:noWrap w:val="0"/>
            <w:vAlign w:val="top"/>
          </w:tcPr>
          <w:p w14:paraId="4797762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信息通信系统用户外机柜</w:t>
            </w:r>
          </w:p>
        </w:tc>
        <w:tc>
          <w:tcPr>
            <w:tcW w:w="6411" w:type="dxa"/>
            <w:noWrap w:val="0"/>
            <w:vAlign w:val="top"/>
          </w:tcPr>
          <w:p w14:paraId="4978BE97">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本文件规定了信息通信系统用户外机柜的分类、基本要求、环境适应性要求、机械性能要求、安全要求、试验方法、检验规则，以及标志、包装、运输和贮存</w:t>
            </w:r>
          </w:p>
          <w:p w14:paraId="78A1F3B9">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rPr>
              <w:t>本文件适用于信息通信系统用户外机柜</w:t>
            </w:r>
          </w:p>
        </w:tc>
        <w:tc>
          <w:tcPr>
            <w:tcW w:w="1455" w:type="dxa"/>
            <w:noWrap w:val="0"/>
            <w:vAlign w:val="top"/>
          </w:tcPr>
          <w:p w14:paraId="786EFF0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YD/T 1537-2015</w:t>
            </w:r>
          </w:p>
        </w:tc>
        <w:tc>
          <w:tcPr>
            <w:tcW w:w="1430" w:type="dxa"/>
            <w:noWrap w:val="0"/>
            <w:vAlign w:val="top"/>
          </w:tcPr>
          <w:p w14:paraId="060E9DEA">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79E3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2CD9BF8">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236B1A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YD/T </w:t>
            </w:r>
            <w:r>
              <w:rPr>
                <w:rFonts w:hint="eastAsia" w:eastAsia="仿宋_GB2312" w:cs="Times New Roman"/>
                <w:i w:val="0"/>
                <w:iCs w:val="0"/>
                <w:color w:val="000000"/>
                <w:kern w:val="0"/>
                <w:sz w:val="21"/>
                <w:szCs w:val="21"/>
                <w:u w:val="none"/>
                <w:lang w:val="en-US" w:eastAsia="zh-CN" w:bidi="ar"/>
              </w:rPr>
              <w:t>5275</w:t>
            </w:r>
            <w:r>
              <w:rPr>
                <w:rFonts w:hint="default" w:ascii="Times New Roman" w:hAnsi="Times New Roman" w:eastAsia="仿宋_GB2312" w:cs="Times New Roman"/>
                <w:i w:val="0"/>
                <w:iCs w:val="0"/>
                <w:color w:val="000000"/>
                <w:kern w:val="0"/>
                <w:sz w:val="21"/>
                <w:szCs w:val="21"/>
                <w:u w:val="none"/>
                <w:lang w:val="en-US" w:eastAsia="zh-CN" w:bidi="ar"/>
              </w:rPr>
              <w:t>-2026</w:t>
            </w:r>
          </w:p>
        </w:tc>
        <w:tc>
          <w:tcPr>
            <w:tcW w:w="2519" w:type="dxa"/>
            <w:noWrap w:val="0"/>
            <w:vAlign w:val="top"/>
          </w:tcPr>
          <w:p w14:paraId="42C4FEE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信息通信工程绿色技术要求</w:t>
            </w:r>
          </w:p>
        </w:tc>
        <w:tc>
          <w:tcPr>
            <w:tcW w:w="6411" w:type="dxa"/>
            <w:noWrap w:val="0"/>
            <w:vAlign w:val="top"/>
          </w:tcPr>
          <w:p w14:paraId="43031B66">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本文件规定了数据中心规划设计、通信机房规划设计、通信网络规划设计、通信杆塔规划设计、信息通信工程施工、信息通信工程验收和运营维护的绿色技术要求</w:t>
            </w:r>
          </w:p>
          <w:p w14:paraId="07210945">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本文件适用于数据中心、通信机房、通信网络、通信杆塔等信息通信工程的规划、设计、施工、验收和运行维护</w:t>
            </w:r>
          </w:p>
        </w:tc>
        <w:tc>
          <w:tcPr>
            <w:tcW w:w="1455" w:type="dxa"/>
            <w:noWrap w:val="0"/>
            <w:vAlign w:val="top"/>
          </w:tcPr>
          <w:p w14:paraId="02032FFF">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649D076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3D16B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1F6DEB6">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460F08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YD/T </w:t>
            </w:r>
            <w:r>
              <w:rPr>
                <w:rFonts w:hint="eastAsia" w:eastAsia="仿宋_GB2312" w:cs="Times New Roman"/>
                <w:i w:val="0"/>
                <w:iCs w:val="0"/>
                <w:color w:val="000000"/>
                <w:kern w:val="0"/>
                <w:sz w:val="21"/>
                <w:szCs w:val="21"/>
                <w:u w:val="none"/>
                <w:lang w:val="en-US" w:eastAsia="zh-CN" w:bidi="ar"/>
              </w:rPr>
              <w:t>5271</w:t>
            </w:r>
            <w:r>
              <w:rPr>
                <w:rFonts w:hint="default" w:ascii="Times New Roman" w:hAnsi="Times New Roman" w:eastAsia="仿宋_GB2312" w:cs="Times New Roman"/>
                <w:i w:val="0"/>
                <w:iCs w:val="0"/>
                <w:color w:val="000000"/>
                <w:kern w:val="0"/>
                <w:sz w:val="21"/>
                <w:szCs w:val="21"/>
                <w:u w:val="none"/>
                <w:lang w:val="en-US" w:eastAsia="zh-CN" w:bidi="ar"/>
              </w:rPr>
              <w:t>-2026</w:t>
            </w:r>
          </w:p>
        </w:tc>
        <w:tc>
          <w:tcPr>
            <w:tcW w:w="2519" w:type="dxa"/>
            <w:noWrap w:val="0"/>
            <w:vAlign w:val="top"/>
          </w:tcPr>
          <w:p w14:paraId="78002CC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软件定义光网络（SDON）工程技术规范</w:t>
            </w:r>
          </w:p>
        </w:tc>
        <w:tc>
          <w:tcPr>
            <w:tcW w:w="6411" w:type="dxa"/>
            <w:noWrap w:val="0"/>
            <w:vAlign w:val="top"/>
          </w:tcPr>
          <w:p w14:paraId="24935A95">
            <w:pPr>
              <w:spacing w:line="360" w:lineRule="exact"/>
              <w:ind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本文件规定了软件定义光网络的总体技术要求、网络设计、系统功能设计、业务组织策略、信息安全、管控系统部署、设备配置、局站设计、节能环保与安全生产、工程验收等</w:t>
            </w:r>
          </w:p>
          <w:p w14:paraId="2222DEAE">
            <w:pPr>
              <w:spacing w:line="360" w:lineRule="exact"/>
              <w:ind w:firstLine="420" w:firstLineChars="20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sz w:val="21"/>
                <w:szCs w:val="21"/>
              </w:rPr>
              <w:t>本文件适用于具有</w:t>
            </w:r>
            <w:r>
              <w:rPr>
                <w:rFonts w:hint="eastAsia" w:eastAsia="仿宋_GB2312" w:cs="Times New Roman"/>
                <w:szCs w:val="21"/>
                <w:lang w:val="en-US" w:eastAsia="zh-CN"/>
              </w:rPr>
              <w:t>软件定义</w:t>
            </w:r>
            <w:r>
              <w:rPr>
                <w:rFonts w:hint="default" w:ascii="Times New Roman" w:hAnsi="Times New Roman" w:eastAsia="仿宋_GB2312" w:cs="Times New Roman"/>
                <w:sz w:val="21"/>
                <w:szCs w:val="21"/>
              </w:rPr>
              <w:t>功能的光传送网工程设计、施工和验收</w:t>
            </w:r>
          </w:p>
        </w:tc>
        <w:tc>
          <w:tcPr>
            <w:tcW w:w="1455" w:type="dxa"/>
            <w:noWrap w:val="0"/>
            <w:vAlign w:val="top"/>
          </w:tcPr>
          <w:p w14:paraId="6B887540">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c>
          <w:tcPr>
            <w:tcW w:w="1430" w:type="dxa"/>
            <w:noWrap w:val="0"/>
            <w:vAlign w:val="top"/>
          </w:tcPr>
          <w:p w14:paraId="02F059B8">
            <w:pPr>
              <w:spacing w:line="360" w:lineRule="exact"/>
              <w:jc w:val="both"/>
              <w:rPr>
                <w:rFonts w:hint="default" w:ascii="Times New Roman" w:hAnsi="Times New Roman" w:eastAsia="仿宋_GB2312" w:cs="Times New Roman"/>
                <w:color w:val="auto"/>
                <w:kern w:val="2"/>
                <w:sz w:val="21"/>
                <w:szCs w:val="21"/>
                <w:highlight w:val="none"/>
                <w:lang w:val="en-US" w:eastAsia="zh-CN" w:bidi="ar-SA"/>
              </w:rPr>
            </w:pPr>
          </w:p>
        </w:tc>
      </w:tr>
      <w:tr w14:paraId="409F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2B8A0D7">
            <w:pPr>
              <w:pStyle w:val="27"/>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7AE3136">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kern w:val="2"/>
                <w:sz w:val="21"/>
                <w:szCs w:val="21"/>
                <w:highlight w:val="none"/>
                <w:u w:val="none"/>
                <w:lang w:val="en-US" w:eastAsia="zh-CN" w:bidi="ar"/>
              </w:rPr>
            </w:pPr>
            <w:r>
              <w:rPr>
                <w:rFonts w:hint="default" w:ascii="Times New Roman" w:hAnsi="Times New Roman" w:eastAsia="仿宋_GB2312" w:cs="Times New Roman"/>
                <w:i w:val="0"/>
                <w:iCs w:val="0"/>
                <w:kern w:val="2"/>
                <w:sz w:val="21"/>
                <w:szCs w:val="21"/>
                <w:u w:val="none"/>
                <w:lang w:val="en-US" w:eastAsia="zh-CN" w:bidi="ar"/>
              </w:rPr>
              <w:t>YD/T 716</w:t>
            </w:r>
            <w:r>
              <w:rPr>
                <w:rFonts w:hint="eastAsia" w:eastAsia="仿宋_GB2312" w:cs="Times New Roman"/>
                <w:i w:val="0"/>
                <w:iCs w:val="0"/>
                <w:kern w:val="2"/>
                <w:sz w:val="21"/>
                <w:szCs w:val="21"/>
                <w:u w:val="none"/>
                <w:lang w:val="en-US" w:eastAsia="zh-CN" w:bidi="ar"/>
              </w:rPr>
              <w:t>0</w:t>
            </w:r>
            <w:r>
              <w:rPr>
                <w:rFonts w:hint="default" w:ascii="Times New Roman" w:hAnsi="Times New Roman" w:eastAsia="仿宋_GB2312" w:cs="Times New Roman"/>
                <w:i w:val="0"/>
                <w:iCs w:val="0"/>
                <w:kern w:val="2"/>
                <w:sz w:val="21"/>
                <w:szCs w:val="21"/>
                <w:u w:val="none"/>
                <w:lang w:val="en-US" w:eastAsia="zh-CN" w:bidi="ar"/>
              </w:rPr>
              <w:t>-2026</w:t>
            </w:r>
          </w:p>
        </w:tc>
        <w:tc>
          <w:tcPr>
            <w:tcW w:w="2519" w:type="dxa"/>
            <w:noWrap w:val="0"/>
            <w:vAlign w:val="top"/>
          </w:tcPr>
          <w:p w14:paraId="573931A3">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kern w:val="2"/>
                <w:sz w:val="21"/>
                <w:szCs w:val="21"/>
                <w:highlight w:val="none"/>
                <w:u w:val="none"/>
                <w:lang w:val="en-US" w:eastAsia="zh-CN" w:bidi="ar"/>
              </w:rPr>
            </w:pPr>
            <w:r>
              <w:rPr>
                <w:rFonts w:hint="default" w:ascii="Times New Roman" w:hAnsi="Times New Roman" w:eastAsia="仿宋_GB2312" w:cs="Times New Roman"/>
                <w:i w:val="0"/>
                <w:iCs w:val="0"/>
                <w:kern w:val="2"/>
                <w:sz w:val="21"/>
                <w:szCs w:val="21"/>
                <w:u w:val="none"/>
                <w:lang w:val="en-US" w:eastAsia="zh-CN" w:bidi="ar"/>
              </w:rPr>
              <w:t>人工智能 关键基础技术 大模型计算资源运维平台技术要求</w:t>
            </w:r>
          </w:p>
        </w:tc>
        <w:tc>
          <w:tcPr>
            <w:tcW w:w="6411" w:type="dxa"/>
            <w:noWrap w:val="0"/>
            <w:vAlign w:val="top"/>
          </w:tcPr>
          <w:p w14:paraId="182A5E00">
            <w:pPr>
              <w:spacing w:line="36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本文件规定了大模型计算资源运维平台技术要求，包括配置管理、监控、告警、运维、可视化、系统管理</w:t>
            </w:r>
          </w:p>
          <w:p w14:paraId="49F9BBB2">
            <w:pPr>
              <w:spacing w:line="360" w:lineRule="exact"/>
              <w:ind w:firstLine="420" w:firstLineChars="200"/>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rPr>
              <w:t>本文件适用于指导大模型计算资源运维平台的研发、选型参考等工作</w:t>
            </w:r>
          </w:p>
        </w:tc>
        <w:tc>
          <w:tcPr>
            <w:tcW w:w="1455" w:type="dxa"/>
            <w:noWrap w:val="0"/>
            <w:vAlign w:val="top"/>
          </w:tcPr>
          <w:p w14:paraId="2589E1B3">
            <w:pPr>
              <w:spacing w:line="360" w:lineRule="exact"/>
              <w:ind w:firstLine="0" w:firstLineChars="0"/>
              <w:jc w:val="both"/>
              <w:rPr>
                <w:rFonts w:hint="default" w:ascii="Times New Roman" w:hAnsi="Times New Roman" w:eastAsia="仿宋_GB2312" w:cs="Times New Roman"/>
                <w:kern w:val="2"/>
                <w:sz w:val="21"/>
                <w:szCs w:val="21"/>
                <w:highlight w:val="none"/>
                <w:lang w:val="en-US" w:eastAsia="zh-CN" w:bidi="ar-SA"/>
              </w:rPr>
            </w:pPr>
          </w:p>
        </w:tc>
        <w:tc>
          <w:tcPr>
            <w:tcW w:w="1430" w:type="dxa"/>
            <w:noWrap w:val="0"/>
            <w:vAlign w:val="top"/>
          </w:tcPr>
          <w:p w14:paraId="0381A29D">
            <w:pPr>
              <w:spacing w:line="360" w:lineRule="exact"/>
              <w:ind w:firstLine="0" w:firstLineChars="0"/>
              <w:jc w:val="both"/>
              <w:rPr>
                <w:rFonts w:hint="default" w:ascii="Times New Roman" w:hAnsi="Times New Roman" w:eastAsia="仿宋_GB2312" w:cs="Times New Roman"/>
                <w:kern w:val="2"/>
                <w:sz w:val="21"/>
                <w:szCs w:val="21"/>
                <w:highlight w:val="none"/>
                <w:lang w:val="en-US" w:eastAsia="zh-CN" w:bidi="ar-SA"/>
              </w:rPr>
            </w:pPr>
          </w:p>
        </w:tc>
      </w:tr>
    </w:tbl>
    <w:p w14:paraId="6B439847">
      <w:pPr>
        <w:rPr>
          <w:sz w:val="2"/>
          <w:szCs w:val="10"/>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F719CC-545A-4CF9-B99D-DC18F46729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73E26DAF-1AAF-4EED-A41D-7B88FD9BEB16}"/>
  </w:font>
  <w:font w:name="仿宋_GB2312">
    <w:altName w:val="仿宋"/>
    <w:panose1 w:val="02010609030101010101"/>
    <w:charset w:val="86"/>
    <w:family w:val="modern"/>
    <w:pitch w:val="default"/>
    <w:sig w:usb0="00000001" w:usb1="080E0000" w:usb2="00000000" w:usb3="00000000" w:csb0="00040000" w:csb1="00000000"/>
    <w:embedRegular r:id="rId3" w:fontKey="{6633BA61-96F2-4A9E-963C-F9D96DD3C84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58A46">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4419"/>
    <w:multiLevelType w:val="multilevel"/>
    <w:tmpl w:val="1F884419"/>
    <w:lvl w:ilvl="0" w:tentative="0">
      <w:start w:val="1"/>
      <w:numFmt w:val="decimal"/>
      <w:suff w:val="nothing"/>
      <w:lvlText w:val="%1"/>
      <w:lvlJc w:val="left"/>
      <w:pPr>
        <w:ind w:left="0" w:firstLine="170"/>
      </w:pPr>
      <w:rPr>
        <w:rFonts w:hint="default" w:ascii="Times New Roman" w:hAnsi="Times New Roman" w:eastAsia="仿宋_GB2312"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6"/>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615FB"/>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67A2B"/>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94AE9"/>
    <w:rsid w:val="016A4161"/>
    <w:rsid w:val="016D676E"/>
    <w:rsid w:val="01757F74"/>
    <w:rsid w:val="017B65FA"/>
    <w:rsid w:val="01883711"/>
    <w:rsid w:val="018E309C"/>
    <w:rsid w:val="019C45B0"/>
    <w:rsid w:val="01B60239"/>
    <w:rsid w:val="01C744FB"/>
    <w:rsid w:val="01C858CC"/>
    <w:rsid w:val="01C9417B"/>
    <w:rsid w:val="01CD2B81"/>
    <w:rsid w:val="01CE3573"/>
    <w:rsid w:val="01D07389"/>
    <w:rsid w:val="01D2288C"/>
    <w:rsid w:val="01D47F8D"/>
    <w:rsid w:val="01D70F12"/>
    <w:rsid w:val="01E34D25"/>
    <w:rsid w:val="01ED210B"/>
    <w:rsid w:val="01F84CCA"/>
    <w:rsid w:val="01F96EC8"/>
    <w:rsid w:val="01FE3350"/>
    <w:rsid w:val="020021F2"/>
    <w:rsid w:val="02081D31"/>
    <w:rsid w:val="02144EDF"/>
    <w:rsid w:val="021E1686"/>
    <w:rsid w:val="02233590"/>
    <w:rsid w:val="022344E5"/>
    <w:rsid w:val="02241011"/>
    <w:rsid w:val="0234382A"/>
    <w:rsid w:val="023C6129"/>
    <w:rsid w:val="02451546"/>
    <w:rsid w:val="0252665D"/>
    <w:rsid w:val="02543D5F"/>
    <w:rsid w:val="025575E2"/>
    <w:rsid w:val="025A3A6A"/>
    <w:rsid w:val="025A5C68"/>
    <w:rsid w:val="025C49EE"/>
    <w:rsid w:val="02641DFB"/>
    <w:rsid w:val="026C7207"/>
    <w:rsid w:val="0279651D"/>
    <w:rsid w:val="028213AB"/>
    <w:rsid w:val="02840461"/>
    <w:rsid w:val="02875833"/>
    <w:rsid w:val="02890D36"/>
    <w:rsid w:val="028F56D1"/>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44E2E"/>
    <w:rsid w:val="03E60C72"/>
    <w:rsid w:val="03F70F0C"/>
    <w:rsid w:val="03FC649A"/>
    <w:rsid w:val="04036024"/>
    <w:rsid w:val="040679FF"/>
    <w:rsid w:val="04074A2A"/>
    <w:rsid w:val="040D6933"/>
    <w:rsid w:val="040E43B5"/>
    <w:rsid w:val="041078B8"/>
    <w:rsid w:val="04170D0B"/>
    <w:rsid w:val="041B14CC"/>
    <w:rsid w:val="04233303"/>
    <w:rsid w:val="04253689"/>
    <w:rsid w:val="04272D60"/>
    <w:rsid w:val="04296264"/>
    <w:rsid w:val="042C64A0"/>
    <w:rsid w:val="04313670"/>
    <w:rsid w:val="043A7E0F"/>
    <w:rsid w:val="04402605"/>
    <w:rsid w:val="04483295"/>
    <w:rsid w:val="04533824"/>
    <w:rsid w:val="04575AAE"/>
    <w:rsid w:val="045E1BB5"/>
    <w:rsid w:val="046077EA"/>
    <w:rsid w:val="04647342"/>
    <w:rsid w:val="04657AAE"/>
    <w:rsid w:val="04662845"/>
    <w:rsid w:val="04664A43"/>
    <w:rsid w:val="046D7C52"/>
    <w:rsid w:val="0486237A"/>
    <w:rsid w:val="048707FB"/>
    <w:rsid w:val="048A5003"/>
    <w:rsid w:val="04A1537B"/>
    <w:rsid w:val="04A57DAB"/>
    <w:rsid w:val="04B0613C"/>
    <w:rsid w:val="04B86DCC"/>
    <w:rsid w:val="04C40660"/>
    <w:rsid w:val="04C5285F"/>
    <w:rsid w:val="04CF69F1"/>
    <w:rsid w:val="04EB6322"/>
    <w:rsid w:val="04EF4D28"/>
    <w:rsid w:val="05045CE2"/>
    <w:rsid w:val="050510CA"/>
    <w:rsid w:val="0510745B"/>
    <w:rsid w:val="05153B67"/>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B84432"/>
    <w:rsid w:val="05CB3411"/>
    <w:rsid w:val="05CD6914"/>
    <w:rsid w:val="05CF3167"/>
    <w:rsid w:val="05D27519"/>
    <w:rsid w:val="05D77224"/>
    <w:rsid w:val="05DA23A7"/>
    <w:rsid w:val="05DD6BAF"/>
    <w:rsid w:val="05E732EC"/>
    <w:rsid w:val="05E816BC"/>
    <w:rsid w:val="05FA4E5A"/>
    <w:rsid w:val="05FE3860"/>
    <w:rsid w:val="06040FED"/>
    <w:rsid w:val="0604444D"/>
    <w:rsid w:val="06071F71"/>
    <w:rsid w:val="06095474"/>
    <w:rsid w:val="061928DE"/>
    <w:rsid w:val="062D7C32"/>
    <w:rsid w:val="063362B9"/>
    <w:rsid w:val="06403D79"/>
    <w:rsid w:val="06420AD1"/>
    <w:rsid w:val="06443FD4"/>
    <w:rsid w:val="06451A56"/>
    <w:rsid w:val="064A55E5"/>
    <w:rsid w:val="064A5EDE"/>
    <w:rsid w:val="064E48E4"/>
    <w:rsid w:val="067B2C25"/>
    <w:rsid w:val="068837C4"/>
    <w:rsid w:val="068B46ED"/>
    <w:rsid w:val="069140D4"/>
    <w:rsid w:val="069A6C38"/>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3E1AF8"/>
    <w:rsid w:val="074D5B0C"/>
    <w:rsid w:val="075D0324"/>
    <w:rsid w:val="077730CD"/>
    <w:rsid w:val="07965F00"/>
    <w:rsid w:val="079B7E09"/>
    <w:rsid w:val="07A17EE5"/>
    <w:rsid w:val="07B332B2"/>
    <w:rsid w:val="07BF4B46"/>
    <w:rsid w:val="07C25ACA"/>
    <w:rsid w:val="07CC63DA"/>
    <w:rsid w:val="07CE18DD"/>
    <w:rsid w:val="07D60EE8"/>
    <w:rsid w:val="07DE62F4"/>
    <w:rsid w:val="07DF75F9"/>
    <w:rsid w:val="07EA7B88"/>
    <w:rsid w:val="07F12D96"/>
    <w:rsid w:val="07F7141C"/>
    <w:rsid w:val="07FC3326"/>
    <w:rsid w:val="07FE462A"/>
    <w:rsid w:val="08094583"/>
    <w:rsid w:val="080E201A"/>
    <w:rsid w:val="08154250"/>
    <w:rsid w:val="081D5FCD"/>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72F5F"/>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77DC5"/>
    <w:rsid w:val="08EC42B3"/>
    <w:rsid w:val="08F02CB9"/>
    <w:rsid w:val="08F66DC1"/>
    <w:rsid w:val="08FB0A1C"/>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860B6"/>
    <w:rsid w:val="0A6B21A6"/>
    <w:rsid w:val="0A821080"/>
    <w:rsid w:val="0A864054"/>
    <w:rsid w:val="0A8A2A5A"/>
    <w:rsid w:val="0A8E365F"/>
    <w:rsid w:val="0A937AE7"/>
    <w:rsid w:val="0AA70C4D"/>
    <w:rsid w:val="0AA76787"/>
    <w:rsid w:val="0AB47515"/>
    <w:rsid w:val="0ABE277E"/>
    <w:rsid w:val="0ACB34C4"/>
    <w:rsid w:val="0AD22E4F"/>
    <w:rsid w:val="0AD4433E"/>
    <w:rsid w:val="0AE71648"/>
    <w:rsid w:val="0AEC727C"/>
    <w:rsid w:val="0AF33383"/>
    <w:rsid w:val="0AF40E05"/>
    <w:rsid w:val="0AFB4013"/>
    <w:rsid w:val="0B156DBB"/>
    <w:rsid w:val="0B1B0CC4"/>
    <w:rsid w:val="0B1B11F1"/>
    <w:rsid w:val="0B1C6746"/>
    <w:rsid w:val="0B223ED3"/>
    <w:rsid w:val="0B2360D1"/>
    <w:rsid w:val="0B25205A"/>
    <w:rsid w:val="0B272559"/>
    <w:rsid w:val="0B2F31E8"/>
    <w:rsid w:val="0B510DF8"/>
    <w:rsid w:val="0B5E62B6"/>
    <w:rsid w:val="0B6423BD"/>
    <w:rsid w:val="0B7216D3"/>
    <w:rsid w:val="0B815649"/>
    <w:rsid w:val="0B861CC0"/>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361E30"/>
    <w:rsid w:val="0C3F7EAA"/>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76A61"/>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6574A4"/>
    <w:rsid w:val="0E7B2950"/>
    <w:rsid w:val="0E84070E"/>
    <w:rsid w:val="0E920377"/>
    <w:rsid w:val="0E98447E"/>
    <w:rsid w:val="0E995783"/>
    <w:rsid w:val="0E9A3205"/>
    <w:rsid w:val="0EA0188B"/>
    <w:rsid w:val="0EB053A8"/>
    <w:rsid w:val="0EBD6C3D"/>
    <w:rsid w:val="0EC407C6"/>
    <w:rsid w:val="0EC559CB"/>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7E08B8"/>
    <w:rsid w:val="0F8A2B0D"/>
    <w:rsid w:val="0F950E9E"/>
    <w:rsid w:val="0F9F722F"/>
    <w:rsid w:val="0FA12732"/>
    <w:rsid w:val="0FA820BD"/>
    <w:rsid w:val="0FB107CE"/>
    <w:rsid w:val="0FBC0D5E"/>
    <w:rsid w:val="0FBC45E1"/>
    <w:rsid w:val="0FC306E9"/>
    <w:rsid w:val="0FC6166D"/>
    <w:rsid w:val="0FC618D0"/>
    <w:rsid w:val="0FCB4DB7"/>
    <w:rsid w:val="0FCD6A7A"/>
    <w:rsid w:val="0FD26785"/>
    <w:rsid w:val="0FD61908"/>
    <w:rsid w:val="0FD77389"/>
    <w:rsid w:val="0FDE00D3"/>
    <w:rsid w:val="0FE92B27"/>
    <w:rsid w:val="10005FCF"/>
    <w:rsid w:val="100C1BE3"/>
    <w:rsid w:val="101D0725"/>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AB3FE8"/>
    <w:rsid w:val="10B0047D"/>
    <w:rsid w:val="10B434F4"/>
    <w:rsid w:val="10B7227A"/>
    <w:rsid w:val="10C2280A"/>
    <w:rsid w:val="10C87F96"/>
    <w:rsid w:val="10D64D2E"/>
    <w:rsid w:val="10E44043"/>
    <w:rsid w:val="10F13359"/>
    <w:rsid w:val="110968FB"/>
    <w:rsid w:val="110A018F"/>
    <w:rsid w:val="110A6481"/>
    <w:rsid w:val="11167AD4"/>
    <w:rsid w:val="111A451D"/>
    <w:rsid w:val="111E5122"/>
    <w:rsid w:val="112315AA"/>
    <w:rsid w:val="11234E2D"/>
    <w:rsid w:val="11471B69"/>
    <w:rsid w:val="11524677"/>
    <w:rsid w:val="11555F29"/>
    <w:rsid w:val="11651119"/>
    <w:rsid w:val="117748B7"/>
    <w:rsid w:val="11786AB5"/>
    <w:rsid w:val="118151C6"/>
    <w:rsid w:val="118B7800"/>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9D241C"/>
    <w:rsid w:val="12A407A1"/>
    <w:rsid w:val="12AB5BAD"/>
    <w:rsid w:val="12AD10B0"/>
    <w:rsid w:val="12B1333A"/>
    <w:rsid w:val="12C31056"/>
    <w:rsid w:val="12D2386F"/>
    <w:rsid w:val="12DB3EEB"/>
    <w:rsid w:val="12E0534B"/>
    <w:rsid w:val="12E3738C"/>
    <w:rsid w:val="12F21BA5"/>
    <w:rsid w:val="12F7602D"/>
    <w:rsid w:val="130F36D3"/>
    <w:rsid w:val="130F79DE"/>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7789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51468"/>
    <w:rsid w:val="14DF394F"/>
    <w:rsid w:val="14E82970"/>
    <w:rsid w:val="14F36D6C"/>
    <w:rsid w:val="15081290"/>
    <w:rsid w:val="1508348E"/>
    <w:rsid w:val="150F2E19"/>
    <w:rsid w:val="1518152A"/>
    <w:rsid w:val="153B3F0D"/>
    <w:rsid w:val="155450FF"/>
    <w:rsid w:val="155B0D1A"/>
    <w:rsid w:val="15614E1F"/>
    <w:rsid w:val="15691286"/>
    <w:rsid w:val="156B7CAF"/>
    <w:rsid w:val="156C290A"/>
    <w:rsid w:val="157D344D"/>
    <w:rsid w:val="15830BD9"/>
    <w:rsid w:val="15835356"/>
    <w:rsid w:val="158365D8"/>
    <w:rsid w:val="158B5288"/>
    <w:rsid w:val="15973778"/>
    <w:rsid w:val="15992D7D"/>
    <w:rsid w:val="15A136EB"/>
    <w:rsid w:val="15C27943"/>
    <w:rsid w:val="15C41643"/>
    <w:rsid w:val="15CC22D2"/>
    <w:rsid w:val="15CE57D6"/>
    <w:rsid w:val="15CF79D4"/>
    <w:rsid w:val="15DD7FEE"/>
    <w:rsid w:val="15EF5D0A"/>
    <w:rsid w:val="15F779C3"/>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65518"/>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7FD699F"/>
    <w:rsid w:val="18014470"/>
    <w:rsid w:val="180169EF"/>
    <w:rsid w:val="180608F8"/>
    <w:rsid w:val="18150F13"/>
    <w:rsid w:val="18166994"/>
    <w:rsid w:val="18376EC9"/>
    <w:rsid w:val="18456B15"/>
    <w:rsid w:val="186A061D"/>
    <w:rsid w:val="186E7023"/>
    <w:rsid w:val="187A66B9"/>
    <w:rsid w:val="187F73B4"/>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4F2DB6"/>
    <w:rsid w:val="1A5439C0"/>
    <w:rsid w:val="1A551442"/>
    <w:rsid w:val="1A8C3B1A"/>
    <w:rsid w:val="1A95767A"/>
    <w:rsid w:val="1A9C3DB4"/>
    <w:rsid w:val="1AB02A55"/>
    <w:rsid w:val="1AB104D7"/>
    <w:rsid w:val="1AC23FF4"/>
    <w:rsid w:val="1AD55213"/>
    <w:rsid w:val="1ADE00A1"/>
    <w:rsid w:val="1ADF5B23"/>
    <w:rsid w:val="1AE709B1"/>
    <w:rsid w:val="1AEC2309"/>
    <w:rsid w:val="1AF225C5"/>
    <w:rsid w:val="1AF406B1"/>
    <w:rsid w:val="1B0E2DEF"/>
    <w:rsid w:val="1B181180"/>
    <w:rsid w:val="1B191E86"/>
    <w:rsid w:val="1B234F55"/>
    <w:rsid w:val="1B365213"/>
    <w:rsid w:val="1B38142C"/>
    <w:rsid w:val="1B400146"/>
    <w:rsid w:val="1B402EB2"/>
    <w:rsid w:val="1B407355"/>
    <w:rsid w:val="1B446B4C"/>
    <w:rsid w:val="1B4545CD"/>
    <w:rsid w:val="1B46204F"/>
    <w:rsid w:val="1B5003E0"/>
    <w:rsid w:val="1B5744E8"/>
    <w:rsid w:val="1B577D6B"/>
    <w:rsid w:val="1B5E457E"/>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5D43C7"/>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1F0E3C"/>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26DCC"/>
    <w:rsid w:val="1DD96785"/>
    <w:rsid w:val="1DE653AC"/>
    <w:rsid w:val="1DE90F9E"/>
    <w:rsid w:val="1DE94821"/>
    <w:rsid w:val="1DED3227"/>
    <w:rsid w:val="1DF26EEA"/>
    <w:rsid w:val="1E161E6D"/>
    <w:rsid w:val="1E185370"/>
    <w:rsid w:val="1E206EF9"/>
    <w:rsid w:val="1E2C0951"/>
    <w:rsid w:val="1E327065"/>
    <w:rsid w:val="1E3F1646"/>
    <w:rsid w:val="1E3F18F1"/>
    <w:rsid w:val="1E464BBA"/>
    <w:rsid w:val="1E574E55"/>
    <w:rsid w:val="1E6750EF"/>
    <w:rsid w:val="1E683EB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188E"/>
    <w:rsid w:val="1F4E796B"/>
    <w:rsid w:val="1F667210"/>
    <w:rsid w:val="1F7D6E36"/>
    <w:rsid w:val="1F81363D"/>
    <w:rsid w:val="1F830D3F"/>
    <w:rsid w:val="1F865547"/>
    <w:rsid w:val="1F8F03D5"/>
    <w:rsid w:val="1F992C34"/>
    <w:rsid w:val="1F9B6D5D"/>
    <w:rsid w:val="1FC353AC"/>
    <w:rsid w:val="1FC475AA"/>
    <w:rsid w:val="1FCE2F6A"/>
    <w:rsid w:val="1FCF4CA5"/>
    <w:rsid w:val="1FDD5F55"/>
    <w:rsid w:val="1FE93F66"/>
    <w:rsid w:val="1FF5743A"/>
    <w:rsid w:val="2001740F"/>
    <w:rsid w:val="200F41A6"/>
    <w:rsid w:val="2024414B"/>
    <w:rsid w:val="20263DCB"/>
    <w:rsid w:val="2027184D"/>
    <w:rsid w:val="202B0253"/>
    <w:rsid w:val="202D3756"/>
    <w:rsid w:val="203C5F6F"/>
    <w:rsid w:val="204B2D06"/>
    <w:rsid w:val="205C42A5"/>
    <w:rsid w:val="206913FD"/>
    <w:rsid w:val="207A70D9"/>
    <w:rsid w:val="207F7CDD"/>
    <w:rsid w:val="208366E3"/>
    <w:rsid w:val="2085546A"/>
    <w:rsid w:val="20993051"/>
    <w:rsid w:val="209F6013"/>
    <w:rsid w:val="20AB78A8"/>
    <w:rsid w:val="20B15F2E"/>
    <w:rsid w:val="20B758B9"/>
    <w:rsid w:val="20C33DE3"/>
    <w:rsid w:val="20C34F4E"/>
    <w:rsid w:val="20C96E58"/>
    <w:rsid w:val="20D14264"/>
    <w:rsid w:val="20D32FEA"/>
    <w:rsid w:val="20E45483"/>
    <w:rsid w:val="20EB0691"/>
    <w:rsid w:val="20F327E0"/>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A4BBD"/>
    <w:rsid w:val="217F3103"/>
    <w:rsid w:val="218F2234"/>
    <w:rsid w:val="219B71B0"/>
    <w:rsid w:val="219C2D85"/>
    <w:rsid w:val="21A07CDA"/>
    <w:rsid w:val="21A44289"/>
    <w:rsid w:val="21A93F47"/>
    <w:rsid w:val="21BD09EA"/>
    <w:rsid w:val="21C24E71"/>
    <w:rsid w:val="21C80F79"/>
    <w:rsid w:val="21C92ECF"/>
    <w:rsid w:val="21DA2518"/>
    <w:rsid w:val="21E01EA3"/>
    <w:rsid w:val="21E26BFD"/>
    <w:rsid w:val="21E874A0"/>
    <w:rsid w:val="21EA4491"/>
    <w:rsid w:val="21FE1453"/>
    <w:rsid w:val="21FE6C56"/>
    <w:rsid w:val="220004F8"/>
    <w:rsid w:val="22046BDF"/>
    <w:rsid w:val="220A5F40"/>
    <w:rsid w:val="220C5A58"/>
    <w:rsid w:val="22197A7E"/>
    <w:rsid w:val="22201082"/>
    <w:rsid w:val="22297D19"/>
    <w:rsid w:val="222B101D"/>
    <w:rsid w:val="222F7A24"/>
    <w:rsid w:val="22364E30"/>
    <w:rsid w:val="223942B3"/>
    <w:rsid w:val="2251345B"/>
    <w:rsid w:val="225E4CF0"/>
    <w:rsid w:val="226A1E07"/>
    <w:rsid w:val="2278111D"/>
    <w:rsid w:val="228135BA"/>
    <w:rsid w:val="228161A9"/>
    <w:rsid w:val="22823C2A"/>
    <w:rsid w:val="228700B2"/>
    <w:rsid w:val="228D1FBC"/>
    <w:rsid w:val="228F49DB"/>
    <w:rsid w:val="2291491A"/>
    <w:rsid w:val="2297614E"/>
    <w:rsid w:val="22985DCE"/>
    <w:rsid w:val="229C47D4"/>
    <w:rsid w:val="229F5759"/>
    <w:rsid w:val="22A513F3"/>
    <w:rsid w:val="22A83E6A"/>
    <w:rsid w:val="22BD29B5"/>
    <w:rsid w:val="22BF08F3"/>
    <w:rsid w:val="22C32496"/>
    <w:rsid w:val="22C66D89"/>
    <w:rsid w:val="22C8691D"/>
    <w:rsid w:val="22D97EBC"/>
    <w:rsid w:val="22E713D0"/>
    <w:rsid w:val="22F42C65"/>
    <w:rsid w:val="230279FC"/>
    <w:rsid w:val="23073E84"/>
    <w:rsid w:val="230C030B"/>
    <w:rsid w:val="230C3F3A"/>
    <w:rsid w:val="23181B9F"/>
    <w:rsid w:val="231879A1"/>
    <w:rsid w:val="231B2B24"/>
    <w:rsid w:val="23256CB7"/>
    <w:rsid w:val="232B0BC0"/>
    <w:rsid w:val="233B46DE"/>
    <w:rsid w:val="234052E2"/>
    <w:rsid w:val="234159ED"/>
    <w:rsid w:val="237F064A"/>
    <w:rsid w:val="23810484"/>
    <w:rsid w:val="238D53E2"/>
    <w:rsid w:val="239607EA"/>
    <w:rsid w:val="239911F4"/>
    <w:rsid w:val="23A45007"/>
    <w:rsid w:val="23A72FF1"/>
    <w:rsid w:val="23AB73D8"/>
    <w:rsid w:val="23B32DCA"/>
    <w:rsid w:val="23B50750"/>
    <w:rsid w:val="23D331F3"/>
    <w:rsid w:val="23EB31FD"/>
    <w:rsid w:val="23F07684"/>
    <w:rsid w:val="23F6158E"/>
    <w:rsid w:val="23F80329"/>
    <w:rsid w:val="23F84350"/>
    <w:rsid w:val="23FA7D8F"/>
    <w:rsid w:val="2408666A"/>
    <w:rsid w:val="24194FC5"/>
    <w:rsid w:val="24215C55"/>
    <w:rsid w:val="24232BFA"/>
    <w:rsid w:val="24240DD8"/>
    <w:rsid w:val="242E16E8"/>
    <w:rsid w:val="24362377"/>
    <w:rsid w:val="24470142"/>
    <w:rsid w:val="244C6719"/>
    <w:rsid w:val="24533EA6"/>
    <w:rsid w:val="24554E2A"/>
    <w:rsid w:val="245C5E03"/>
    <w:rsid w:val="24641BC2"/>
    <w:rsid w:val="246F7777"/>
    <w:rsid w:val="247962E4"/>
    <w:rsid w:val="248136F0"/>
    <w:rsid w:val="2491398A"/>
    <w:rsid w:val="24932711"/>
    <w:rsid w:val="24944EA2"/>
    <w:rsid w:val="24986B99"/>
    <w:rsid w:val="249F0722"/>
    <w:rsid w:val="24A11A27"/>
    <w:rsid w:val="24B21E04"/>
    <w:rsid w:val="24C663E3"/>
    <w:rsid w:val="24D40F7C"/>
    <w:rsid w:val="24E02810"/>
    <w:rsid w:val="24E12F82"/>
    <w:rsid w:val="24ED62A3"/>
    <w:rsid w:val="250826D0"/>
    <w:rsid w:val="251D54F9"/>
    <w:rsid w:val="252A3DF3"/>
    <w:rsid w:val="254060AD"/>
    <w:rsid w:val="25413B2E"/>
    <w:rsid w:val="25575CD2"/>
    <w:rsid w:val="25577ED0"/>
    <w:rsid w:val="255C4358"/>
    <w:rsid w:val="256B10EF"/>
    <w:rsid w:val="256C6B71"/>
    <w:rsid w:val="257D0110"/>
    <w:rsid w:val="25832019"/>
    <w:rsid w:val="25854A9A"/>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795C3D"/>
    <w:rsid w:val="268279BE"/>
    <w:rsid w:val="268A1547"/>
    <w:rsid w:val="269456DA"/>
    <w:rsid w:val="269840E0"/>
    <w:rsid w:val="269B7263"/>
    <w:rsid w:val="26AA787D"/>
    <w:rsid w:val="26C174A2"/>
    <w:rsid w:val="26C40427"/>
    <w:rsid w:val="26C51B2A"/>
    <w:rsid w:val="26D67448"/>
    <w:rsid w:val="26E63E5F"/>
    <w:rsid w:val="26E87362"/>
    <w:rsid w:val="26EA2865"/>
    <w:rsid w:val="26F975FC"/>
    <w:rsid w:val="26FC3E04"/>
    <w:rsid w:val="2701248A"/>
    <w:rsid w:val="270F5023"/>
    <w:rsid w:val="27174A07"/>
    <w:rsid w:val="272A6446"/>
    <w:rsid w:val="272B209A"/>
    <w:rsid w:val="272E2055"/>
    <w:rsid w:val="272F7AD6"/>
    <w:rsid w:val="273D00F1"/>
    <w:rsid w:val="273E5B72"/>
    <w:rsid w:val="274612B7"/>
    <w:rsid w:val="27511310"/>
    <w:rsid w:val="2754799B"/>
    <w:rsid w:val="27547C5E"/>
    <w:rsid w:val="275505FF"/>
    <w:rsid w:val="2762702C"/>
    <w:rsid w:val="276B40B8"/>
    <w:rsid w:val="27834FE2"/>
    <w:rsid w:val="279377FB"/>
    <w:rsid w:val="27987506"/>
    <w:rsid w:val="279A7186"/>
    <w:rsid w:val="27A82867"/>
    <w:rsid w:val="27AD03A5"/>
    <w:rsid w:val="27B2482C"/>
    <w:rsid w:val="27B626C7"/>
    <w:rsid w:val="27BC7C01"/>
    <w:rsid w:val="27C869D0"/>
    <w:rsid w:val="27CD64A0"/>
    <w:rsid w:val="27DD30F2"/>
    <w:rsid w:val="27DD6975"/>
    <w:rsid w:val="27E1537C"/>
    <w:rsid w:val="27E32A7D"/>
    <w:rsid w:val="2808303D"/>
    <w:rsid w:val="280C3C41"/>
    <w:rsid w:val="280D6FBD"/>
    <w:rsid w:val="280F0449"/>
    <w:rsid w:val="281427B1"/>
    <w:rsid w:val="281448D1"/>
    <w:rsid w:val="28246491"/>
    <w:rsid w:val="282C2BBB"/>
    <w:rsid w:val="2830372A"/>
    <w:rsid w:val="28362887"/>
    <w:rsid w:val="28366962"/>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17223"/>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13F9F"/>
    <w:rsid w:val="29791C1A"/>
    <w:rsid w:val="298634AE"/>
    <w:rsid w:val="298B4A69"/>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597067"/>
    <w:rsid w:val="2A783D3B"/>
    <w:rsid w:val="2A7F14C7"/>
    <w:rsid w:val="2A8C4388"/>
    <w:rsid w:val="2A932366"/>
    <w:rsid w:val="2A952A67"/>
    <w:rsid w:val="2A9845F0"/>
    <w:rsid w:val="2A984622"/>
    <w:rsid w:val="2A9B2FF6"/>
    <w:rsid w:val="2A9B7773"/>
    <w:rsid w:val="2AA1167C"/>
    <w:rsid w:val="2ABC6246"/>
    <w:rsid w:val="2AC4292D"/>
    <w:rsid w:val="2AC569E2"/>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6007C"/>
    <w:rsid w:val="2B5946AE"/>
    <w:rsid w:val="2B5A68AC"/>
    <w:rsid w:val="2B6526BF"/>
    <w:rsid w:val="2B6910C5"/>
    <w:rsid w:val="2B7349B1"/>
    <w:rsid w:val="2B8B28FE"/>
    <w:rsid w:val="2B8D5E01"/>
    <w:rsid w:val="2BA20325"/>
    <w:rsid w:val="2BB43AC3"/>
    <w:rsid w:val="2BC517DF"/>
    <w:rsid w:val="2BD36576"/>
    <w:rsid w:val="2BD43FF7"/>
    <w:rsid w:val="2BD674FA"/>
    <w:rsid w:val="2BDA267D"/>
    <w:rsid w:val="2BEC169E"/>
    <w:rsid w:val="2BF31029"/>
    <w:rsid w:val="2C06004A"/>
    <w:rsid w:val="2C0833AD"/>
    <w:rsid w:val="2C0B44D1"/>
    <w:rsid w:val="2C152862"/>
    <w:rsid w:val="2C164A61"/>
    <w:rsid w:val="2C177E0A"/>
    <w:rsid w:val="2C2938FB"/>
    <w:rsid w:val="2C364F95"/>
    <w:rsid w:val="2C5113C3"/>
    <w:rsid w:val="2C8D59A4"/>
    <w:rsid w:val="2C8E6CA9"/>
    <w:rsid w:val="2C9A2ABC"/>
    <w:rsid w:val="2C9F1142"/>
    <w:rsid w:val="2CA45E23"/>
    <w:rsid w:val="2CA64350"/>
    <w:rsid w:val="2CA6643F"/>
    <w:rsid w:val="2CAB4F54"/>
    <w:rsid w:val="2CB35BE4"/>
    <w:rsid w:val="2CB616A1"/>
    <w:rsid w:val="2CCE420F"/>
    <w:rsid w:val="2CDD482A"/>
    <w:rsid w:val="2CE03230"/>
    <w:rsid w:val="2CEF7FC7"/>
    <w:rsid w:val="2CF07C47"/>
    <w:rsid w:val="2CFA0557"/>
    <w:rsid w:val="2CFD75FB"/>
    <w:rsid w:val="2CFE27E0"/>
    <w:rsid w:val="2CFE6F5D"/>
    <w:rsid w:val="2CFF49DE"/>
    <w:rsid w:val="2D001B1A"/>
    <w:rsid w:val="2D061078"/>
    <w:rsid w:val="2D13367F"/>
    <w:rsid w:val="2D144984"/>
    <w:rsid w:val="2D1B57FD"/>
    <w:rsid w:val="2D1E5293"/>
    <w:rsid w:val="2D3C31E9"/>
    <w:rsid w:val="2D3C366E"/>
    <w:rsid w:val="2D452F54"/>
    <w:rsid w:val="2D46629B"/>
    <w:rsid w:val="2D5708F0"/>
    <w:rsid w:val="2D5D27F9"/>
    <w:rsid w:val="2D645A08"/>
    <w:rsid w:val="2D74241F"/>
    <w:rsid w:val="2D7733A3"/>
    <w:rsid w:val="2D776C27"/>
    <w:rsid w:val="2D79212A"/>
    <w:rsid w:val="2D8B7E46"/>
    <w:rsid w:val="2D91060A"/>
    <w:rsid w:val="2D9C5B61"/>
    <w:rsid w:val="2DA07DEB"/>
    <w:rsid w:val="2DA11FE9"/>
    <w:rsid w:val="2DAE7101"/>
    <w:rsid w:val="2DB1588D"/>
    <w:rsid w:val="2DC77CAA"/>
    <w:rsid w:val="2DD2603B"/>
    <w:rsid w:val="2DD76C40"/>
    <w:rsid w:val="2DDB30C8"/>
    <w:rsid w:val="2DE64CDC"/>
    <w:rsid w:val="2DEC3939"/>
    <w:rsid w:val="2DEE4968"/>
    <w:rsid w:val="2DF7074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56A86"/>
    <w:rsid w:val="2E4F0E88"/>
    <w:rsid w:val="2E6049A6"/>
    <w:rsid w:val="2E6A2D37"/>
    <w:rsid w:val="2E6E5EBA"/>
    <w:rsid w:val="2E6F5A1B"/>
    <w:rsid w:val="2E704C40"/>
    <w:rsid w:val="2E766B49"/>
    <w:rsid w:val="2E806660"/>
    <w:rsid w:val="2E824B5A"/>
    <w:rsid w:val="2E851362"/>
    <w:rsid w:val="2E8B79E8"/>
    <w:rsid w:val="2E932876"/>
    <w:rsid w:val="2E9961B8"/>
    <w:rsid w:val="2EA11B8C"/>
    <w:rsid w:val="2EA46394"/>
    <w:rsid w:val="2EB23BE8"/>
    <w:rsid w:val="2EBB5FB9"/>
    <w:rsid w:val="2EC05C20"/>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53E36"/>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57C31"/>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E79B5"/>
    <w:rsid w:val="313F155B"/>
    <w:rsid w:val="314B756C"/>
    <w:rsid w:val="314F645C"/>
    <w:rsid w:val="315505A4"/>
    <w:rsid w:val="31642694"/>
    <w:rsid w:val="31645F17"/>
    <w:rsid w:val="316A7E21"/>
    <w:rsid w:val="31734EAD"/>
    <w:rsid w:val="31740730"/>
    <w:rsid w:val="31763C33"/>
    <w:rsid w:val="31832D86"/>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3733E"/>
    <w:rsid w:val="31F66C32"/>
    <w:rsid w:val="31FA6ADC"/>
    <w:rsid w:val="32005D96"/>
    <w:rsid w:val="32067C9F"/>
    <w:rsid w:val="32090C24"/>
    <w:rsid w:val="320F5DA0"/>
    <w:rsid w:val="32110A8D"/>
    <w:rsid w:val="322162CA"/>
    <w:rsid w:val="32262752"/>
    <w:rsid w:val="322936D7"/>
    <w:rsid w:val="322D3799"/>
    <w:rsid w:val="323514AC"/>
    <w:rsid w:val="32363B12"/>
    <w:rsid w:val="32414601"/>
    <w:rsid w:val="32483F8C"/>
    <w:rsid w:val="3251489B"/>
    <w:rsid w:val="32657724"/>
    <w:rsid w:val="32666DBF"/>
    <w:rsid w:val="3267021E"/>
    <w:rsid w:val="32691F42"/>
    <w:rsid w:val="326C2EC7"/>
    <w:rsid w:val="326E1C4D"/>
    <w:rsid w:val="327A5A60"/>
    <w:rsid w:val="3284056D"/>
    <w:rsid w:val="328B7EF8"/>
    <w:rsid w:val="328C72C2"/>
    <w:rsid w:val="329106CD"/>
    <w:rsid w:val="32932D86"/>
    <w:rsid w:val="32956289"/>
    <w:rsid w:val="3296358C"/>
    <w:rsid w:val="329A5F94"/>
    <w:rsid w:val="329F241C"/>
    <w:rsid w:val="32AC3CB0"/>
    <w:rsid w:val="32B310BD"/>
    <w:rsid w:val="32B7716B"/>
    <w:rsid w:val="32B92FC6"/>
    <w:rsid w:val="32BA64CA"/>
    <w:rsid w:val="32BA7437"/>
    <w:rsid w:val="32C835E0"/>
    <w:rsid w:val="32D009ED"/>
    <w:rsid w:val="32D05FC4"/>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B026C0"/>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921C8F"/>
    <w:rsid w:val="34A075E3"/>
    <w:rsid w:val="34AB11F7"/>
    <w:rsid w:val="34B73416"/>
    <w:rsid w:val="34B7500A"/>
    <w:rsid w:val="34BE2416"/>
    <w:rsid w:val="34C060E3"/>
    <w:rsid w:val="34C346A0"/>
    <w:rsid w:val="34C42121"/>
    <w:rsid w:val="34CB73BC"/>
    <w:rsid w:val="34D73340"/>
    <w:rsid w:val="34E943BD"/>
    <w:rsid w:val="34F4706D"/>
    <w:rsid w:val="34F6124E"/>
    <w:rsid w:val="34F768D2"/>
    <w:rsid w:val="34F77FF2"/>
    <w:rsid w:val="350F0F1C"/>
    <w:rsid w:val="351B4498"/>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6D4898"/>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82566"/>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2081D"/>
    <w:rsid w:val="38371749"/>
    <w:rsid w:val="38530312"/>
    <w:rsid w:val="38762532"/>
    <w:rsid w:val="38823871"/>
    <w:rsid w:val="388A434F"/>
    <w:rsid w:val="388E4356"/>
    <w:rsid w:val="38910B5D"/>
    <w:rsid w:val="38922D5C"/>
    <w:rsid w:val="389759D7"/>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171C0D"/>
    <w:rsid w:val="392016C6"/>
    <w:rsid w:val="39224BC9"/>
    <w:rsid w:val="392C0D5C"/>
    <w:rsid w:val="392D09DC"/>
    <w:rsid w:val="3936386A"/>
    <w:rsid w:val="39494A89"/>
    <w:rsid w:val="394D6D12"/>
    <w:rsid w:val="395471DD"/>
    <w:rsid w:val="396604FF"/>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674D8E"/>
    <w:rsid w:val="3B705713"/>
    <w:rsid w:val="3B782B1F"/>
    <w:rsid w:val="3B7E4A28"/>
    <w:rsid w:val="3B806E1C"/>
    <w:rsid w:val="3B8814D3"/>
    <w:rsid w:val="3B9F29DF"/>
    <w:rsid w:val="3BA313E5"/>
    <w:rsid w:val="3BB02C79"/>
    <w:rsid w:val="3BB9138A"/>
    <w:rsid w:val="3BBF0D15"/>
    <w:rsid w:val="3BCC25A9"/>
    <w:rsid w:val="3BCC6D26"/>
    <w:rsid w:val="3BD34132"/>
    <w:rsid w:val="3BD50A0C"/>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EF24AB"/>
    <w:rsid w:val="3CF01087"/>
    <w:rsid w:val="3CF61FAA"/>
    <w:rsid w:val="3CF71E06"/>
    <w:rsid w:val="3CFB2C9B"/>
    <w:rsid w:val="3D037BF7"/>
    <w:rsid w:val="3D07322A"/>
    <w:rsid w:val="3D1A2F76"/>
    <w:rsid w:val="3D212EDB"/>
    <w:rsid w:val="3D274DE4"/>
    <w:rsid w:val="3D3A6003"/>
    <w:rsid w:val="3D487517"/>
    <w:rsid w:val="3D5001A7"/>
    <w:rsid w:val="3D5358A8"/>
    <w:rsid w:val="3D5855B3"/>
    <w:rsid w:val="3D697C8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2C7760"/>
    <w:rsid w:val="3E33621B"/>
    <w:rsid w:val="3E36391C"/>
    <w:rsid w:val="3E3B7876"/>
    <w:rsid w:val="3E3C4B0D"/>
    <w:rsid w:val="3E403567"/>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990D0F"/>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3FFF4AC7"/>
    <w:rsid w:val="40030A15"/>
    <w:rsid w:val="40164305"/>
    <w:rsid w:val="40174176"/>
    <w:rsid w:val="401818B4"/>
    <w:rsid w:val="401B2838"/>
    <w:rsid w:val="401C3B3D"/>
    <w:rsid w:val="40487E84"/>
    <w:rsid w:val="40564282"/>
    <w:rsid w:val="405C6B25"/>
    <w:rsid w:val="40612FAD"/>
    <w:rsid w:val="40662A84"/>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D945C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8350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5FC"/>
    <w:rsid w:val="432C7790"/>
    <w:rsid w:val="432F56C9"/>
    <w:rsid w:val="433B49FE"/>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EC14F2"/>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925967"/>
    <w:rsid w:val="459A5274"/>
    <w:rsid w:val="45BA6F71"/>
    <w:rsid w:val="45CF6F16"/>
    <w:rsid w:val="45EE5EE8"/>
    <w:rsid w:val="45F02CCE"/>
    <w:rsid w:val="45F45E51"/>
    <w:rsid w:val="45F61354"/>
    <w:rsid w:val="45F95B5C"/>
    <w:rsid w:val="45FA35DE"/>
    <w:rsid w:val="460209EA"/>
    <w:rsid w:val="46022BE9"/>
    <w:rsid w:val="46033EED"/>
    <w:rsid w:val="460A7FF5"/>
    <w:rsid w:val="461B6674"/>
    <w:rsid w:val="462D3C20"/>
    <w:rsid w:val="46336C3B"/>
    <w:rsid w:val="46585B76"/>
    <w:rsid w:val="46612EE9"/>
    <w:rsid w:val="4663778A"/>
    <w:rsid w:val="46752F28"/>
    <w:rsid w:val="4677642B"/>
    <w:rsid w:val="46816D3A"/>
    <w:rsid w:val="468808C3"/>
    <w:rsid w:val="46896345"/>
    <w:rsid w:val="468F024E"/>
    <w:rsid w:val="4698695F"/>
    <w:rsid w:val="46A872E8"/>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2070C"/>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612CC"/>
    <w:rsid w:val="47D7186A"/>
    <w:rsid w:val="47DA0270"/>
    <w:rsid w:val="47DE73B4"/>
    <w:rsid w:val="47E35DBD"/>
    <w:rsid w:val="47F00216"/>
    <w:rsid w:val="48012FE0"/>
    <w:rsid w:val="48293873"/>
    <w:rsid w:val="48367998"/>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14B50"/>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71C4E"/>
    <w:rsid w:val="4A1A079F"/>
    <w:rsid w:val="4A1E71A6"/>
    <w:rsid w:val="4A1F4C27"/>
    <w:rsid w:val="4A21012A"/>
    <w:rsid w:val="4A211166"/>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31735"/>
    <w:rsid w:val="4CF40ECD"/>
    <w:rsid w:val="4CF856D5"/>
    <w:rsid w:val="4CF95647"/>
    <w:rsid w:val="4D0C4375"/>
    <w:rsid w:val="4D174A6A"/>
    <w:rsid w:val="4D19148D"/>
    <w:rsid w:val="4D1D7AC3"/>
    <w:rsid w:val="4D2B4C2A"/>
    <w:rsid w:val="4D3032B0"/>
    <w:rsid w:val="4D3764BE"/>
    <w:rsid w:val="4D544769"/>
    <w:rsid w:val="4D601276"/>
    <w:rsid w:val="4D6646AB"/>
    <w:rsid w:val="4D721765"/>
    <w:rsid w:val="4D7405DA"/>
    <w:rsid w:val="4D8158CD"/>
    <w:rsid w:val="4D861AC1"/>
    <w:rsid w:val="4D933355"/>
    <w:rsid w:val="4DB12905"/>
    <w:rsid w:val="4DBA3214"/>
    <w:rsid w:val="4DC94652"/>
    <w:rsid w:val="4DCA4448"/>
    <w:rsid w:val="4DCA5A2D"/>
    <w:rsid w:val="4DCD4433"/>
    <w:rsid w:val="4DD76D6F"/>
    <w:rsid w:val="4DDC11CB"/>
    <w:rsid w:val="4DE26957"/>
    <w:rsid w:val="4DE578DC"/>
    <w:rsid w:val="4DFA077B"/>
    <w:rsid w:val="4E113C23"/>
    <w:rsid w:val="4E152629"/>
    <w:rsid w:val="4E1B3100"/>
    <w:rsid w:val="4E516C0B"/>
    <w:rsid w:val="4E574397"/>
    <w:rsid w:val="4E5B2D9E"/>
    <w:rsid w:val="4E5B5626"/>
    <w:rsid w:val="4E6A1D33"/>
    <w:rsid w:val="4E864C96"/>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24DEF"/>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11A9C"/>
    <w:rsid w:val="511A741E"/>
    <w:rsid w:val="511E38A6"/>
    <w:rsid w:val="51260CB2"/>
    <w:rsid w:val="51276734"/>
    <w:rsid w:val="513037C0"/>
    <w:rsid w:val="513656C9"/>
    <w:rsid w:val="513C75D3"/>
    <w:rsid w:val="513F3DDB"/>
    <w:rsid w:val="514733E5"/>
    <w:rsid w:val="515404FD"/>
    <w:rsid w:val="5156102E"/>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4C06C0"/>
    <w:rsid w:val="5251711B"/>
    <w:rsid w:val="52524B9C"/>
    <w:rsid w:val="52597DAA"/>
    <w:rsid w:val="525D19DE"/>
    <w:rsid w:val="52622C38"/>
    <w:rsid w:val="52655DBB"/>
    <w:rsid w:val="52722ED3"/>
    <w:rsid w:val="527C1C93"/>
    <w:rsid w:val="52885076"/>
    <w:rsid w:val="528D5C7B"/>
    <w:rsid w:val="529D72DA"/>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0F29BA"/>
    <w:rsid w:val="53117559"/>
    <w:rsid w:val="5314426D"/>
    <w:rsid w:val="53272947"/>
    <w:rsid w:val="53331C8C"/>
    <w:rsid w:val="533F6DA3"/>
    <w:rsid w:val="534244A5"/>
    <w:rsid w:val="5347092C"/>
    <w:rsid w:val="534D60B9"/>
    <w:rsid w:val="535534C5"/>
    <w:rsid w:val="535556C4"/>
    <w:rsid w:val="53581ECC"/>
    <w:rsid w:val="535D6353"/>
    <w:rsid w:val="536950CD"/>
    <w:rsid w:val="536B2E30"/>
    <w:rsid w:val="53734875"/>
    <w:rsid w:val="538E4924"/>
    <w:rsid w:val="538F7E27"/>
    <w:rsid w:val="53A461B1"/>
    <w:rsid w:val="53A854CE"/>
    <w:rsid w:val="53AE15D6"/>
    <w:rsid w:val="53C3157B"/>
    <w:rsid w:val="53C62500"/>
    <w:rsid w:val="53C85A03"/>
    <w:rsid w:val="53CD738D"/>
    <w:rsid w:val="53DC46A3"/>
    <w:rsid w:val="53EE23BF"/>
    <w:rsid w:val="53F577CC"/>
    <w:rsid w:val="54113878"/>
    <w:rsid w:val="541C387E"/>
    <w:rsid w:val="54234E18"/>
    <w:rsid w:val="543B24BE"/>
    <w:rsid w:val="54456651"/>
    <w:rsid w:val="544C01DA"/>
    <w:rsid w:val="544C3A5E"/>
    <w:rsid w:val="544C3F3D"/>
    <w:rsid w:val="545220E4"/>
    <w:rsid w:val="54604C7D"/>
    <w:rsid w:val="546B7A91"/>
    <w:rsid w:val="546C2C8D"/>
    <w:rsid w:val="546C374D"/>
    <w:rsid w:val="546D3F92"/>
    <w:rsid w:val="54722618"/>
    <w:rsid w:val="547A32A8"/>
    <w:rsid w:val="547C5F7A"/>
    <w:rsid w:val="548244E9"/>
    <w:rsid w:val="548947BC"/>
    <w:rsid w:val="548A223D"/>
    <w:rsid w:val="548E44C7"/>
    <w:rsid w:val="549D30AD"/>
    <w:rsid w:val="54A95740"/>
    <w:rsid w:val="54AE49FC"/>
    <w:rsid w:val="54B15980"/>
    <w:rsid w:val="54B30E83"/>
    <w:rsid w:val="54B6568B"/>
    <w:rsid w:val="54BB1B13"/>
    <w:rsid w:val="54BF0519"/>
    <w:rsid w:val="54C36F1F"/>
    <w:rsid w:val="54C449A1"/>
    <w:rsid w:val="54DA32C1"/>
    <w:rsid w:val="54E67898"/>
    <w:rsid w:val="54EF3267"/>
    <w:rsid w:val="54FC257C"/>
    <w:rsid w:val="55035273"/>
    <w:rsid w:val="55126C9E"/>
    <w:rsid w:val="551A45F7"/>
    <w:rsid w:val="551C08B3"/>
    <w:rsid w:val="55276C44"/>
    <w:rsid w:val="552F624E"/>
    <w:rsid w:val="55334C55"/>
    <w:rsid w:val="553539DB"/>
    <w:rsid w:val="55376EDE"/>
    <w:rsid w:val="55413F6A"/>
    <w:rsid w:val="55437660"/>
    <w:rsid w:val="554738F5"/>
    <w:rsid w:val="554E3280"/>
    <w:rsid w:val="5557532E"/>
    <w:rsid w:val="55583B90"/>
    <w:rsid w:val="555F6D9E"/>
    <w:rsid w:val="55627D22"/>
    <w:rsid w:val="557570ED"/>
    <w:rsid w:val="557823E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335FD5"/>
    <w:rsid w:val="5666031A"/>
    <w:rsid w:val="567120DE"/>
    <w:rsid w:val="56715961"/>
    <w:rsid w:val="56750AE4"/>
    <w:rsid w:val="567974EA"/>
    <w:rsid w:val="567C3CF2"/>
    <w:rsid w:val="5686428E"/>
    <w:rsid w:val="56885586"/>
    <w:rsid w:val="568D5FAF"/>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948A6"/>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11DAA"/>
    <w:rsid w:val="58D802CE"/>
    <w:rsid w:val="58DB1253"/>
    <w:rsid w:val="58DF34DC"/>
    <w:rsid w:val="58E24461"/>
    <w:rsid w:val="58E7636A"/>
    <w:rsid w:val="58EF7EF3"/>
    <w:rsid w:val="58F011F8"/>
    <w:rsid w:val="58FF06F8"/>
    <w:rsid w:val="59001493"/>
    <w:rsid w:val="591304B3"/>
    <w:rsid w:val="59231B0C"/>
    <w:rsid w:val="592866D1"/>
    <w:rsid w:val="59350668"/>
    <w:rsid w:val="593B5DF4"/>
    <w:rsid w:val="59450902"/>
    <w:rsid w:val="594828CF"/>
    <w:rsid w:val="594C028D"/>
    <w:rsid w:val="594E15B7"/>
    <w:rsid w:val="5953349B"/>
    <w:rsid w:val="595B08A7"/>
    <w:rsid w:val="596127B1"/>
    <w:rsid w:val="59701AF4"/>
    <w:rsid w:val="597A115C"/>
    <w:rsid w:val="597E1D61"/>
    <w:rsid w:val="598206B0"/>
    <w:rsid w:val="59841A6C"/>
    <w:rsid w:val="59966454"/>
    <w:rsid w:val="59974E89"/>
    <w:rsid w:val="599E0097"/>
    <w:rsid w:val="59A4671D"/>
    <w:rsid w:val="59AD15AB"/>
    <w:rsid w:val="59B5223B"/>
    <w:rsid w:val="59B81BCF"/>
    <w:rsid w:val="59B92E3F"/>
    <w:rsid w:val="59C42EE9"/>
    <w:rsid w:val="59C90EDB"/>
    <w:rsid w:val="59DB1EC0"/>
    <w:rsid w:val="59ED369A"/>
    <w:rsid w:val="59EE5898"/>
    <w:rsid w:val="5A062F3F"/>
    <w:rsid w:val="5A065191"/>
    <w:rsid w:val="5A10384E"/>
    <w:rsid w:val="5A153559"/>
    <w:rsid w:val="5A160FDB"/>
    <w:rsid w:val="5A165757"/>
    <w:rsid w:val="5A1866DC"/>
    <w:rsid w:val="5A19415E"/>
    <w:rsid w:val="5A22286F"/>
    <w:rsid w:val="5A234A6D"/>
    <w:rsid w:val="5A3B5997"/>
    <w:rsid w:val="5A4675AB"/>
    <w:rsid w:val="5A490530"/>
    <w:rsid w:val="5A4D65D0"/>
    <w:rsid w:val="5A5020B9"/>
    <w:rsid w:val="5A5233BE"/>
    <w:rsid w:val="5A5B044A"/>
    <w:rsid w:val="5A5E4C52"/>
    <w:rsid w:val="5A650D5A"/>
    <w:rsid w:val="5A6C6166"/>
    <w:rsid w:val="5A6D3BE8"/>
    <w:rsid w:val="5A6D4976"/>
    <w:rsid w:val="5A6F296E"/>
    <w:rsid w:val="5A6F7A02"/>
    <w:rsid w:val="5A72006F"/>
    <w:rsid w:val="5A752184"/>
    <w:rsid w:val="5A8C449C"/>
    <w:rsid w:val="5A9B1234"/>
    <w:rsid w:val="5AA31EC3"/>
    <w:rsid w:val="5AAB4D51"/>
    <w:rsid w:val="5AAC6F50"/>
    <w:rsid w:val="5AAF7ED4"/>
    <w:rsid w:val="5AB20E59"/>
    <w:rsid w:val="5AB72D62"/>
    <w:rsid w:val="5AC323F8"/>
    <w:rsid w:val="5ACA7C8E"/>
    <w:rsid w:val="5ACB3F81"/>
    <w:rsid w:val="5AEB4A16"/>
    <w:rsid w:val="5AF35146"/>
    <w:rsid w:val="5B0E3771"/>
    <w:rsid w:val="5B1146F6"/>
    <w:rsid w:val="5B2348F0"/>
    <w:rsid w:val="5B2F3CA6"/>
    <w:rsid w:val="5B3171A9"/>
    <w:rsid w:val="5B345801"/>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C1981"/>
    <w:rsid w:val="5BEE2DDF"/>
    <w:rsid w:val="5BF175E7"/>
    <w:rsid w:val="5BF736EF"/>
    <w:rsid w:val="5C074A7D"/>
    <w:rsid w:val="5C13301F"/>
    <w:rsid w:val="5C136DBC"/>
    <w:rsid w:val="5C212334"/>
    <w:rsid w:val="5C250D3B"/>
    <w:rsid w:val="5C3E3E63"/>
    <w:rsid w:val="5C4260EC"/>
    <w:rsid w:val="5C4C447D"/>
    <w:rsid w:val="5C4C7F8B"/>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3E68D2"/>
    <w:rsid w:val="5D40278C"/>
    <w:rsid w:val="5D537A94"/>
    <w:rsid w:val="5D5D42BA"/>
    <w:rsid w:val="5D7551E4"/>
    <w:rsid w:val="5D7E0072"/>
    <w:rsid w:val="5D7F7CF2"/>
    <w:rsid w:val="5D9F6029"/>
    <w:rsid w:val="5DAC403A"/>
    <w:rsid w:val="5DBD55D9"/>
    <w:rsid w:val="5DC32639"/>
    <w:rsid w:val="5DC529E5"/>
    <w:rsid w:val="5DD56503"/>
    <w:rsid w:val="5DD57388"/>
    <w:rsid w:val="5DEB095A"/>
    <w:rsid w:val="5DEB5F1F"/>
    <w:rsid w:val="5DFD2460"/>
    <w:rsid w:val="5E0D2DD9"/>
    <w:rsid w:val="5E1501E6"/>
    <w:rsid w:val="5E261785"/>
    <w:rsid w:val="5E35548F"/>
    <w:rsid w:val="5E405BB2"/>
    <w:rsid w:val="5E513BC7"/>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561F6"/>
    <w:rsid w:val="5EEB49C6"/>
    <w:rsid w:val="5EFD4964"/>
    <w:rsid w:val="5F053371"/>
    <w:rsid w:val="5F0643B5"/>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D387D"/>
    <w:rsid w:val="5F7F0ABD"/>
    <w:rsid w:val="5F802CBB"/>
    <w:rsid w:val="5F9D47EA"/>
    <w:rsid w:val="5FA0576E"/>
    <w:rsid w:val="5FA650F9"/>
    <w:rsid w:val="5FAA191A"/>
    <w:rsid w:val="5FB1348A"/>
    <w:rsid w:val="5FB4440F"/>
    <w:rsid w:val="5FCF5AF8"/>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47614"/>
    <w:rsid w:val="611543D6"/>
    <w:rsid w:val="61164056"/>
    <w:rsid w:val="611A085E"/>
    <w:rsid w:val="6126113D"/>
    <w:rsid w:val="612C3FFB"/>
    <w:rsid w:val="61464BA5"/>
    <w:rsid w:val="614C6AAF"/>
    <w:rsid w:val="614F1C31"/>
    <w:rsid w:val="61646DF3"/>
    <w:rsid w:val="6170126D"/>
    <w:rsid w:val="617059E9"/>
    <w:rsid w:val="61720EED"/>
    <w:rsid w:val="61821187"/>
    <w:rsid w:val="61836C08"/>
    <w:rsid w:val="6189525A"/>
    <w:rsid w:val="6190756E"/>
    <w:rsid w:val="61A50442"/>
    <w:rsid w:val="61AF2F50"/>
    <w:rsid w:val="61B31956"/>
    <w:rsid w:val="61C144EF"/>
    <w:rsid w:val="61C763F8"/>
    <w:rsid w:val="61C9569E"/>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4428"/>
    <w:rsid w:val="623E733C"/>
    <w:rsid w:val="62432D88"/>
    <w:rsid w:val="62441245"/>
    <w:rsid w:val="624F2DA2"/>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87937"/>
    <w:rsid w:val="631A7FA3"/>
    <w:rsid w:val="631D47AB"/>
    <w:rsid w:val="632B5CBF"/>
    <w:rsid w:val="632C3741"/>
    <w:rsid w:val="634001E3"/>
    <w:rsid w:val="634B3FF6"/>
    <w:rsid w:val="6350047D"/>
    <w:rsid w:val="63577E08"/>
    <w:rsid w:val="6358588A"/>
    <w:rsid w:val="636813A7"/>
    <w:rsid w:val="63783BC0"/>
    <w:rsid w:val="63910EE7"/>
    <w:rsid w:val="639D6B48"/>
    <w:rsid w:val="639F647C"/>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2D45E8"/>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1821"/>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417024"/>
    <w:rsid w:val="66555272"/>
    <w:rsid w:val="665916FA"/>
    <w:rsid w:val="66595E77"/>
    <w:rsid w:val="6665550D"/>
    <w:rsid w:val="666C4E98"/>
    <w:rsid w:val="666C78BC"/>
    <w:rsid w:val="66705A9C"/>
    <w:rsid w:val="667D7330"/>
    <w:rsid w:val="667E0635"/>
    <w:rsid w:val="668D1A51"/>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A90181"/>
    <w:rsid w:val="67B56133"/>
    <w:rsid w:val="67BA25BB"/>
    <w:rsid w:val="67BE0FC1"/>
    <w:rsid w:val="67D66668"/>
    <w:rsid w:val="67E54704"/>
    <w:rsid w:val="67F92C55"/>
    <w:rsid w:val="67FA33A5"/>
    <w:rsid w:val="67FA55A3"/>
    <w:rsid w:val="67FA56DC"/>
    <w:rsid w:val="67FF1A2B"/>
    <w:rsid w:val="68005370"/>
    <w:rsid w:val="680074AC"/>
    <w:rsid w:val="6808013C"/>
    <w:rsid w:val="680D45C4"/>
    <w:rsid w:val="683230C8"/>
    <w:rsid w:val="68336A02"/>
    <w:rsid w:val="683C1890"/>
    <w:rsid w:val="683C5113"/>
    <w:rsid w:val="68415D17"/>
    <w:rsid w:val="68534D38"/>
    <w:rsid w:val="685549B8"/>
    <w:rsid w:val="685811C0"/>
    <w:rsid w:val="686626D4"/>
    <w:rsid w:val="686E3363"/>
    <w:rsid w:val="687549E9"/>
    <w:rsid w:val="6887648C"/>
    <w:rsid w:val="688D0395"/>
    <w:rsid w:val="68947D20"/>
    <w:rsid w:val="689C09B0"/>
    <w:rsid w:val="68A70F3F"/>
    <w:rsid w:val="68A82244"/>
    <w:rsid w:val="68A869C0"/>
    <w:rsid w:val="68B63758"/>
    <w:rsid w:val="68B94891"/>
    <w:rsid w:val="68BD30E3"/>
    <w:rsid w:val="68C53D72"/>
    <w:rsid w:val="68D0468F"/>
    <w:rsid w:val="68D5400D"/>
    <w:rsid w:val="68E0239E"/>
    <w:rsid w:val="68E42FA2"/>
    <w:rsid w:val="68E92CAD"/>
    <w:rsid w:val="68EC3C32"/>
    <w:rsid w:val="68F00703"/>
    <w:rsid w:val="68F335BD"/>
    <w:rsid w:val="690A31E2"/>
    <w:rsid w:val="691D7C84"/>
    <w:rsid w:val="691F72A9"/>
    <w:rsid w:val="692D6C1A"/>
    <w:rsid w:val="693658CF"/>
    <w:rsid w:val="694036BC"/>
    <w:rsid w:val="69503956"/>
    <w:rsid w:val="695A260F"/>
    <w:rsid w:val="695C7769"/>
    <w:rsid w:val="695F613F"/>
    <w:rsid w:val="69732C11"/>
    <w:rsid w:val="697435A6"/>
    <w:rsid w:val="69775D94"/>
    <w:rsid w:val="698C24B6"/>
    <w:rsid w:val="69900EBC"/>
    <w:rsid w:val="69A378C5"/>
    <w:rsid w:val="69CA7D9D"/>
    <w:rsid w:val="69D72936"/>
    <w:rsid w:val="69D803B7"/>
    <w:rsid w:val="69D95E39"/>
    <w:rsid w:val="69DE6A3D"/>
    <w:rsid w:val="69E057C4"/>
    <w:rsid w:val="69EB673D"/>
    <w:rsid w:val="69F67967"/>
    <w:rsid w:val="69F95069"/>
    <w:rsid w:val="69FC5FED"/>
    <w:rsid w:val="69FD3A6F"/>
    <w:rsid w:val="69FF49F3"/>
    <w:rsid w:val="6A231730"/>
    <w:rsid w:val="6A4341E3"/>
    <w:rsid w:val="6A572E84"/>
    <w:rsid w:val="6A6A40A3"/>
    <w:rsid w:val="6A747C16"/>
    <w:rsid w:val="6A775937"/>
    <w:rsid w:val="6A894958"/>
    <w:rsid w:val="6A8D335E"/>
    <w:rsid w:val="6A9B2674"/>
    <w:rsid w:val="6AA66486"/>
    <w:rsid w:val="6ABA5127"/>
    <w:rsid w:val="6ABD60AB"/>
    <w:rsid w:val="6AC8443C"/>
    <w:rsid w:val="6AD15BD8"/>
    <w:rsid w:val="6AD53752"/>
    <w:rsid w:val="6ADE65E0"/>
    <w:rsid w:val="6AE4294F"/>
    <w:rsid w:val="6AE74CF1"/>
    <w:rsid w:val="6AF20B04"/>
    <w:rsid w:val="6AFC4C97"/>
    <w:rsid w:val="6AFF248E"/>
    <w:rsid w:val="6B036F9E"/>
    <w:rsid w:val="6B0510F0"/>
    <w:rsid w:val="6B157DBF"/>
    <w:rsid w:val="6B170C23"/>
    <w:rsid w:val="6B205D14"/>
    <w:rsid w:val="6B2312D3"/>
    <w:rsid w:val="6B3105E9"/>
    <w:rsid w:val="6B356FEF"/>
    <w:rsid w:val="6B3A3476"/>
    <w:rsid w:val="6B3C43FB"/>
    <w:rsid w:val="6B452B0C"/>
    <w:rsid w:val="6B456CBB"/>
    <w:rsid w:val="6B4E1CC3"/>
    <w:rsid w:val="6B5243A0"/>
    <w:rsid w:val="6B592C76"/>
    <w:rsid w:val="6B5C5774"/>
    <w:rsid w:val="6B66125F"/>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B6687"/>
    <w:rsid w:val="6BFD6A38"/>
    <w:rsid w:val="6C030941"/>
    <w:rsid w:val="6C042FCD"/>
    <w:rsid w:val="6C09284A"/>
    <w:rsid w:val="6C0F21D5"/>
    <w:rsid w:val="6C14665D"/>
    <w:rsid w:val="6C226F5F"/>
    <w:rsid w:val="6C290B81"/>
    <w:rsid w:val="6C293840"/>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3C6814"/>
    <w:rsid w:val="6D4312CD"/>
    <w:rsid w:val="6D462252"/>
    <w:rsid w:val="6D473557"/>
    <w:rsid w:val="6D4F42A6"/>
    <w:rsid w:val="6D51014B"/>
    <w:rsid w:val="6D534DEB"/>
    <w:rsid w:val="6D5737F1"/>
    <w:rsid w:val="6D7E14B2"/>
    <w:rsid w:val="6D83593A"/>
    <w:rsid w:val="6D9632D6"/>
    <w:rsid w:val="6D970108"/>
    <w:rsid w:val="6D9A775D"/>
    <w:rsid w:val="6D9C3A5A"/>
    <w:rsid w:val="6DA571C0"/>
    <w:rsid w:val="6DA7009C"/>
    <w:rsid w:val="6DAC5479"/>
    <w:rsid w:val="6DC07359"/>
    <w:rsid w:val="6DD05A39"/>
    <w:rsid w:val="6DE852DE"/>
    <w:rsid w:val="6DEF55B7"/>
    <w:rsid w:val="6DF049C7"/>
    <w:rsid w:val="6DFD7802"/>
    <w:rsid w:val="6E0D0088"/>
    <w:rsid w:val="6E0D7A9C"/>
    <w:rsid w:val="6E1C4C85"/>
    <w:rsid w:val="6E1F57B8"/>
    <w:rsid w:val="6E236AA4"/>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17455"/>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83507F"/>
    <w:rsid w:val="6F8C3791"/>
    <w:rsid w:val="6FA66539"/>
    <w:rsid w:val="6FC04EE4"/>
    <w:rsid w:val="6FC12966"/>
    <w:rsid w:val="6FC4136C"/>
    <w:rsid w:val="6FC87D72"/>
    <w:rsid w:val="6FD57001"/>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43644"/>
    <w:rsid w:val="706525A2"/>
    <w:rsid w:val="70694078"/>
    <w:rsid w:val="706E4743"/>
    <w:rsid w:val="70703A03"/>
    <w:rsid w:val="70711485"/>
    <w:rsid w:val="70742409"/>
    <w:rsid w:val="707D659C"/>
    <w:rsid w:val="70807521"/>
    <w:rsid w:val="708251BA"/>
    <w:rsid w:val="7092523D"/>
    <w:rsid w:val="70AA28E3"/>
    <w:rsid w:val="70AE4B6D"/>
    <w:rsid w:val="70AE6D6B"/>
    <w:rsid w:val="70AF1A25"/>
    <w:rsid w:val="70AF47ED"/>
    <w:rsid w:val="70B15AF2"/>
    <w:rsid w:val="70B64178"/>
    <w:rsid w:val="70B82EFE"/>
    <w:rsid w:val="70BB45F3"/>
    <w:rsid w:val="70BE1584"/>
    <w:rsid w:val="70C04A87"/>
    <w:rsid w:val="70C7378F"/>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D1D85"/>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B0AF9"/>
    <w:rsid w:val="723C5278"/>
    <w:rsid w:val="72414F83"/>
    <w:rsid w:val="72450106"/>
    <w:rsid w:val="725B5B2D"/>
    <w:rsid w:val="72652BB9"/>
    <w:rsid w:val="726873C1"/>
    <w:rsid w:val="726E73F3"/>
    <w:rsid w:val="727453D2"/>
    <w:rsid w:val="72804A68"/>
    <w:rsid w:val="72827F6B"/>
    <w:rsid w:val="728C62FC"/>
    <w:rsid w:val="729503E9"/>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5A34D3"/>
    <w:rsid w:val="7377177D"/>
    <w:rsid w:val="739158AB"/>
    <w:rsid w:val="73962032"/>
    <w:rsid w:val="73AE76D8"/>
    <w:rsid w:val="73AF515A"/>
    <w:rsid w:val="73CA1587"/>
    <w:rsid w:val="73CC6C88"/>
    <w:rsid w:val="73CE5A0F"/>
    <w:rsid w:val="73CF7C0D"/>
    <w:rsid w:val="73DB3A20"/>
    <w:rsid w:val="73EB3CBA"/>
    <w:rsid w:val="73FE075C"/>
    <w:rsid w:val="740E5173"/>
    <w:rsid w:val="74132172"/>
    <w:rsid w:val="741B228B"/>
    <w:rsid w:val="74294E24"/>
    <w:rsid w:val="744318F3"/>
    <w:rsid w:val="744606F3"/>
    <w:rsid w:val="744B2DDA"/>
    <w:rsid w:val="744C2A5A"/>
    <w:rsid w:val="745B7503"/>
    <w:rsid w:val="74630481"/>
    <w:rsid w:val="74697E0C"/>
    <w:rsid w:val="746B330F"/>
    <w:rsid w:val="74707796"/>
    <w:rsid w:val="748E485B"/>
    <w:rsid w:val="749331CE"/>
    <w:rsid w:val="749B1FF5"/>
    <w:rsid w:val="74A17F65"/>
    <w:rsid w:val="74B23A83"/>
    <w:rsid w:val="74B56C06"/>
    <w:rsid w:val="74C54CA2"/>
    <w:rsid w:val="74C62534"/>
    <w:rsid w:val="74C66EA0"/>
    <w:rsid w:val="74C838E9"/>
    <w:rsid w:val="74CD20AE"/>
    <w:rsid w:val="74D629BE"/>
    <w:rsid w:val="74DB35C2"/>
    <w:rsid w:val="74DE6FFC"/>
    <w:rsid w:val="74F03568"/>
    <w:rsid w:val="74F32A1F"/>
    <w:rsid w:val="75017085"/>
    <w:rsid w:val="75026D05"/>
    <w:rsid w:val="75124DA1"/>
    <w:rsid w:val="75201B39"/>
    <w:rsid w:val="7538395C"/>
    <w:rsid w:val="753F6B6A"/>
    <w:rsid w:val="75450A73"/>
    <w:rsid w:val="75473F77"/>
    <w:rsid w:val="75590346"/>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00896"/>
    <w:rsid w:val="76C30EE4"/>
    <w:rsid w:val="76C61E69"/>
    <w:rsid w:val="76CA40F3"/>
    <w:rsid w:val="76CC46EF"/>
    <w:rsid w:val="76D10872"/>
    <w:rsid w:val="76D90E8A"/>
    <w:rsid w:val="76E75C21"/>
    <w:rsid w:val="76EE4970"/>
    <w:rsid w:val="77027AD0"/>
    <w:rsid w:val="77047A45"/>
    <w:rsid w:val="771222E8"/>
    <w:rsid w:val="77234781"/>
    <w:rsid w:val="772B2C52"/>
    <w:rsid w:val="774175B4"/>
    <w:rsid w:val="774239E3"/>
    <w:rsid w:val="774614BE"/>
    <w:rsid w:val="776167EC"/>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41133"/>
    <w:rsid w:val="78150891"/>
    <w:rsid w:val="78173D95"/>
    <w:rsid w:val="781B279B"/>
    <w:rsid w:val="782765AD"/>
    <w:rsid w:val="782878B2"/>
    <w:rsid w:val="782D5F38"/>
    <w:rsid w:val="783C6553"/>
    <w:rsid w:val="783F74D7"/>
    <w:rsid w:val="784753B8"/>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1626CD"/>
    <w:rsid w:val="793323B0"/>
    <w:rsid w:val="79343267"/>
    <w:rsid w:val="793763EA"/>
    <w:rsid w:val="793B21A8"/>
    <w:rsid w:val="795934A7"/>
    <w:rsid w:val="795C0BA9"/>
    <w:rsid w:val="795F3AD8"/>
    <w:rsid w:val="79602E32"/>
    <w:rsid w:val="79734051"/>
    <w:rsid w:val="797B31FC"/>
    <w:rsid w:val="797D10DD"/>
    <w:rsid w:val="797F2594"/>
    <w:rsid w:val="79A715B3"/>
    <w:rsid w:val="79AE5130"/>
    <w:rsid w:val="79B50BD4"/>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CF4A75"/>
    <w:rsid w:val="7AD70F6E"/>
    <w:rsid w:val="7ADA6E1B"/>
    <w:rsid w:val="7ADB489D"/>
    <w:rsid w:val="7AE34290"/>
    <w:rsid w:val="7AE36584"/>
    <w:rsid w:val="7AEE5ABC"/>
    <w:rsid w:val="7AFF705B"/>
    <w:rsid w:val="7B041F22"/>
    <w:rsid w:val="7B074467"/>
    <w:rsid w:val="7B081EE9"/>
    <w:rsid w:val="7B180654"/>
    <w:rsid w:val="7B234C91"/>
    <w:rsid w:val="7B240194"/>
    <w:rsid w:val="7B2A1EE8"/>
    <w:rsid w:val="7B484ED1"/>
    <w:rsid w:val="7B542EFE"/>
    <w:rsid w:val="7B646D7F"/>
    <w:rsid w:val="7B741218"/>
    <w:rsid w:val="7B7B0BA3"/>
    <w:rsid w:val="7B8B33BC"/>
    <w:rsid w:val="7B8F5645"/>
    <w:rsid w:val="7B95754E"/>
    <w:rsid w:val="7B9A1458"/>
    <w:rsid w:val="7B9E7E5E"/>
    <w:rsid w:val="7B9F1762"/>
    <w:rsid w:val="7BA41D67"/>
    <w:rsid w:val="7BA577E9"/>
    <w:rsid w:val="7BAD093A"/>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437CC"/>
    <w:rsid w:val="7C87365F"/>
    <w:rsid w:val="7C8B67E2"/>
    <w:rsid w:val="7C8F51E8"/>
    <w:rsid w:val="7C970076"/>
    <w:rsid w:val="7CA95D92"/>
    <w:rsid w:val="7CB16A21"/>
    <w:rsid w:val="7CBF7F35"/>
    <w:rsid w:val="7CC0123A"/>
    <w:rsid w:val="7CC16CBC"/>
    <w:rsid w:val="7CCC724B"/>
    <w:rsid w:val="7CD633DE"/>
    <w:rsid w:val="7CEF6506"/>
    <w:rsid w:val="7CF04DC9"/>
    <w:rsid w:val="7CFB7DBD"/>
    <w:rsid w:val="7CFC51A0"/>
    <w:rsid w:val="7D08162E"/>
    <w:rsid w:val="7D1022BE"/>
    <w:rsid w:val="7D106A3B"/>
    <w:rsid w:val="7D121F3E"/>
    <w:rsid w:val="7D171C49"/>
    <w:rsid w:val="7D337EF4"/>
    <w:rsid w:val="7D343777"/>
    <w:rsid w:val="7D3F758A"/>
    <w:rsid w:val="7D40500C"/>
    <w:rsid w:val="7D43322A"/>
    <w:rsid w:val="7D470E9D"/>
    <w:rsid w:val="7D5826B2"/>
    <w:rsid w:val="7D590134"/>
    <w:rsid w:val="7D69294D"/>
    <w:rsid w:val="7D6A3C51"/>
    <w:rsid w:val="7D71105E"/>
    <w:rsid w:val="7D7776E4"/>
    <w:rsid w:val="7D7E706F"/>
    <w:rsid w:val="7D835448"/>
    <w:rsid w:val="7D85447B"/>
    <w:rsid w:val="7D861EFD"/>
    <w:rsid w:val="7D8C6BBD"/>
    <w:rsid w:val="7DB70064"/>
    <w:rsid w:val="7DBA6ED4"/>
    <w:rsid w:val="7DC1685E"/>
    <w:rsid w:val="7DC91981"/>
    <w:rsid w:val="7DC974EE"/>
    <w:rsid w:val="7DCD09EE"/>
    <w:rsid w:val="7DD47A7D"/>
    <w:rsid w:val="7DE34815"/>
    <w:rsid w:val="7DF24E2F"/>
    <w:rsid w:val="7DF612B7"/>
    <w:rsid w:val="7DF65A34"/>
    <w:rsid w:val="7DF80F37"/>
    <w:rsid w:val="7E0A24D6"/>
    <w:rsid w:val="7E117EB7"/>
    <w:rsid w:val="7E1A2617"/>
    <w:rsid w:val="7E207EFD"/>
    <w:rsid w:val="7E312396"/>
    <w:rsid w:val="7E33111C"/>
    <w:rsid w:val="7E404BAE"/>
    <w:rsid w:val="7E413AB9"/>
    <w:rsid w:val="7E4276F2"/>
    <w:rsid w:val="7E4548B9"/>
    <w:rsid w:val="7E4F1946"/>
    <w:rsid w:val="7E502C4A"/>
    <w:rsid w:val="7E5D66DD"/>
    <w:rsid w:val="7E6E21FA"/>
    <w:rsid w:val="7E6E614B"/>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17456"/>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8"/>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4"/>
    <w:unhideWhenUsed/>
    <w:qFormat/>
    <w:uiPriority w:val="99"/>
    <w:pPr>
      <w:jc w:val="left"/>
    </w:pPr>
    <w:rPr>
      <w:rFonts w:hAnsi="Courier New"/>
      <w:szCs w:val="21"/>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eastAsia="宋体" w:cs="宋体"/>
      <w:kern w:val="0"/>
      <w:sz w:val="24"/>
      <w:szCs w:val="24"/>
    </w:rPr>
  </w:style>
  <w:style w:type="character" w:styleId="10">
    <w:name w:val="Strong"/>
    <w:basedOn w:val="9"/>
    <w:qFormat/>
    <w:uiPriority w:val="22"/>
    <w:rPr>
      <w:b/>
    </w:rPr>
  </w:style>
  <w:style w:type="character" w:styleId="11">
    <w:name w:val="page number"/>
    <w:basedOn w:val="9"/>
    <w:unhideWhenUsed/>
    <w:qFormat/>
    <w:uiPriority w:val="99"/>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纯文本 Char"/>
    <w:link w:val="4"/>
    <w:qFormat/>
    <w:uiPriority w:val="99"/>
    <w:rPr>
      <w:rFonts w:hAnsi="Courier New"/>
      <w:kern w:val="2"/>
      <w:sz w:val="21"/>
      <w:szCs w:val="21"/>
    </w:rPr>
  </w:style>
  <w:style w:type="character" w:customStyle="1" w:styleId="15">
    <w:name w:val="页脚 Char"/>
    <w:link w:val="5"/>
    <w:qFormat/>
    <w:uiPriority w:val="0"/>
    <w:rPr>
      <w:kern w:val="2"/>
      <w:sz w:val="18"/>
      <w:szCs w:val="18"/>
    </w:rPr>
  </w:style>
  <w:style w:type="character" w:customStyle="1" w:styleId="16">
    <w:name w:val="页眉 Char"/>
    <w:link w:val="6"/>
    <w:qFormat/>
    <w:uiPriority w:val="0"/>
    <w:rPr>
      <w:kern w:val="2"/>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段 Char"/>
    <w:qFormat/>
    <w:uiPriority w:val="0"/>
    <w:rPr>
      <w:rFonts w:ascii="宋体"/>
      <w:sz w:val="21"/>
      <w:lang w:bidi="ar-SA"/>
    </w:rPr>
  </w:style>
  <w:style w:type="character" w:customStyle="1" w:styleId="19">
    <w:name w:val="font41"/>
    <w:basedOn w:val="9"/>
    <w:qFormat/>
    <w:uiPriority w:val="0"/>
    <w:rPr>
      <w:rFonts w:hint="default" w:ascii="Arial" w:hAnsi="Arial" w:cs="Arial"/>
      <w:color w:val="000000"/>
      <w:sz w:val="21"/>
      <w:szCs w:val="21"/>
      <w:u w:val="none"/>
    </w:rPr>
  </w:style>
  <w:style w:type="character" w:customStyle="1" w:styleId="20">
    <w:name w:val="font11"/>
    <w:basedOn w:val="9"/>
    <w:qFormat/>
    <w:uiPriority w:val="0"/>
    <w:rPr>
      <w:rFonts w:hint="eastAsia" w:ascii="宋体" w:hAnsi="宋体" w:eastAsia="宋体" w:cs="宋体"/>
      <w:color w:val="000000"/>
      <w:sz w:val="21"/>
      <w:szCs w:val="21"/>
      <w:u w:val="none"/>
    </w:rPr>
  </w:style>
  <w:style w:type="character" w:customStyle="1" w:styleId="21">
    <w:name w:val="font01"/>
    <w:basedOn w:val="9"/>
    <w:qFormat/>
    <w:uiPriority w:val="0"/>
    <w:rPr>
      <w:rFonts w:hint="eastAsia" w:ascii="宋体" w:hAnsi="宋体" w:eastAsia="宋体" w:cs="宋体"/>
      <w:color w:val="000000"/>
      <w:sz w:val="20"/>
      <w:szCs w:val="20"/>
      <w:u w:val="none"/>
    </w:rPr>
  </w:style>
  <w:style w:type="character" w:customStyle="1" w:styleId="22">
    <w:name w:val="font31"/>
    <w:basedOn w:val="9"/>
    <w:qFormat/>
    <w:uiPriority w:val="0"/>
    <w:rPr>
      <w:rFonts w:hint="eastAsia" w:ascii="宋体" w:hAnsi="宋体" w:eastAsia="宋体" w:cs="宋体"/>
      <w:color w:val="000000"/>
      <w:sz w:val="21"/>
      <w:szCs w:val="21"/>
      <w:u w:val="none"/>
    </w:rPr>
  </w:style>
  <w:style w:type="character" w:customStyle="1" w:styleId="23">
    <w:name w:val="段 Char1"/>
    <w:link w:val="24"/>
    <w:qFormat/>
    <w:uiPriority w:val="0"/>
    <w:rPr>
      <w:rFonts w:ascii="宋体"/>
      <w:sz w:val="21"/>
      <w:lang w:val="en-US" w:eastAsia="zh-CN" w:bidi="ar-SA"/>
    </w:rPr>
  </w:style>
  <w:style w:type="paragraph" w:customStyle="1" w:styleId="24">
    <w:name w:val="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font21"/>
    <w:basedOn w:val="9"/>
    <w:qFormat/>
    <w:uiPriority w:val="0"/>
    <w:rPr>
      <w:rFonts w:hint="default" w:ascii="Times New Roman" w:hAnsi="Times New Roman" w:cs="Times New Roman"/>
      <w:color w:val="000000"/>
      <w:sz w:val="20"/>
      <w:szCs w:val="20"/>
      <w:u w:val="none"/>
    </w:rPr>
  </w:style>
  <w:style w:type="paragraph" w:customStyle="1" w:styleId="26">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7">
    <w:name w:val="List Paragraph"/>
    <w:basedOn w:val="1"/>
    <w:qFormat/>
    <w:uiPriority w:val="0"/>
    <w:pPr>
      <w:ind w:firstLine="420" w:firstLineChars="200"/>
    </w:pPr>
  </w:style>
  <w:style w:type="paragraph" w:customStyle="1" w:styleId="28">
    <w:name w:val="List Paragraph1"/>
    <w:basedOn w:val="1"/>
    <w:qFormat/>
    <w:uiPriority w:val="0"/>
    <w:pPr>
      <w:ind w:firstLine="420" w:firstLineChars="200"/>
    </w:pPr>
    <w:rPr>
      <w:szCs w:val="21"/>
    </w:rPr>
  </w:style>
  <w:style w:type="paragraph" w:customStyle="1" w:styleId="29">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0">
    <w:name w:val="彩色列表 - 着色 11"/>
    <w:basedOn w:val="1"/>
    <w:qFormat/>
    <w:uiPriority w:val="0"/>
    <w:pPr>
      <w:ind w:firstLine="420" w:firstLineChars="200"/>
    </w:pPr>
    <w:rPr>
      <w:szCs w:val="21"/>
    </w:rPr>
  </w:style>
  <w:style w:type="paragraph" w:customStyle="1" w:styleId="31">
    <w:name w:val="QB表内文字"/>
    <w:basedOn w:val="1"/>
    <w:qFormat/>
    <w:uiPriority w:val="0"/>
    <w:pPr>
      <w:autoSpaceDE w:val="0"/>
      <w:autoSpaceDN w:val="0"/>
    </w:pPr>
    <w:rPr>
      <w:kern w:val="0"/>
      <w:szCs w:val="21"/>
    </w:rPr>
  </w:style>
  <w:style w:type="paragraph" w:customStyle="1" w:styleId="32">
    <w:name w:val="样式1"/>
    <w:basedOn w:val="1"/>
    <w:qFormat/>
    <w:uiPriority w:val="0"/>
    <w:pPr>
      <w:spacing w:line="360" w:lineRule="auto"/>
      <w:ind w:firstLine="480"/>
    </w:pPr>
    <w:rPr>
      <w:rFonts w:ascii="Times New Roman" w:hAnsi="Times New Roman"/>
      <w:sz w:val="24"/>
      <w:szCs w:val="24"/>
    </w:rPr>
  </w:style>
  <w:style w:type="paragraph" w:customStyle="1" w:styleId="33">
    <w:name w:val="章标题"/>
    <w:next w:val="24"/>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6">
    <w:name w:val="列项◆（三级）"/>
    <w:basedOn w:val="1"/>
    <w:qFormat/>
    <w:uiPriority w:val="0"/>
    <w:pPr>
      <w:numPr>
        <w:ilvl w:val="2"/>
        <w:numId w:val="1"/>
      </w:numPr>
    </w:pPr>
    <w:rPr>
      <w:rFonts w:ascii="宋体"/>
      <w:szCs w:val="21"/>
    </w:rPr>
  </w:style>
  <w:style w:type="paragraph" w:customStyle="1" w:styleId="37">
    <w:name w:val="Body Text First Indent"/>
    <w:basedOn w:val="1"/>
    <w:qFormat/>
    <w:uiPriority w:val="0"/>
    <w:pPr>
      <w:autoSpaceDE w:val="0"/>
      <w:autoSpaceDN w:val="0"/>
      <w:adjustRightInd w:val="0"/>
      <w:spacing w:line="360" w:lineRule="auto"/>
      <w:ind w:firstLine="425"/>
    </w:pPr>
  </w:style>
  <w:style w:type="paragraph" w:customStyle="1" w:styleId="38">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9">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40">
    <w:name w:val="QB正文"/>
    <w:basedOn w:val="1"/>
    <w:qFormat/>
    <w:uiPriority w:val="0"/>
    <w:pPr>
      <w:widowControl/>
      <w:autoSpaceDE w:val="0"/>
      <w:autoSpaceDN w:val="0"/>
      <w:ind w:firstLine="200" w:firstLineChars="200"/>
    </w:pPr>
    <w:rPr>
      <w:rFonts w:ascii="宋体"/>
      <w:kern w:val="0"/>
      <w:szCs w:val="20"/>
    </w:rPr>
  </w:style>
  <w:style w:type="paragraph" w:customStyle="1" w:styleId="4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2">
    <w:name w:val="font51"/>
    <w:basedOn w:val="9"/>
    <w:qFormat/>
    <w:uiPriority w:val="0"/>
    <w:rPr>
      <w:rFonts w:hint="eastAsia" w:ascii="宋体" w:hAnsi="宋体" w:eastAsia="宋体" w:cs="宋体"/>
      <w:color w:val="FF0000"/>
      <w:sz w:val="21"/>
      <w:szCs w:val="21"/>
      <w:u w:val="none"/>
    </w:rPr>
  </w:style>
  <w:style w:type="character" w:customStyle="1" w:styleId="43">
    <w:name w:val="font61"/>
    <w:basedOn w:val="9"/>
    <w:qFormat/>
    <w:uiPriority w:val="0"/>
    <w:rPr>
      <w:rFonts w:hint="default" w:ascii="Times New Roman" w:hAnsi="Times New Roman" w:cs="Times New Roman"/>
      <w:color w:val="000000"/>
      <w:sz w:val="21"/>
      <w:szCs w:val="21"/>
      <w:u w:val="none"/>
    </w:rPr>
  </w:style>
  <w:style w:type="character" w:customStyle="1" w:styleId="44">
    <w:name w:val="font71"/>
    <w:basedOn w:val="9"/>
    <w:uiPriority w:val="0"/>
    <w:rPr>
      <w:rFonts w:hint="eastAsia" w:ascii="宋体" w:hAnsi="宋体" w:eastAsia="宋体" w:cs="宋体"/>
      <w:color w:val="000000"/>
      <w:sz w:val="22"/>
      <w:szCs w:val="22"/>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table" w:customStyle="1" w:styleId="46">
    <w:name w:val="Table Normal"/>
    <w:unhideWhenUsed/>
    <w:qFormat/>
    <w:uiPriority w:val="0"/>
    <w:tblPr>
      <w:tblStyle w:val="8"/>
      <w:tblCellMar>
        <w:top w:w="0" w:type="dxa"/>
        <w:left w:w="0" w:type="dxa"/>
        <w:bottom w:w="0" w:type="dxa"/>
        <w:right w:w="0" w:type="dxa"/>
      </w:tblCellMar>
    </w:tblPr>
  </w:style>
  <w:style w:type="character" w:customStyle="1" w:styleId="47">
    <w:name w:val="font81"/>
    <w:basedOn w:val="9"/>
    <w:uiPriority w:val="0"/>
    <w:rPr>
      <w:rFonts w:hint="default" w:ascii="Times New Roman" w:hAnsi="Times New Roman" w:cs="Times New Roman"/>
      <w:color w:val="333333"/>
      <w:sz w:val="24"/>
      <w:szCs w:val="24"/>
      <w:u w:val="none"/>
    </w:rPr>
  </w:style>
  <w:style w:type="character" w:customStyle="1" w:styleId="48">
    <w:name w:val="font91"/>
    <w:basedOn w:val="9"/>
    <w:uiPriority w:val="0"/>
    <w:rPr>
      <w:rFonts w:hint="default" w:ascii="Times New Roman" w:hAnsi="Times New Roman" w:cs="Times New Roman"/>
      <w:color w:val="3031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12</Pages>
  <Words>5605</Words>
  <Characters>6380</Characters>
  <Lines>160</Lines>
  <Paragraphs>45</Paragraphs>
  <TotalTime>4</TotalTime>
  <ScaleCrop>false</ScaleCrop>
  <LinksUpToDate>false</LinksUpToDate>
  <CharactersWithSpaces>6455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2026-02-14T03:36:41Z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5239CACFB9FC4A7BBA32B949FD48F1AE_13</vt:lpwstr>
  </property>
  <property fmtid="{D5CDD505-2E9C-101B-9397-08002B2CF9AE}" pid="4" name="KSOTemplateDocerSaveRecord">
    <vt:lpwstr>eyJoZGlkIjoiZTFjNjhiYjkxMzYzYTZiOTQ5MDQ5OGY2OTE5NGQwYWEiLCJ1c2VySWQiOiI0NzY1OTM2OTgifQ==</vt:lpwstr>
  </property>
</Properties>
</file>