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9422E">
      <w:pPr>
        <w:keepNext w:val="0"/>
        <w:keepLines w:val="0"/>
        <w:pageBreakBefore w:val="0"/>
        <w:widowControl w:val="0"/>
        <w:kinsoku/>
        <w:wordWrap/>
        <w:overflowPunct/>
        <w:topLinePunct w:val="0"/>
        <w:autoSpaceDE/>
        <w:autoSpaceDN/>
        <w:bidi w:val="0"/>
        <w:adjustRightInd/>
        <w:snapToGrid/>
        <w:ind w:left="0" w:right="-3" w:rightChars="-1" w:hanging="7040" w:hangingChars="2200"/>
        <w:jc w:val="left"/>
        <w:textAlignment w:val="auto"/>
        <w:rPr>
          <w:rFonts w:hint="eastAsia" w:ascii="Calibri" w:hAnsi="Calibri" w:eastAsia="宋体"/>
          <w:color w:val="000000"/>
          <w:sz w:val="24"/>
          <w:szCs w:val="24"/>
          <w:lang w:val="en-US" w:eastAsia="zh-CN"/>
        </w:rPr>
      </w:pPr>
      <w:r>
        <w:rPr>
          <w:rFonts w:hint="eastAsia" w:ascii="黑体" w:hAnsi="黑体" w:eastAsia="黑体" w:cs="黑体"/>
          <w:color w:val="000000"/>
          <w:sz w:val="32"/>
          <w:szCs w:val="32"/>
          <w:lang w:eastAsia="zh-CN"/>
        </w:rPr>
        <w:t>附</w:t>
      </w:r>
      <w:r>
        <w:rPr>
          <w:rFonts w:hint="eastAsia" w:ascii="黑体" w:hAnsi="黑体" w:eastAsia="黑体" w:cs="黑体"/>
          <w:color w:val="000000"/>
          <w:sz w:val="32"/>
          <w:szCs w:val="32"/>
        </w:rPr>
        <w:t xml:space="preserve">件  </w:t>
      </w:r>
      <w:r>
        <w:rPr>
          <w:rFonts w:hint="eastAsia" w:ascii="Calibri" w:hAnsi="Calibri" w:eastAsia="宋体"/>
          <w:color w:val="000000"/>
          <w:sz w:val="32"/>
          <w:szCs w:val="32"/>
        </w:rPr>
        <w:t xml:space="preserve">   </w:t>
      </w:r>
      <w:r>
        <w:rPr>
          <w:rFonts w:hint="eastAsia" w:ascii="Calibri" w:hAnsi="Calibri" w:eastAsia="宋体"/>
          <w:color w:val="000000"/>
          <w:sz w:val="21"/>
          <w:szCs w:val="24"/>
        </w:rPr>
        <w:t xml:space="preserve">                                       </w:t>
      </w:r>
      <w:r>
        <w:rPr>
          <w:rFonts w:hint="eastAsia" w:ascii="Calibri" w:hAnsi="Calibri" w:eastAsia="宋体"/>
          <w:color w:val="000000"/>
          <w:sz w:val="24"/>
          <w:szCs w:val="24"/>
        </w:rPr>
        <w:t xml:space="preserve"> </w:t>
      </w:r>
      <w:r>
        <w:rPr>
          <w:rFonts w:hint="eastAsia" w:ascii="Calibri" w:hAnsi="Calibri" w:eastAsia="宋体"/>
          <w:color w:val="000000"/>
          <w:sz w:val="24"/>
          <w:szCs w:val="24"/>
          <w:lang w:val="en-US" w:eastAsia="zh-CN"/>
        </w:rPr>
        <w:t xml:space="preserve">      </w:t>
      </w:r>
    </w:p>
    <w:tbl>
      <w:tblPr>
        <w:tblStyle w:val="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665"/>
      </w:tblGrid>
      <w:tr w14:paraId="79A9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right"/>
        </w:trPr>
        <w:tc>
          <w:tcPr>
            <w:tcW w:w="1114" w:type="dxa"/>
            <w:tcBorders>
              <w:top w:val="single" w:color="auto" w:sz="4" w:space="0"/>
              <w:left w:val="single" w:color="auto" w:sz="4" w:space="0"/>
              <w:right w:val="single" w:color="auto" w:sz="4" w:space="0"/>
            </w:tcBorders>
            <w:noWrap w:val="0"/>
            <w:vAlign w:val="center"/>
          </w:tcPr>
          <w:p w14:paraId="7494739C">
            <w:pPr>
              <w:tabs>
                <w:tab w:val="left" w:pos="7920"/>
              </w:tabs>
              <w:jc w:val="center"/>
              <w:rPr>
                <w:rFonts w:ascii="宋体" w:hAnsi="宋体" w:eastAsia="宋体"/>
                <w:color w:val="000000"/>
                <w:sz w:val="21"/>
                <w:szCs w:val="21"/>
              </w:rPr>
            </w:pPr>
            <w:r>
              <w:rPr>
                <w:rFonts w:hint="eastAsia" w:ascii="仿宋_GB2312" w:hAnsi="仿宋_GB2312" w:eastAsia="仿宋_GB2312" w:cs="仿宋_GB2312"/>
                <w:color w:val="000000"/>
                <w:sz w:val="21"/>
                <w:szCs w:val="21"/>
              </w:rPr>
              <w:t>编号</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552D5D03">
            <w:pPr>
              <w:tabs>
                <w:tab w:val="left" w:pos="7920"/>
              </w:tabs>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（艺术司填写</w:t>
            </w:r>
            <w:r>
              <w:rPr>
                <w:rFonts w:hint="eastAsia" w:ascii="仿宋_GB2312" w:hAnsi="仿宋_GB2312" w:eastAsia="仿宋_GB2312" w:cs="仿宋_GB2312"/>
                <w:color w:val="000000"/>
                <w:sz w:val="21"/>
                <w:szCs w:val="21"/>
                <w:lang w:eastAsia="zh-CN"/>
              </w:rPr>
              <w:t>）</w:t>
            </w:r>
          </w:p>
        </w:tc>
      </w:tr>
    </w:tbl>
    <w:p w14:paraId="632E9A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24"/>
        </w:rPr>
      </w:pPr>
    </w:p>
    <w:p w14:paraId="1D7E0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24"/>
        </w:rPr>
      </w:pPr>
    </w:p>
    <w:p w14:paraId="3C69A8F2">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000000"/>
          <w:sz w:val="44"/>
          <w:szCs w:val="24"/>
        </w:rPr>
      </w:pPr>
      <w:r>
        <w:rPr>
          <w:rFonts w:hint="eastAsia" w:ascii="方正小标宋简体" w:hAnsi="方正小标宋简体" w:eastAsia="方正小标宋简体" w:cs="方正小标宋简体"/>
          <w:color w:val="000000"/>
          <w:sz w:val="44"/>
          <w:szCs w:val="24"/>
        </w:rPr>
        <w:t>20</w:t>
      </w:r>
      <w:r>
        <w:rPr>
          <w:rFonts w:hint="eastAsia" w:ascii="方正小标宋简体" w:hAnsi="方正小标宋简体" w:eastAsia="方正小标宋简体" w:cs="方正小标宋简体"/>
          <w:color w:val="000000"/>
          <w:sz w:val="44"/>
          <w:szCs w:val="24"/>
          <w:lang w:val="en-US" w:eastAsia="zh-CN"/>
        </w:rPr>
        <w:t>25</w:t>
      </w:r>
      <w:r>
        <w:rPr>
          <w:rFonts w:hint="eastAsia" w:ascii="方正小标宋简体" w:hAnsi="方正小标宋简体" w:eastAsia="方正小标宋简体" w:cs="方正小标宋简体"/>
          <w:color w:val="000000"/>
          <w:sz w:val="44"/>
          <w:szCs w:val="24"/>
        </w:rPr>
        <w:t>年全国美术馆馆藏精品展出季</w:t>
      </w:r>
    </w:p>
    <w:p w14:paraId="5EDB1D06">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color w:val="000000"/>
          <w:sz w:val="44"/>
          <w:szCs w:val="24"/>
        </w:rPr>
      </w:pPr>
      <w:r>
        <w:rPr>
          <w:rFonts w:hint="eastAsia" w:ascii="方正小标宋简体" w:hAnsi="方正小标宋简体" w:eastAsia="方正小标宋简体" w:cs="方正小标宋简体"/>
          <w:color w:val="000000"/>
          <w:sz w:val="44"/>
          <w:szCs w:val="24"/>
        </w:rPr>
        <w:t>活动</w:t>
      </w:r>
      <w:r>
        <w:rPr>
          <w:rFonts w:hint="eastAsia" w:ascii="方正小标宋简体" w:hAnsi="方正小标宋简体" w:eastAsia="方正小标宋简体" w:cs="方正小标宋简体"/>
          <w:color w:val="000000"/>
          <w:spacing w:val="-8"/>
          <w:sz w:val="44"/>
          <w:szCs w:val="24"/>
        </w:rPr>
        <w:t>总结报告</w:t>
      </w:r>
    </w:p>
    <w:p w14:paraId="79C0D1C5">
      <w:pPr>
        <w:keepNext w:val="0"/>
        <w:keepLines w:val="0"/>
        <w:pageBreakBefore w:val="0"/>
        <w:widowControl w:val="0"/>
        <w:tabs>
          <w:tab w:val="left" w:pos="7920"/>
        </w:tabs>
        <w:kinsoku/>
        <w:wordWrap/>
        <w:overflowPunct/>
        <w:topLinePunct w:val="0"/>
        <w:autoSpaceDE/>
        <w:autoSpaceDN/>
        <w:bidi w:val="0"/>
        <w:adjustRightInd/>
        <w:snapToGrid w:val="0"/>
        <w:spacing w:line="600" w:lineRule="exact"/>
        <w:textAlignment w:val="auto"/>
        <w:rPr>
          <w:rFonts w:hint="eastAsia" w:ascii="Calibri" w:hAnsi="Calibri" w:eastAsia="宋体"/>
          <w:color w:val="000000"/>
          <w:sz w:val="44"/>
          <w:szCs w:val="24"/>
        </w:rPr>
      </w:pPr>
    </w:p>
    <w:p w14:paraId="605FEABF">
      <w:pPr>
        <w:keepNext w:val="0"/>
        <w:keepLines w:val="0"/>
        <w:pageBreakBefore w:val="0"/>
        <w:widowControl w:val="0"/>
        <w:tabs>
          <w:tab w:val="left" w:pos="7920"/>
        </w:tabs>
        <w:kinsoku/>
        <w:wordWrap/>
        <w:overflowPunct/>
        <w:topLinePunct w:val="0"/>
        <w:autoSpaceDE/>
        <w:autoSpaceDN/>
        <w:bidi w:val="0"/>
        <w:adjustRightInd/>
        <w:snapToGrid w:val="0"/>
        <w:spacing w:line="600" w:lineRule="exact"/>
        <w:textAlignment w:val="auto"/>
        <w:rPr>
          <w:rFonts w:ascii="Calibri" w:hAnsi="Calibri" w:eastAsia="宋体"/>
          <w:color w:val="000000"/>
          <w:sz w:val="44"/>
          <w:szCs w:val="24"/>
        </w:rPr>
      </w:pPr>
    </w:p>
    <w:p w14:paraId="512A201E">
      <w:pPr>
        <w:keepNext w:val="0"/>
        <w:keepLines w:val="0"/>
        <w:pageBreakBefore w:val="0"/>
        <w:widowControl w:val="0"/>
        <w:tabs>
          <w:tab w:val="left" w:pos="7920"/>
        </w:tabs>
        <w:kinsoku/>
        <w:wordWrap/>
        <w:overflowPunct/>
        <w:topLinePunct w:val="0"/>
        <w:autoSpaceDE/>
        <w:autoSpaceDN/>
        <w:bidi w:val="0"/>
        <w:adjustRightInd/>
        <w:snapToGrid w:val="0"/>
        <w:spacing w:line="600" w:lineRule="exact"/>
        <w:textAlignment w:val="auto"/>
        <w:rPr>
          <w:rFonts w:ascii="Calibri" w:hAnsi="Calibri" w:eastAsia="宋体"/>
          <w:color w:val="000000"/>
          <w:sz w:val="44"/>
          <w:szCs w:val="24"/>
        </w:rPr>
      </w:pPr>
    </w:p>
    <w:tbl>
      <w:tblPr>
        <w:tblStyle w:val="3"/>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996"/>
        <w:gridCol w:w="4347"/>
      </w:tblGrid>
      <w:tr w14:paraId="3C099660">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3" w:hRule="atLeast"/>
          <w:jc w:val="center"/>
        </w:trPr>
        <w:tc>
          <w:tcPr>
            <w:tcW w:w="3996" w:type="dxa"/>
            <w:tcBorders>
              <w:top w:val="nil"/>
              <w:left w:val="nil"/>
              <w:bottom w:val="nil"/>
              <w:right w:val="nil"/>
            </w:tcBorders>
            <w:noWrap w:val="0"/>
            <w:vAlign w:val="bottom"/>
          </w:tcPr>
          <w:p w14:paraId="7152A4E9">
            <w:pPr>
              <w:keepNext w:val="0"/>
              <w:keepLines w:val="0"/>
              <w:pageBreakBefore w:val="0"/>
              <w:widowControl w:val="0"/>
              <w:tabs>
                <w:tab w:val="left" w:pos="1440"/>
                <w:tab w:val="left" w:pos="6697"/>
              </w:tabs>
              <w:kinsoku/>
              <w:wordWrap/>
              <w:overflowPunct/>
              <w:topLinePunct w:val="0"/>
              <w:autoSpaceDE/>
              <w:autoSpaceDN/>
              <w:bidi w:val="0"/>
              <w:adjustRightInd/>
              <w:snapToGrid w:val="0"/>
              <w:spacing w:line="600" w:lineRule="exact"/>
              <w:jc w:val="center"/>
              <w:textAlignment w:val="auto"/>
              <w:rPr>
                <w:rFonts w:ascii="Calibri" w:hAnsi="Calibri" w:eastAsia="宋体"/>
                <w:color w:val="000000"/>
                <w:sz w:val="21"/>
                <w:szCs w:val="24"/>
              </w:rPr>
            </w:pPr>
            <w:r>
              <w:rPr>
                <w:rFonts w:hint="eastAsia" w:ascii="仿宋_GB2312" w:hAnsi="仿宋_GB2312" w:eastAsia="仿宋_GB2312" w:cs="仿宋_GB2312"/>
                <w:color w:val="000000"/>
                <w:sz w:val="32"/>
                <w:szCs w:val="32"/>
              </w:rPr>
              <w:t>展  览  名  称</w:t>
            </w:r>
          </w:p>
        </w:tc>
        <w:tc>
          <w:tcPr>
            <w:tcW w:w="4347" w:type="dxa"/>
            <w:tcBorders>
              <w:top w:val="nil"/>
              <w:left w:val="nil"/>
              <w:bottom w:val="single" w:color="auto" w:sz="4" w:space="0"/>
              <w:right w:val="nil"/>
            </w:tcBorders>
            <w:noWrap w:val="0"/>
            <w:vAlign w:val="top"/>
          </w:tcPr>
          <w:p w14:paraId="1FEBF04A">
            <w:pPr>
              <w:keepNext w:val="0"/>
              <w:keepLines w:val="0"/>
              <w:pageBreakBefore w:val="0"/>
              <w:widowControl w:val="0"/>
              <w:tabs>
                <w:tab w:val="left" w:pos="1440"/>
                <w:tab w:val="left" w:pos="6697"/>
              </w:tabs>
              <w:kinsoku/>
              <w:wordWrap/>
              <w:overflowPunct/>
              <w:topLinePunct w:val="0"/>
              <w:autoSpaceDE/>
              <w:autoSpaceDN/>
              <w:bidi w:val="0"/>
              <w:adjustRightInd/>
              <w:snapToGrid w:val="0"/>
              <w:spacing w:line="600" w:lineRule="exact"/>
              <w:textAlignment w:val="auto"/>
              <w:rPr>
                <w:rFonts w:ascii="Calibri" w:hAnsi="Calibri" w:eastAsia="宋体"/>
                <w:color w:val="000000"/>
                <w:sz w:val="21"/>
                <w:szCs w:val="24"/>
              </w:rPr>
            </w:pPr>
            <w:r>
              <w:rPr>
                <w:rFonts w:ascii="Calibri" w:hAnsi="Calibri" w:eastAsia="宋体"/>
                <w:color w:val="000000"/>
                <w:sz w:val="21"/>
                <w:szCs w:val="24"/>
              </w:rPr>
              <w:t xml:space="preserve">                                               </w:t>
            </w:r>
          </w:p>
        </w:tc>
      </w:tr>
      <w:tr w14:paraId="286D12E1">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3996" w:type="dxa"/>
            <w:tcBorders>
              <w:top w:val="nil"/>
              <w:left w:val="nil"/>
              <w:bottom w:val="nil"/>
              <w:right w:val="nil"/>
            </w:tcBorders>
            <w:noWrap w:val="0"/>
            <w:vAlign w:val="bottom"/>
          </w:tcPr>
          <w:p w14:paraId="68AA2DEF">
            <w:pPr>
              <w:keepNext w:val="0"/>
              <w:keepLines w:val="0"/>
              <w:pageBreakBefore w:val="0"/>
              <w:widowControl w:val="0"/>
              <w:tabs>
                <w:tab w:val="left" w:pos="1440"/>
                <w:tab w:val="left" w:pos="6697"/>
              </w:tabs>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  施  单  位</w:t>
            </w:r>
          </w:p>
        </w:tc>
        <w:tc>
          <w:tcPr>
            <w:tcW w:w="4347" w:type="dxa"/>
            <w:tcBorders>
              <w:top w:val="single" w:color="auto" w:sz="4" w:space="0"/>
              <w:left w:val="nil"/>
              <w:bottom w:val="single" w:color="auto" w:sz="4" w:space="0"/>
              <w:right w:val="nil"/>
            </w:tcBorders>
            <w:noWrap w:val="0"/>
            <w:vAlign w:val="top"/>
          </w:tcPr>
          <w:p w14:paraId="51A2908D">
            <w:pPr>
              <w:keepNext w:val="0"/>
              <w:keepLines w:val="0"/>
              <w:pageBreakBefore w:val="0"/>
              <w:widowControl w:val="0"/>
              <w:tabs>
                <w:tab w:val="left" w:pos="1440"/>
                <w:tab w:val="left" w:pos="6697"/>
              </w:tabs>
              <w:kinsoku/>
              <w:wordWrap/>
              <w:overflowPunct/>
              <w:topLinePunct w:val="0"/>
              <w:autoSpaceDE/>
              <w:autoSpaceDN/>
              <w:bidi w:val="0"/>
              <w:adjustRightInd/>
              <w:snapToGrid w:val="0"/>
              <w:spacing w:line="600" w:lineRule="exact"/>
              <w:textAlignment w:val="auto"/>
              <w:rPr>
                <w:rFonts w:ascii="Calibri" w:hAnsi="Calibri" w:eastAsia="宋体"/>
                <w:color w:val="000000"/>
                <w:sz w:val="21"/>
                <w:szCs w:val="24"/>
              </w:rPr>
            </w:pPr>
          </w:p>
        </w:tc>
      </w:tr>
      <w:tr w14:paraId="035423CF">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7" w:hRule="atLeast"/>
          <w:jc w:val="center"/>
        </w:trPr>
        <w:tc>
          <w:tcPr>
            <w:tcW w:w="3996" w:type="dxa"/>
            <w:tcBorders>
              <w:top w:val="nil"/>
              <w:left w:val="nil"/>
              <w:bottom w:val="nil"/>
              <w:right w:val="nil"/>
            </w:tcBorders>
            <w:noWrap w:val="0"/>
            <w:vAlign w:val="bottom"/>
          </w:tcPr>
          <w:p w14:paraId="40467132">
            <w:pPr>
              <w:keepNext w:val="0"/>
              <w:keepLines w:val="0"/>
              <w:pageBreakBefore w:val="0"/>
              <w:widowControl w:val="0"/>
              <w:tabs>
                <w:tab w:val="left" w:pos="1440"/>
                <w:tab w:val="left" w:pos="6697"/>
              </w:tabs>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填  报  时  间</w:t>
            </w:r>
          </w:p>
        </w:tc>
        <w:tc>
          <w:tcPr>
            <w:tcW w:w="4347" w:type="dxa"/>
            <w:tcBorders>
              <w:top w:val="single" w:color="auto" w:sz="4" w:space="0"/>
              <w:left w:val="nil"/>
              <w:bottom w:val="single" w:color="auto" w:sz="4" w:space="0"/>
              <w:right w:val="nil"/>
            </w:tcBorders>
            <w:noWrap w:val="0"/>
            <w:vAlign w:val="top"/>
          </w:tcPr>
          <w:p w14:paraId="2C75B129">
            <w:pPr>
              <w:keepNext w:val="0"/>
              <w:keepLines w:val="0"/>
              <w:pageBreakBefore w:val="0"/>
              <w:widowControl w:val="0"/>
              <w:tabs>
                <w:tab w:val="left" w:pos="1440"/>
                <w:tab w:val="left" w:pos="6697"/>
              </w:tabs>
              <w:kinsoku/>
              <w:wordWrap/>
              <w:overflowPunct/>
              <w:topLinePunct w:val="0"/>
              <w:autoSpaceDE/>
              <w:autoSpaceDN/>
              <w:bidi w:val="0"/>
              <w:adjustRightInd/>
              <w:snapToGrid w:val="0"/>
              <w:spacing w:line="600" w:lineRule="exact"/>
              <w:textAlignment w:val="auto"/>
              <w:rPr>
                <w:rFonts w:ascii="Calibri" w:hAnsi="Calibri" w:eastAsia="宋体"/>
                <w:color w:val="000000"/>
                <w:sz w:val="21"/>
                <w:szCs w:val="24"/>
              </w:rPr>
            </w:pPr>
          </w:p>
        </w:tc>
      </w:tr>
    </w:tbl>
    <w:p w14:paraId="3A8A98B5">
      <w:pPr>
        <w:keepNext w:val="0"/>
        <w:keepLines w:val="0"/>
        <w:pageBreakBefore w:val="0"/>
        <w:widowControl w:val="0"/>
        <w:tabs>
          <w:tab w:val="left" w:pos="6697"/>
        </w:tabs>
        <w:kinsoku/>
        <w:wordWrap/>
        <w:overflowPunct/>
        <w:topLinePunct w:val="0"/>
        <w:autoSpaceDE/>
        <w:autoSpaceDN/>
        <w:bidi w:val="0"/>
        <w:adjustRightInd/>
        <w:snapToGrid w:val="0"/>
        <w:spacing w:line="600" w:lineRule="exact"/>
        <w:jc w:val="both"/>
        <w:textAlignment w:val="auto"/>
        <w:rPr>
          <w:rFonts w:hint="eastAsia" w:ascii="Calibri" w:hAnsi="Calibri" w:eastAsia="华文中宋"/>
          <w:color w:val="000000"/>
          <w:sz w:val="28"/>
          <w:szCs w:val="28"/>
        </w:rPr>
      </w:pPr>
    </w:p>
    <w:p w14:paraId="1BB86B71">
      <w:pPr>
        <w:keepNext w:val="0"/>
        <w:keepLines w:val="0"/>
        <w:pageBreakBefore w:val="0"/>
        <w:widowControl w:val="0"/>
        <w:tabs>
          <w:tab w:val="left" w:pos="6697"/>
        </w:tabs>
        <w:kinsoku/>
        <w:wordWrap/>
        <w:overflowPunct/>
        <w:topLinePunct w:val="0"/>
        <w:autoSpaceDE/>
        <w:autoSpaceDN/>
        <w:bidi w:val="0"/>
        <w:adjustRightInd/>
        <w:snapToGrid w:val="0"/>
        <w:spacing w:line="600" w:lineRule="exact"/>
        <w:jc w:val="both"/>
        <w:textAlignment w:val="auto"/>
        <w:rPr>
          <w:rFonts w:hint="eastAsia" w:ascii="Calibri" w:hAnsi="Calibri" w:eastAsia="华文中宋"/>
          <w:color w:val="000000"/>
          <w:sz w:val="28"/>
          <w:szCs w:val="28"/>
        </w:rPr>
      </w:pPr>
    </w:p>
    <w:p w14:paraId="1AA2D844">
      <w:pPr>
        <w:keepNext w:val="0"/>
        <w:keepLines w:val="0"/>
        <w:pageBreakBefore w:val="0"/>
        <w:widowControl w:val="0"/>
        <w:tabs>
          <w:tab w:val="left" w:pos="6697"/>
        </w:tabs>
        <w:kinsoku/>
        <w:wordWrap/>
        <w:overflowPunct/>
        <w:topLinePunct w:val="0"/>
        <w:autoSpaceDE/>
        <w:autoSpaceDN/>
        <w:bidi w:val="0"/>
        <w:adjustRightInd/>
        <w:snapToGrid w:val="0"/>
        <w:spacing w:line="600" w:lineRule="exact"/>
        <w:jc w:val="both"/>
        <w:textAlignment w:val="auto"/>
        <w:rPr>
          <w:rFonts w:hint="eastAsia" w:ascii="Calibri" w:hAnsi="Calibri" w:eastAsia="华文中宋"/>
          <w:color w:val="000000"/>
          <w:sz w:val="28"/>
          <w:szCs w:val="28"/>
        </w:rPr>
      </w:pPr>
    </w:p>
    <w:p w14:paraId="719454EC">
      <w:pPr>
        <w:keepNext w:val="0"/>
        <w:keepLines w:val="0"/>
        <w:pageBreakBefore w:val="0"/>
        <w:widowControl w:val="0"/>
        <w:tabs>
          <w:tab w:val="left" w:pos="6697"/>
        </w:tabs>
        <w:kinsoku/>
        <w:wordWrap/>
        <w:overflowPunct/>
        <w:topLinePunct w:val="0"/>
        <w:autoSpaceDE/>
        <w:autoSpaceDN/>
        <w:bidi w:val="0"/>
        <w:adjustRightInd/>
        <w:snapToGrid w:val="0"/>
        <w:spacing w:line="600" w:lineRule="exact"/>
        <w:jc w:val="center"/>
        <w:textAlignment w:val="auto"/>
        <w:rPr>
          <w:rFonts w:hint="eastAsia" w:ascii="Calibri" w:hAnsi="Calibri" w:eastAsia="华文中宋"/>
          <w:color w:val="000000"/>
          <w:sz w:val="28"/>
          <w:szCs w:val="28"/>
        </w:rPr>
      </w:pPr>
    </w:p>
    <w:p w14:paraId="37247D40">
      <w:pPr>
        <w:keepNext w:val="0"/>
        <w:keepLines w:val="0"/>
        <w:pageBreakBefore w:val="0"/>
        <w:widowControl w:val="0"/>
        <w:tabs>
          <w:tab w:val="left" w:pos="6697"/>
        </w:tabs>
        <w:kinsoku/>
        <w:wordWrap/>
        <w:overflowPunct/>
        <w:topLinePunct w:val="0"/>
        <w:autoSpaceDE/>
        <w:autoSpaceDN/>
        <w:bidi w:val="0"/>
        <w:adjustRightInd/>
        <w:snapToGrid w:val="0"/>
        <w:spacing w:line="600"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文化和旅游部艺术司</w:t>
      </w:r>
    </w:p>
    <w:p w14:paraId="7B585F8B">
      <w:pPr>
        <w:keepNext w:val="0"/>
        <w:keepLines w:val="0"/>
        <w:pageBreakBefore w:val="0"/>
        <w:widowControl w:val="0"/>
        <w:tabs>
          <w:tab w:val="left" w:pos="362"/>
        </w:tabs>
        <w:kinsoku/>
        <w:wordWrap/>
        <w:overflowPunct/>
        <w:topLinePunct w:val="0"/>
        <w:autoSpaceDE/>
        <w:autoSpaceDN/>
        <w:bidi w:val="0"/>
        <w:adjustRightInd/>
        <w:snapToGrid w:val="0"/>
        <w:spacing w:line="600" w:lineRule="exact"/>
        <w:ind w:right="-58" w:rightChars="-18"/>
        <w:jc w:val="center"/>
        <w:textAlignment w:val="auto"/>
        <w:rPr>
          <w:rFonts w:ascii="Calibri" w:hAnsi="Calibri" w:eastAsia="华文中宋"/>
          <w:color w:val="000000"/>
          <w:sz w:val="28"/>
          <w:szCs w:val="28"/>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宋体" w:cs="仿宋_GB2312"/>
          <w:color w:val="000000"/>
          <w:sz w:val="32"/>
          <w:szCs w:val="32"/>
          <w:lang w:val="en-US" w:eastAsia="zh-CN"/>
        </w:rPr>
        <w:t>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ascii="Calibri" w:hAnsi="Calibri" w:eastAsia="华文中宋"/>
          <w:color w:val="000000"/>
          <w:sz w:val="28"/>
          <w:szCs w:val="28"/>
        </w:rPr>
        <w:br w:type="page"/>
      </w:r>
    </w:p>
    <w:p w14:paraId="37A3F058">
      <w:pPr>
        <w:keepNext w:val="0"/>
        <w:keepLines w:val="0"/>
        <w:pageBreakBefore w:val="0"/>
        <w:widowControl w:val="0"/>
        <w:tabs>
          <w:tab w:val="left" w:pos="362"/>
        </w:tabs>
        <w:kinsoku/>
        <w:wordWrap/>
        <w:overflowPunct/>
        <w:topLinePunct w:val="0"/>
        <w:autoSpaceDE/>
        <w:autoSpaceDN/>
        <w:bidi w:val="0"/>
        <w:adjustRightInd/>
        <w:snapToGrid w:val="0"/>
        <w:spacing w:line="600" w:lineRule="exact"/>
        <w:ind w:right="-58" w:rightChars="-18"/>
        <w:jc w:val="center"/>
        <w:textAlignment w:val="auto"/>
        <w:rPr>
          <w:rFonts w:hint="eastAsia" w:ascii="Calibri" w:hAnsi="Calibri" w:eastAsia="方正小标宋简体"/>
          <w:color w:val="000000"/>
          <w:sz w:val="44"/>
          <w:szCs w:val="44"/>
        </w:rPr>
      </w:pPr>
      <w:r>
        <w:rPr>
          <w:rFonts w:hint="eastAsia" w:ascii="Calibri" w:hAnsi="Calibri" w:eastAsia="方正小标宋简体"/>
          <w:color w:val="000000"/>
          <w:sz w:val="44"/>
          <w:szCs w:val="44"/>
        </w:rPr>
        <w:t>填</w:t>
      </w:r>
      <w:r>
        <w:rPr>
          <w:rFonts w:hint="eastAsia" w:ascii="Calibri" w:hAnsi="Calibri" w:eastAsia="方正小标宋简体"/>
          <w:color w:val="000000"/>
          <w:sz w:val="44"/>
          <w:szCs w:val="44"/>
          <w:lang w:val="en-US" w:eastAsia="zh-CN"/>
        </w:rPr>
        <w:t xml:space="preserve"> </w:t>
      </w:r>
      <w:r>
        <w:rPr>
          <w:rFonts w:hint="eastAsia" w:ascii="Calibri" w:hAnsi="Calibri" w:eastAsia="方正小标宋简体"/>
          <w:color w:val="000000"/>
          <w:sz w:val="44"/>
          <w:szCs w:val="44"/>
        </w:rPr>
        <w:t>表</w:t>
      </w:r>
      <w:r>
        <w:rPr>
          <w:rFonts w:hint="eastAsia" w:ascii="Calibri" w:hAnsi="Calibri" w:eastAsia="方正小标宋简体"/>
          <w:color w:val="000000"/>
          <w:sz w:val="44"/>
          <w:szCs w:val="44"/>
          <w:lang w:val="en-US" w:eastAsia="zh-CN"/>
        </w:rPr>
        <w:t xml:space="preserve"> </w:t>
      </w:r>
      <w:r>
        <w:rPr>
          <w:rFonts w:hint="eastAsia" w:ascii="Calibri" w:hAnsi="Calibri" w:eastAsia="方正小标宋简体"/>
          <w:color w:val="000000"/>
          <w:sz w:val="44"/>
          <w:szCs w:val="44"/>
        </w:rPr>
        <w:t>说</w:t>
      </w:r>
      <w:r>
        <w:rPr>
          <w:rFonts w:hint="eastAsia" w:ascii="Calibri" w:hAnsi="Calibri" w:eastAsia="方正小标宋简体"/>
          <w:color w:val="000000"/>
          <w:sz w:val="44"/>
          <w:szCs w:val="44"/>
          <w:lang w:val="en-US" w:eastAsia="zh-CN"/>
        </w:rPr>
        <w:t xml:space="preserve"> </w:t>
      </w:r>
      <w:r>
        <w:rPr>
          <w:rFonts w:hint="eastAsia" w:ascii="Calibri" w:hAnsi="Calibri" w:eastAsia="方正小标宋简体"/>
          <w:color w:val="000000"/>
          <w:sz w:val="44"/>
          <w:szCs w:val="44"/>
        </w:rPr>
        <w:t>明</w:t>
      </w:r>
    </w:p>
    <w:p w14:paraId="524E43A0">
      <w:pPr>
        <w:keepNext w:val="0"/>
        <w:keepLines w:val="0"/>
        <w:pageBreakBefore w:val="0"/>
        <w:widowControl w:val="0"/>
        <w:tabs>
          <w:tab w:val="left" w:pos="362"/>
        </w:tabs>
        <w:kinsoku/>
        <w:wordWrap/>
        <w:overflowPunct/>
        <w:topLinePunct w:val="0"/>
        <w:autoSpaceDE/>
        <w:autoSpaceDN/>
        <w:bidi w:val="0"/>
        <w:adjustRightInd/>
        <w:snapToGrid w:val="0"/>
        <w:spacing w:line="600" w:lineRule="exact"/>
        <w:ind w:right="-58" w:rightChars="-18"/>
        <w:jc w:val="center"/>
        <w:textAlignment w:val="auto"/>
        <w:rPr>
          <w:rFonts w:ascii="Calibri" w:hAnsi="Calibri" w:eastAsia="华文中宋"/>
          <w:color w:val="000000"/>
          <w:sz w:val="21"/>
          <w:szCs w:val="24"/>
        </w:rPr>
      </w:pPr>
    </w:p>
    <w:p w14:paraId="05CEA715">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color w:val="000000"/>
          <w:sz w:val="28"/>
          <w:szCs w:val="24"/>
          <w:lang w:eastAsia="zh-CN"/>
        </w:rPr>
      </w:pPr>
      <w:r>
        <w:rPr>
          <w:rFonts w:hint="eastAsia" w:ascii="仿宋_GB2312" w:hAnsi="仿宋_GB2312" w:eastAsia="仿宋_GB2312" w:cs="仿宋_GB2312"/>
          <w:color w:val="000000"/>
          <w:sz w:val="28"/>
          <w:szCs w:val="24"/>
          <w:lang w:eastAsia="zh-CN"/>
        </w:rPr>
        <w:t>一、请在填写前认真阅读《文化和旅游部艺术司关于20</w:t>
      </w:r>
      <w:r>
        <w:rPr>
          <w:rFonts w:hint="eastAsia" w:ascii="仿宋_GB2312" w:hAnsi="仿宋_GB2312" w:eastAsia="仿宋_GB2312" w:cs="仿宋_GB2312"/>
          <w:color w:val="000000"/>
          <w:sz w:val="28"/>
          <w:szCs w:val="24"/>
          <w:lang w:val="en-US" w:eastAsia="zh-CN"/>
        </w:rPr>
        <w:t>25</w:t>
      </w:r>
      <w:r>
        <w:rPr>
          <w:rFonts w:hint="eastAsia" w:ascii="仿宋_GB2312" w:hAnsi="仿宋_GB2312" w:eastAsia="仿宋_GB2312" w:cs="仿宋_GB2312"/>
          <w:color w:val="000000"/>
          <w:sz w:val="28"/>
          <w:szCs w:val="24"/>
          <w:lang w:eastAsia="zh-CN"/>
        </w:rPr>
        <w:t>年全国美术馆馆藏精品展出季活动验收总结工作的函》，了解相关要求。</w:t>
      </w:r>
    </w:p>
    <w:p w14:paraId="0CF7B6BB">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color w:val="000000"/>
          <w:sz w:val="28"/>
          <w:szCs w:val="24"/>
          <w:lang w:eastAsia="zh-CN"/>
        </w:rPr>
      </w:pPr>
      <w:r>
        <w:rPr>
          <w:rFonts w:hint="eastAsia" w:ascii="仿宋_GB2312" w:hAnsi="仿宋_GB2312" w:eastAsia="仿宋_GB2312" w:cs="仿宋_GB2312"/>
          <w:color w:val="000000"/>
          <w:sz w:val="28"/>
          <w:szCs w:val="24"/>
          <w:lang w:eastAsia="zh-CN"/>
        </w:rPr>
        <w:t>二、认真如实填写，不要错填、漏填。由于填写不当所引起的不利于报送单位的后果，责任自负。</w:t>
      </w:r>
    </w:p>
    <w:p w14:paraId="5DC041B1">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color w:val="000000"/>
          <w:sz w:val="28"/>
          <w:szCs w:val="24"/>
          <w:lang w:eastAsia="zh-CN"/>
        </w:rPr>
      </w:pPr>
      <w:r>
        <w:rPr>
          <w:rFonts w:hint="eastAsia" w:ascii="仿宋_GB2312" w:hAnsi="仿宋_GB2312" w:eastAsia="仿宋_GB2312" w:cs="仿宋_GB2312"/>
          <w:color w:val="000000"/>
          <w:sz w:val="28"/>
          <w:szCs w:val="24"/>
          <w:lang w:eastAsia="zh-CN"/>
        </w:rPr>
        <w:t>三、实施单位可适当补充部分相关材料。表格报送上级主管部门审核，完成签字盖章后，请将扫描版和相关材料电子版上传至填报系统。</w:t>
      </w:r>
    </w:p>
    <w:p w14:paraId="34EBE56E">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仿宋_GB2312" w:hAnsi="仿宋_GB2312" w:eastAsia="仿宋_GB2312" w:cs="仿宋_GB2312"/>
          <w:color w:val="000000"/>
          <w:sz w:val="28"/>
          <w:szCs w:val="24"/>
          <w:lang w:val="en-US" w:eastAsia="zh-CN"/>
        </w:rPr>
      </w:pPr>
      <w:r>
        <w:rPr>
          <w:rFonts w:hint="eastAsia" w:ascii="仿宋_GB2312" w:hAnsi="仿宋_GB2312" w:eastAsia="仿宋_GB2312" w:cs="仿宋_GB2312"/>
          <w:color w:val="000000"/>
          <w:sz w:val="28"/>
          <w:szCs w:val="24"/>
          <w:lang w:eastAsia="zh-CN"/>
        </w:rPr>
        <w:t>四、填表如有疑问，联系文化和旅游部艺术司：010-5988176</w:t>
      </w:r>
      <w:r>
        <w:rPr>
          <w:rFonts w:hint="eastAsia" w:ascii="仿宋_GB2312" w:hAnsi="仿宋_GB2312" w:eastAsia="仿宋_GB2312" w:cs="仿宋_GB2312"/>
          <w:color w:val="000000"/>
          <w:sz w:val="28"/>
          <w:szCs w:val="24"/>
          <w:lang w:val="en-US" w:eastAsia="zh-CN"/>
        </w:rPr>
        <w:t>5</w:t>
      </w:r>
      <w:r>
        <w:rPr>
          <w:rFonts w:hint="eastAsia" w:ascii="仿宋_GB2312" w:hAnsi="仿宋_GB2312" w:eastAsia="仿宋_GB2312" w:cs="仿宋_GB2312"/>
          <w:color w:val="000000"/>
          <w:sz w:val="28"/>
          <w:szCs w:val="24"/>
          <w:lang w:eastAsia="zh-CN"/>
        </w:rPr>
        <w:t>。如遇填报系统技术问题，联系技术支持：</w:t>
      </w:r>
      <w:r>
        <w:rPr>
          <w:rFonts w:hint="eastAsia" w:ascii="仿宋_GB2312" w:hAnsi="仿宋_GB2312" w:eastAsia="仿宋_GB2312" w:cs="仿宋_GB2312"/>
          <w:color w:val="000000"/>
          <w:sz w:val="28"/>
          <w:szCs w:val="24"/>
          <w:lang w:val="en-US" w:eastAsia="zh-CN"/>
        </w:rPr>
        <w:t>010-63409973。</w:t>
      </w:r>
    </w:p>
    <w:p w14:paraId="5AB81062">
      <w:pPr>
        <w:keepNext w:val="0"/>
        <w:keepLines w:val="0"/>
        <w:pageBreakBefore w:val="0"/>
        <w:widowControl w:val="0"/>
        <w:tabs>
          <w:tab w:val="left" w:pos="362"/>
        </w:tabs>
        <w:kinsoku/>
        <w:wordWrap/>
        <w:overflowPunct/>
        <w:topLinePunct w:val="0"/>
        <w:autoSpaceDE/>
        <w:autoSpaceDN/>
        <w:bidi w:val="0"/>
        <w:adjustRightInd/>
        <w:snapToGrid w:val="0"/>
        <w:spacing w:line="600" w:lineRule="exact"/>
        <w:ind w:left="181" w:right="-58" w:rightChars="-18" w:firstLine="560" w:firstLineChars="200"/>
        <w:jc w:val="both"/>
        <w:textAlignment w:val="auto"/>
        <w:rPr>
          <w:rFonts w:hint="eastAsia" w:ascii="仿宋_GB2312" w:hAnsi="Calibri" w:eastAsia="仿宋_GB2312" w:cs="Times New Roman"/>
          <w:color w:val="000000"/>
          <w:kern w:val="2"/>
          <w:sz w:val="28"/>
          <w:szCs w:val="24"/>
          <w:lang w:val="en-US" w:eastAsia="zh-CN" w:bidi="ar-SA"/>
        </w:rPr>
      </w:pPr>
    </w:p>
    <w:p w14:paraId="6BC39CE3">
      <w:pPr>
        <w:keepNext w:val="0"/>
        <w:keepLines w:val="0"/>
        <w:pageBreakBefore w:val="0"/>
        <w:widowControl w:val="0"/>
        <w:tabs>
          <w:tab w:val="left" w:pos="362"/>
        </w:tabs>
        <w:kinsoku/>
        <w:wordWrap/>
        <w:overflowPunct/>
        <w:topLinePunct w:val="0"/>
        <w:autoSpaceDE/>
        <w:autoSpaceDN/>
        <w:bidi w:val="0"/>
        <w:adjustRightInd/>
        <w:snapToGrid w:val="0"/>
        <w:spacing w:line="600" w:lineRule="exact"/>
        <w:ind w:left="275" w:leftChars="86" w:right="-58" w:rightChars="-18" w:firstLine="632" w:firstLineChars="226"/>
        <w:jc w:val="both"/>
        <w:textAlignment w:val="auto"/>
        <w:rPr>
          <w:rFonts w:hint="eastAsia" w:ascii="仿宋_GB2312" w:hAnsi="Calibri" w:eastAsia="仿宋_GB2312" w:cs="Times New Roman"/>
          <w:color w:val="000000"/>
          <w:kern w:val="2"/>
          <w:sz w:val="28"/>
          <w:szCs w:val="24"/>
          <w:lang w:val="en-US" w:eastAsia="zh-CN" w:bidi="ar-SA"/>
        </w:rPr>
      </w:pPr>
    </w:p>
    <w:p w14:paraId="40428C55">
      <w:pPr>
        <w:tabs>
          <w:tab w:val="left" w:pos="362"/>
        </w:tabs>
        <w:snapToGrid w:val="0"/>
        <w:ind w:right="-58" w:rightChars="-18"/>
        <w:rPr>
          <w:rFonts w:ascii="Calibri" w:hAnsi="Calibri" w:eastAsia="宋体"/>
          <w:color w:val="000000"/>
          <w:sz w:val="10"/>
          <w:szCs w:val="10"/>
        </w:rPr>
      </w:pPr>
      <w:r>
        <w:rPr>
          <w:rFonts w:ascii="Calibri" w:hAnsi="Calibri" w:eastAsia="宋体"/>
          <w:color w:val="000000"/>
          <w:sz w:val="21"/>
          <w:szCs w:val="24"/>
        </w:rPr>
        <w:br w:type="page"/>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3149"/>
        <w:gridCol w:w="1447"/>
        <w:gridCol w:w="2377"/>
      </w:tblGrid>
      <w:tr w14:paraId="5670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55E1DE6F">
            <w:pPr>
              <w:snapToGrid w:val="0"/>
              <w:jc w:val="center"/>
              <w:rPr>
                <w:rFonts w:ascii="黑体" w:hAnsi="宋体" w:eastAsia="黑体"/>
                <w:color w:val="000000"/>
                <w:sz w:val="21"/>
                <w:szCs w:val="21"/>
              </w:rPr>
            </w:pPr>
            <w:r>
              <w:rPr>
                <w:rFonts w:hint="eastAsia" w:ascii="黑体" w:hAnsi="宋体" w:eastAsia="黑体"/>
                <w:color w:val="000000"/>
                <w:sz w:val="21"/>
                <w:szCs w:val="21"/>
              </w:rPr>
              <w:t>展览名称</w:t>
            </w:r>
          </w:p>
        </w:tc>
        <w:tc>
          <w:tcPr>
            <w:tcW w:w="6973" w:type="dxa"/>
            <w:gridSpan w:val="3"/>
            <w:tcBorders>
              <w:top w:val="single" w:color="auto" w:sz="4" w:space="0"/>
              <w:left w:val="single" w:color="auto" w:sz="4" w:space="0"/>
              <w:bottom w:val="single" w:color="auto" w:sz="4" w:space="0"/>
              <w:right w:val="single" w:color="auto" w:sz="4" w:space="0"/>
            </w:tcBorders>
            <w:noWrap w:val="0"/>
            <w:vAlign w:val="center"/>
          </w:tcPr>
          <w:p w14:paraId="7BE86EB4">
            <w:pPr>
              <w:snapToGrid w:val="0"/>
              <w:ind w:left="12"/>
              <w:jc w:val="center"/>
              <w:rPr>
                <w:rFonts w:ascii="黑体" w:hAnsi="宋体" w:eastAsia="黑体"/>
                <w:color w:val="000000"/>
                <w:sz w:val="21"/>
                <w:szCs w:val="21"/>
              </w:rPr>
            </w:pPr>
            <w:bookmarkStart w:id="0" w:name="c7"/>
            <w:bookmarkEnd w:id="0"/>
            <w:bookmarkStart w:id="1" w:name="c6"/>
            <w:bookmarkEnd w:id="1"/>
          </w:p>
        </w:tc>
      </w:tr>
      <w:tr w14:paraId="472F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0E2EC51D">
            <w:pPr>
              <w:snapToGrid w:val="0"/>
              <w:jc w:val="center"/>
              <w:rPr>
                <w:rFonts w:ascii="黑体" w:hAnsi="宋体" w:eastAsia="黑体"/>
                <w:color w:val="000000"/>
                <w:sz w:val="21"/>
                <w:szCs w:val="21"/>
              </w:rPr>
            </w:pPr>
            <w:r>
              <w:rPr>
                <w:rFonts w:hint="eastAsia" w:ascii="黑体" w:hAnsi="宋体" w:eastAsia="黑体"/>
                <w:color w:val="000000"/>
                <w:sz w:val="21"/>
                <w:szCs w:val="21"/>
              </w:rPr>
              <w:t>单位地址</w:t>
            </w:r>
          </w:p>
        </w:tc>
        <w:tc>
          <w:tcPr>
            <w:tcW w:w="6973" w:type="dxa"/>
            <w:gridSpan w:val="3"/>
            <w:tcBorders>
              <w:top w:val="single" w:color="auto" w:sz="4" w:space="0"/>
              <w:left w:val="single" w:color="auto" w:sz="4" w:space="0"/>
              <w:bottom w:val="single" w:color="auto" w:sz="4" w:space="0"/>
              <w:right w:val="single" w:color="auto" w:sz="4" w:space="0"/>
            </w:tcBorders>
            <w:noWrap w:val="0"/>
            <w:vAlign w:val="center"/>
          </w:tcPr>
          <w:p w14:paraId="06FFCAC6">
            <w:pPr>
              <w:snapToGrid w:val="0"/>
              <w:ind w:left="12"/>
              <w:jc w:val="center"/>
              <w:rPr>
                <w:rFonts w:ascii="黑体" w:hAnsi="宋体" w:eastAsia="黑体"/>
                <w:color w:val="000000"/>
                <w:sz w:val="21"/>
                <w:szCs w:val="21"/>
              </w:rPr>
            </w:pPr>
          </w:p>
        </w:tc>
      </w:tr>
      <w:tr w14:paraId="6345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193FEA79">
            <w:pPr>
              <w:snapToGrid w:val="0"/>
              <w:jc w:val="center"/>
              <w:rPr>
                <w:rFonts w:ascii="黑体" w:hAnsi="宋体" w:eastAsia="黑体"/>
                <w:color w:val="000000"/>
                <w:sz w:val="21"/>
                <w:szCs w:val="21"/>
              </w:rPr>
            </w:pPr>
            <w:r>
              <w:rPr>
                <w:rFonts w:hint="eastAsia" w:ascii="黑体" w:hAnsi="宋体" w:eastAsia="黑体"/>
                <w:color w:val="000000"/>
                <w:sz w:val="21"/>
                <w:szCs w:val="21"/>
              </w:rPr>
              <w:t>单位负责人</w:t>
            </w:r>
          </w:p>
        </w:tc>
        <w:tc>
          <w:tcPr>
            <w:tcW w:w="3149" w:type="dxa"/>
            <w:tcBorders>
              <w:top w:val="single" w:color="auto" w:sz="4" w:space="0"/>
              <w:left w:val="single" w:color="auto" w:sz="4" w:space="0"/>
              <w:bottom w:val="single" w:color="auto" w:sz="4" w:space="0"/>
              <w:right w:val="single" w:color="auto" w:sz="4" w:space="0"/>
            </w:tcBorders>
            <w:noWrap w:val="0"/>
            <w:vAlign w:val="center"/>
          </w:tcPr>
          <w:p w14:paraId="709FC0AA">
            <w:pPr>
              <w:snapToGrid w:val="0"/>
              <w:jc w:val="center"/>
              <w:rPr>
                <w:rFonts w:ascii="黑体" w:hAnsi="宋体" w:eastAsia="黑体"/>
                <w:color w:val="000000"/>
                <w:sz w:val="21"/>
                <w:szCs w:val="21"/>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741EB4A5">
            <w:pPr>
              <w:snapToGrid w:val="0"/>
              <w:jc w:val="center"/>
              <w:rPr>
                <w:rFonts w:ascii="黑体" w:hAnsi="宋体" w:eastAsia="黑体"/>
                <w:color w:val="000000"/>
                <w:sz w:val="21"/>
                <w:szCs w:val="21"/>
              </w:rPr>
            </w:pPr>
            <w:r>
              <w:rPr>
                <w:rFonts w:hint="eastAsia" w:ascii="黑体" w:hAnsi="宋体" w:eastAsia="黑体"/>
                <w:color w:val="000000"/>
                <w:sz w:val="21"/>
                <w:szCs w:val="21"/>
              </w:rPr>
              <w:t>联系电话</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70CAD5A9">
            <w:pPr>
              <w:snapToGrid w:val="0"/>
              <w:ind w:left="12"/>
              <w:jc w:val="center"/>
              <w:rPr>
                <w:rFonts w:hint="eastAsia" w:ascii="黑体" w:hAnsi="宋体" w:eastAsia="黑体"/>
                <w:color w:val="000000"/>
                <w:sz w:val="21"/>
                <w:szCs w:val="21"/>
                <w:lang w:eastAsia="zh-CN"/>
              </w:rPr>
            </w:pPr>
          </w:p>
        </w:tc>
      </w:tr>
      <w:tr w14:paraId="4BB1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15DC48C2">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本展览负责人</w:t>
            </w:r>
          </w:p>
        </w:tc>
        <w:tc>
          <w:tcPr>
            <w:tcW w:w="3149" w:type="dxa"/>
            <w:tcBorders>
              <w:top w:val="single" w:color="auto" w:sz="4" w:space="0"/>
              <w:left w:val="single" w:color="auto" w:sz="4" w:space="0"/>
              <w:bottom w:val="single" w:color="auto" w:sz="4" w:space="0"/>
              <w:right w:val="single" w:color="auto" w:sz="4" w:space="0"/>
            </w:tcBorders>
            <w:noWrap w:val="0"/>
            <w:vAlign w:val="center"/>
          </w:tcPr>
          <w:p w14:paraId="57C513B6">
            <w:pPr>
              <w:snapToGrid w:val="0"/>
              <w:jc w:val="center"/>
              <w:rPr>
                <w:rFonts w:ascii="黑体" w:hAnsi="宋体" w:eastAsia="黑体"/>
                <w:color w:val="000000"/>
                <w:sz w:val="21"/>
                <w:szCs w:val="21"/>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5B139382">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联系电话</w:t>
            </w:r>
          </w:p>
        </w:tc>
        <w:tc>
          <w:tcPr>
            <w:tcW w:w="2377" w:type="dxa"/>
            <w:tcBorders>
              <w:top w:val="single" w:color="auto" w:sz="4" w:space="0"/>
              <w:left w:val="single" w:color="auto" w:sz="4" w:space="0"/>
              <w:bottom w:val="single" w:color="auto" w:sz="4" w:space="0"/>
              <w:right w:val="single" w:color="auto" w:sz="4" w:space="0"/>
            </w:tcBorders>
            <w:noWrap w:val="0"/>
            <w:vAlign w:val="center"/>
          </w:tcPr>
          <w:p w14:paraId="61EDACAD">
            <w:pPr>
              <w:snapToGrid w:val="0"/>
              <w:ind w:left="12"/>
              <w:jc w:val="center"/>
              <w:rPr>
                <w:rFonts w:ascii="黑体" w:hAnsi="宋体" w:eastAsia="黑体"/>
                <w:color w:val="000000"/>
                <w:sz w:val="21"/>
                <w:szCs w:val="21"/>
              </w:rPr>
            </w:pPr>
          </w:p>
        </w:tc>
      </w:tr>
      <w:tr w14:paraId="7B87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0216DAF8">
            <w:pPr>
              <w:snapToGrid w:val="0"/>
              <w:ind w:left="12"/>
              <w:jc w:val="center"/>
              <w:rPr>
                <w:rFonts w:hint="eastAsia" w:ascii="黑体" w:hAnsi="宋体" w:eastAsia="黑体"/>
                <w:color w:val="000000"/>
                <w:sz w:val="21"/>
                <w:szCs w:val="21"/>
              </w:rPr>
            </w:pPr>
            <w:r>
              <w:rPr>
                <w:rFonts w:hint="eastAsia" w:ascii="黑体" w:hAnsi="宋体" w:eastAsia="黑体"/>
                <w:color w:val="000000"/>
                <w:sz w:val="21"/>
                <w:szCs w:val="21"/>
              </w:rPr>
              <w:t>在本馆举办的展览情况总结</w:t>
            </w:r>
          </w:p>
        </w:tc>
      </w:tr>
      <w:tr w14:paraId="5110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027D34FF">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展览起止时间</w:t>
            </w:r>
          </w:p>
        </w:tc>
        <w:tc>
          <w:tcPr>
            <w:tcW w:w="6973" w:type="dxa"/>
            <w:gridSpan w:val="3"/>
            <w:tcBorders>
              <w:top w:val="single" w:color="auto" w:sz="4" w:space="0"/>
              <w:left w:val="single" w:color="auto" w:sz="4" w:space="0"/>
              <w:bottom w:val="single" w:color="auto" w:sz="4" w:space="0"/>
              <w:right w:val="single" w:color="auto" w:sz="4" w:space="0"/>
            </w:tcBorders>
            <w:noWrap w:val="0"/>
            <w:vAlign w:val="center"/>
          </w:tcPr>
          <w:p w14:paraId="5A67FCCF">
            <w:pPr>
              <w:snapToGrid w:val="0"/>
              <w:ind w:left="12"/>
              <w:jc w:val="both"/>
              <w:rPr>
                <w:rFonts w:hint="eastAsia" w:ascii="黑体" w:hAnsi="宋体" w:eastAsia="黑体"/>
                <w:color w:val="000000"/>
                <w:sz w:val="21"/>
                <w:szCs w:val="21"/>
                <w:lang w:eastAsia="zh-CN"/>
              </w:rPr>
            </w:pPr>
          </w:p>
        </w:tc>
      </w:tr>
      <w:tr w14:paraId="182B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185F0811">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展览时间与观众量统计</w:t>
            </w:r>
          </w:p>
        </w:tc>
        <w:tc>
          <w:tcPr>
            <w:tcW w:w="6973" w:type="dxa"/>
            <w:gridSpan w:val="3"/>
            <w:tcBorders>
              <w:top w:val="single" w:color="auto" w:sz="4" w:space="0"/>
              <w:left w:val="single" w:color="auto" w:sz="4" w:space="0"/>
              <w:bottom w:val="single" w:color="auto" w:sz="4" w:space="0"/>
              <w:right w:val="single" w:color="auto" w:sz="4" w:space="0"/>
            </w:tcBorders>
            <w:noWrap w:val="0"/>
            <w:vAlign w:val="center"/>
          </w:tcPr>
          <w:p w14:paraId="444DEDC0">
            <w:pPr>
              <w:rPr>
                <w:rFonts w:hint="eastAsia" w:ascii="仿宋_GB2312" w:hAnsi="仿宋_GB2312" w:eastAsia="仿宋_GB2312" w:cs="仿宋_GB2312"/>
                <w:color w:val="000000"/>
                <w:sz w:val="21"/>
                <w:szCs w:val="21"/>
                <w:lang w:eastAsia="zh-CN"/>
              </w:rPr>
            </w:pPr>
            <w:r>
              <w:rPr>
                <w:rFonts w:hint="eastAsia" w:ascii="仿宋_GB2312" w:hAnsi="仿宋_GB2312" w:eastAsia="宋体" w:cs="仿宋_GB2312"/>
                <w:color w:val="000000"/>
                <w:sz w:val="21"/>
                <w:szCs w:val="21"/>
                <w:lang w:eastAsia="zh-CN"/>
              </w:rPr>
              <w:t>线下：</w:t>
            </w:r>
            <w:r>
              <w:rPr>
                <w:rFonts w:hint="eastAsia" w:ascii="仿宋_GB2312" w:hAnsi="仿宋_GB2312" w:eastAsia="仿宋_GB2312" w:cs="仿宋_GB2312"/>
                <w:color w:val="000000"/>
                <w:sz w:val="21"/>
                <w:szCs w:val="21"/>
              </w:rPr>
              <w:t>共计展出</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天，观众量</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人次</w:t>
            </w:r>
            <w:r>
              <w:rPr>
                <w:rFonts w:hint="eastAsia" w:ascii="仿宋_GB2312" w:hAnsi="仿宋_GB2312" w:eastAsia="宋体" w:cs="仿宋_GB2312"/>
                <w:color w:val="000000"/>
                <w:sz w:val="21"/>
                <w:szCs w:val="21"/>
                <w:lang w:eastAsia="zh-CN"/>
              </w:rPr>
              <w:t>。</w:t>
            </w:r>
          </w:p>
          <w:p w14:paraId="598DBE77">
            <w:pPr>
              <w:rPr>
                <w:rFonts w:hint="eastAsia" w:ascii="仿宋_GB2312" w:hAnsi="仿宋_GB2312" w:eastAsia="仿宋_GB2312" w:cs="仿宋_GB2312"/>
                <w:color w:val="000000"/>
                <w:sz w:val="21"/>
                <w:szCs w:val="21"/>
              </w:rPr>
            </w:pPr>
            <w:r>
              <w:rPr>
                <w:rFonts w:hint="eastAsia" w:ascii="仿宋_GB2312" w:hAnsi="仿宋_GB2312" w:eastAsia="宋体" w:cs="仿宋_GB2312"/>
                <w:color w:val="000000"/>
                <w:sz w:val="21"/>
                <w:szCs w:val="21"/>
                <w:lang w:eastAsia="zh-CN"/>
              </w:rPr>
              <w:t>线上：</w:t>
            </w:r>
            <w:r>
              <w:rPr>
                <w:rFonts w:hint="eastAsia" w:ascii="仿宋_GB2312" w:hAnsi="仿宋_GB2312" w:eastAsia="仿宋_GB2312" w:cs="仿宋_GB2312"/>
                <w:color w:val="000000"/>
                <w:sz w:val="21"/>
                <w:szCs w:val="21"/>
              </w:rPr>
              <w:t>共计展出</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天，观众量</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人次</w:t>
            </w:r>
            <w:r>
              <w:rPr>
                <w:rFonts w:hint="eastAsia" w:ascii="仿宋_GB2312" w:hAnsi="仿宋_GB2312" w:eastAsia="宋体" w:cs="仿宋_GB2312"/>
                <w:color w:val="000000"/>
                <w:sz w:val="21"/>
                <w:szCs w:val="21"/>
                <w:lang w:eastAsia="zh-CN"/>
              </w:rPr>
              <w:t>。</w:t>
            </w:r>
          </w:p>
        </w:tc>
      </w:tr>
      <w:tr w14:paraId="63F9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4251FCF1">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参展藏品情况</w:t>
            </w:r>
          </w:p>
        </w:tc>
        <w:tc>
          <w:tcPr>
            <w:tcW w:w="6973" w:type="dxa"/>
            <w:gridSpan w:val="3"/>
            <w:tcBorders>
              <w:top w:val="single" w:color="auto" w:sz="4" w:space="0"/>
              <w:left w:val="single" w:color="auto" w:sz="4" w:space="0"/>
              <w:bottom w:val="single" w:color="auto" w:sz="4" w:space="0"/>
              <w:right w:val="single" w:color="auto" w:sz="4" w:space="0"/>
            </w:tcBorders>
            <w:noWrap w:val="0"/>
            <w:vAlign w:val="center"/>
          </w:tcPr>
          <w:p w14:paraId="31269231">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共计展出作品</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件，其中本馆藏品</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件，</w:t>
            </w:r>
          </w:p>
          <w:p w14:paraId="1F99985E">
            <w:pP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参展的本馆藏品中，有</w:t>
            </w:r>
            <w:r>
              <w:rPr>
                <w:rFonts w:hint="eastAsia" w:ascii="仿宋_GB2312" w:hAnsi="仿宋_GB2312" w:eastAsia="宋体" w:cs="仿宋_GB2312"/>
                <w:color w:val="000000"/>
                <w:sz w:val="21"/>
                <w:szCs w:val="21"/>
                <w:u w:val="single"/>
              </w:rPr>
              <w:t xml:space="preserve">    </w:t>
            </w:r>
            <w:r>
              <w:rPr>
                <w:rFonts w:hint="eastAsia" w:ascii="仿宋_GB2312" w:hAnsi="仿宋_GB2312" w:eastAsia="仿宋_GB2312" w:cs="仿宋_GB2312"/>
                <w:color w:val="000000"/>
                <w:sz w:val="21"/>
                <w:szCs w:val="21"/>
              </w:rPr>
              <w:t>件为入藏后首次展出。</w:t>
            </w:r>
          </w:p>
        </w:tc>
      </w:tr>
      <w:tr w14:paraId="4C93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27" w:type="dxa"/>
            <w:tcBorders>
              <w:top w:val="single" w:color="auto" w:sz="4" w:space="0"/>
              <w:left w:val="single" w:color="auto" w:sz="4" w:space="0"/>
              <w:bottom w:val="single" w:color="auto" w:sz="4" w:space="0"/>
              <w:right w:val="single" w:color="auto" w:sz="4" w:space="0"/>
            </w:tcBorders>
            <w:noWrap w:val="0"/>
            <w:vAlign w:val="center"/>
          </w:tcPr>
          <w:p w14:paraId="55B024C8">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文创产品情况</w:t>
            </w:r>
          </w:p>
        </w:tc>
        <w:tc>
          <w:tcPr>
            <w:tcW w:w="6973" w:type="dxa"/>
            <w:gridSpan w:val="3"/>
            <w:tcBorders>
              <w:top w:val="single" w:color="auto" w:sz="4" w:space="0"/>
              <w:left w:val="single" w:color="auto" w:sz="4" w:space="0"/>
              <w:bottom w:val="single" w:color="auto" w:sz="4" w:space="0"/>
              <w:right w:val="single" w:color="auto" w:sz="4" w:space="0"/>
            </w:tcBorders>
            <w:noWrap w:val="0"/>
            <w:vAlign w:val="center"/>
          </w:tcPr>
          <w:p w14:paraId="621D3D88">
            <w:pP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u w:val="none"/>
              </w:rPr>
              <w:t xml:space="preserve">本展览是否开发相关文化创意产品：是      否 </w:t>
            </w:r>
            <w:r>
              <w:rPr>
                <w:rFonts w:hint="eastAsia" w:ascii="仿宋_GB2312" w:hAnsi="仿宋_GB2312" w:eastAsia="宋体" w:cs="仿宋_GB2312"/>
                <w:color w:val="000000"/>
                <w:sz w:val="21"/>
                <w:szCs w:val="21"/>
                <w:u w:val="none"/>
              </w:rPr>
              <w:t xml:space="preserve">     </w:t>
            </w:r>
          </w:p>
        </w:tc>
      </w:tr>
      <w:tr w14:paraId="10BB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54EA058D">
            <w:pPr>
              <w:snapToGrid w:val="0"/>
              <w:jc w:val="center"/>
              <w:rPr>
                <w:rFonts w:ascii="黑体" w:hAnsi="宋体" w:eastAsia="黑体"/>
                <w:color w:val="000000"/>
                <w:sz w:val="21"/>
                <w:szCs w:val="21"/>
              </w:rPr>
            </w:pPr>
            <w:r>
              <w:rPr>
                <w:rFonts w:hint="eastAsia" w:ascii="黑体" w:hAnsi="宋体" w:eastAsia="黑体"/>
                <w:color w:val="000000"/>
                <w:sz w:val="21"/>
                <w:szCs w:val="21"/>
              </w:rPr>
              <w:t>展览实施情况</w:t>
            </w:r>
          </w:p>
        </w:tc>
      </w:tr>
      <w:tr w14:paraId="589E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jc w:val="center"/>
        </w:trPr>
        <w:tc>
          <w:tcPr>
            <w:tcW w:w="8600" w:type="dxa"/>
            <w:gridSpan w:val="4"/>
            <w:tcBorders>
              <w:top w:val="single" w:color="auto" w:sz="4" w:space="0"/>
              <w:left w:val="single" w:color="auto" w:sz="4" w:space="0"/>
              <w:right w:val="single" w:color="auto" w:sz="4" w:space="0"/>
            </w:tcBorders>
            <w:noWrap w:val="0"/>
            <w:vAlign w:val="top"/>
          </w:tcPr>
          <w:p w14:paraId="15C7B577">
            <w:pPr>
              <w:rPr>
                <w:rFonts w:hint="eastAsia" w:ascii="仿宋_GB2312" w:hAnsi="仿宋_GB2312" w:eastAsia="仿宋_GB2312" w:cs="仿宋_GB2312"/>
                <w:color w:val="000000"/>
                <w:sz w:val="21"/>
                <w:szCs w:val="21"/>
                <w:u w:val="none"/>
              </w:rPr>
            </w:pPr>
            <w:r>
              <w:rPr>
                <w:rFonts w:hint="eastAsia" w:ascii="仿宋_GB2312" w:hAnsi="仿宋_GB2312" w:eastAsia="仿宋_GB2312" w:cs="仿宋_GB2312"/>
                <w:color w:val="000000"/>
                <w:sz w:val="21"/>
                <w:szCs w:val="21"/>
                <w:u w:val="none"/>
                <w:lang w:eastAsia="zh-CN"/>
              </w:rPr>
              <w:t>请逐项说明此前申报展览方案的实施情况</w:t>
            </w:r>
            <w:r>
              <w:rPr>
                <w:rFonts w:hint="eastAsia" w:ascii="仿宋_GB2312" w:hAnsi="仿宋_GB2312" w:eastAsia="仿宋_GB2312" w:cs="仿宋_GB2312"/>
                <w:color w:val="000000"/>
                <w:sz w:val="21"/>
                <w:szCs w:val="21"/>
                <w:u w:val="none"/>
              </w:rPr>
              <w:t>，包括</w:t>
            </w:r>
            <w:r>
              <w:rPr>
                <w:rFonts w:hint="eastAsia" w:ascii="仿宋_GB2312" w:hAnsi="仿宋_GB2312" w:eastAsia="仿宋_GB2312" w:cs="仿宋_GB2312"/>
                <w:color w:val="000000"/>
                <w:sz w:val="21"/>
                <w:szCs w:val="21"/>
                <w:u w:val="none"/>
                <w:lang w:eastAsia="zh-CN"/>
              </w:rPr>
              <w:t>展览筹备、开幕活动、</w:t>
            </w:r>
            <w:r>
              <w:rPr>
                <w:rFonts w:hint="eastAsia" w:ascii="仿宋_GB2312" w:hAnsi="仿宋_GB2312" w:eastAsia="仿宋_GB2312" w:cs="仿宋_GB2312"/>
                <w:color w:val="000000"/>
                <w:sz w:val="21"/>
                <w:szCs w:val="21"/>
                <w:u w:val="none"/>
              </w:rPr>
              <w:t>相关学术活动、</w:t>
            </w:r>
            <w:r>
              <w:rPr>
                <w:rFonts w:hint="eastAsia" w:ascii="仿宋_GB2312" w:hAnsi="仿宋_GB2312" w:eastAsia="仿宋_GB2312" w:cs="仿宋_GB2312"/>
                <w:color w:val="000000"/>
                <w:sz w:val="21"/>
                <w:szCs w:val="21"/>
                <w:u w:val="none"/>
                <w:lang w:eastAsia="zh-CN"/>
              </w:rPr>
              <w:t>专家指导、</w:t>
            </w:r>
            <w:r>
              <w:rPr>
                <w:rFonts w:hint="eastAsia" w:ascii="仿宋_GB2312" w:hAnsi="仿宋_GB2312" w:eastAsia="仿宋_GB2312" w:cs="仿宋_GB2312"/>
                <w:color w:val="000000"/>
                <w:sz w:val="21"/>
                <w:szCs w:val="21"/>
                <w:u w:val="none"/>
              </w:rPr>
              <w:t>推广活动</w:t>
            </w:r>
            <w:r>
              <w:rPr>
                <w:rFonts w:hint="eastAsia" w:ascii="仿宋_GB2312" w:hAnsi="仿宋_GB2312" w:eastAsia="仿宋_GB2312" w:cs="仿宋_GB2312"/>
                <w:color w:val="000000"/>
                <w:sz w:val="21"/>
                <w:szCs w:val="21"/>
                <w:u w:val="none"/>
                <w:lang w:eastAsia="zh-CN"/>
              </w:rPr>
              <w:t>，</w:t>
            </w:r>
            <w:r>
              <w:rPr>
                <w:rFonts w:hint="eastAsia" w:ascii="仿宋_GB2312" w:hAnsi="仿宋_GB2312" w:eastAsia="仿宋_GB2312" w:cs="仿宋_GB2312"/>
                <w:color w:val="000000"/>
                <w:sz w:val="21"/>
                <w:szCs w:val="21"/>
                <w:u w:val="none"/>
              </w:rPr>
              <w:t>展览的社会反响、</w:t>
            </w:r>
            <w:r>
              <w:rPr>
                <w:rFonts w:hint="eastAsia" w:ascii="仿宋_GB2312" w:hAnsi="仿宋_GB2312" w:eastAsia="仿宋_GB2312" w:cs="仿宋_GB2312"/>
                <w:color w:val="000000"/>
                <w:sz w:val="21"/>
                <w:szCs w:val="21"/>
                <w:u w:val="none"/>
                <w:lang w:eastAsia="zh-CN"/>
              </w:rPr>
              <w:t>延伸项目、媒体报道情况、</w:t>
            </w:r>
            <w:r>
              <w:rPr>
                <w:rFonts w:hint="eastAsia" w:ascii="仿宋_GB2312" w:hAnsi="仿宋_GB2312" w:eastAsia="仿宋_GB2312" w:cs="仿宋_GB2312"/>
                <w:color w:val="000000"/>
                <w:sz w:val="21"/>
                <w:szCs w:val="21"/>
                <w:u w:val="none"/>
              </w:rPr>
              <w:t>线上展览展示平台建设情况等</w:t>
            </w:r>
            <w:r>
              <w:rPr>
                <w:rFonts w:hint="eastAsia" w:ascii="仿宋_GB2312" w:hAnsi="仿宋_GB2312" w:eastAsia="仿宋_GB2312" w:cs="仿宋_GB2312"/>
                <w:color w:val="000000"/>
                <w:sz w:val="21"/>
                <w:szCs w:val="21"/>
                <w:u w:val="none"/>
                <w:lang w:eastAsia="zh-CN"/>
              </w:rPr>
              <w:t>。</w:t>
            </w:r>
            <w:r>
              <w:rPr>
                <w:rFonts w:hint="eastAsia" w:ascii="仿宋_GB2312" w:hAnsi="仿宋_GB2312" w:eastAsia="仿宋_GB2312" w:cs="仿宋_GB2312"/>
                <w:color w:val="000000"/>
                <w:sz w:val="21"/>
                <w:szCs w:val="21"/>
                <w:u w:val="none"/>
              </w:rPr>
              <w:t>如有线上展览的网址，请</w:t>
            </w:r>
            <w:r>
              <w:rPr>
                <w:rFonts w:hint="eastAsia" w:ascii="仿宋_GB2312" w:hAnsi="仿宋_GB2312" w:eastAsia="仿宋_GB2312" w:cs="仿宋_GB2312"/>
                <w:color w:val="000000"/>
                <w:sz w:val="21"/>
                <w:szCs w:val="21"/>
                <w:u w:val="none"/>
                <w:lang w:eastAsia="zh-CN"/>
              </w:rPr>
              <w:t>在填报系统中</w:t>
            </w:r>
            <w:r>
              <w:rPr>
                <w:rFonts w:hint="eastAsia" w:ascii="仿宋_GB2312" w:hAnsi="仿宋_GB2312" w:eastAsia="仿宋_GB2312" w:cs="仿宋_GB2312"/>
                <w:color w:val="000000"/>
                <w:sz w:val="21"/>
                <w:szCs w:val="21"/>
                <w:u w:val="none"/>
              </w:rPr>
              <w:t>附</w:t>
            </w:r>
            <w:r>
              <w:rPr>
                <w:rFonts w:hint="eastAsia" w:ascii="仿宋_GB2312" w:hAnsi="仿宋_GB2312" w:eastAsia="仿宋_GB2312" w:cs="仿宋_GB2312"/>
                <w:color w:val="000000"/>
                <w:sz w:val="21"/>
                <w:szCs w:val="21"/>
                <w:u w:val="none"/>
                <w:lang w:eastAsia="zh-CN"/>
              </w:rPr>
              <w:t>上</w:t>
            </w:r>
            <w:r>
              <w:rPr>
                <w:rFonts w:hint="eastAsia" w:ascii="仿宋_GB2312" w:hAnsi="仿宋_GB2312" w:eastAsia="仿宋_GB2312" w:cs="仿宋_GB2312"/>
                <w:color w:val="000000"/>
                <w:sz w:val="21"/>
                <w:szCs w:val="21"/>
                <w:u w:val="none"/>
              </w:rPr>
              <w:t>链接。1000字以内。</w:t>
            </w:r>
          </w:p>
          <w:p w14:paraId="754DE3D2">
            <w:pPr>
              <w:snapToGrid w:val="0"/>
              <w:ind w:left="12"/>
              <w:rPr>
                <w:rFonts w:hint="eastAsia" w:ascii="仿宋_GB2312" w:hAnsi="宋体" w:eastAsia="宋体"/>
                <w:color w:val="000000"/>
                <w:sz w:val="21"/>
                <w:szCs w:val="21"/>
              </w:rPr>
            </w:pPr>
          </w:p>
          <w:p w14:paraId="7E9E78C4">
            <w:pPr>
              <w:snapToGrid w:val="0"/>
              <w:ind w:left="12"/>
              <w:rPr>
                <w:rFonts w:hint="eastAsia" w:ascii="仿宋_GB2312" w:hAnsi="宋体" w:eastAsia="宋体"/>
                <w:color w:val="000000"/>
                <w:sz w:val="21"/>
                <w:szCs w:val="21"/>
              </w:rPr>
            </w:pPr>
          </w:p>
          <w:p w14:paraId="4FDECCA6">
            <w:pPr>
              <w:snapToGrid w:val="0"/>
              <w:ind w:left="12"/>
              <w:rPr>
                <w:rFonts w:hint="eastAsia" w:ascii="仿宋_GB2312" w:hAnsi="宋体" w:eastAsia="仿宋_GB2312"/>
                <w:color w:val="000000"/>
                <w:sz w:val="21"/>
                <w:szCs w:val="21"/>
                <w:lang w:eastAsia="zh-CN"/>
              </w:rPr>
            </w:pPr>
          </w:p>
          <w:p w14:paraId="5DFC7502">
            <w:pPr>
              <w:snapToGrid w:val="0"/>
              <w:ind w:left="12"/>
              <w:rPr>
                <w:rFonts w:hint="eastAsia" w:ascii="仿宋_GB2312" w:hAnsi="宋体" w:eastAsia="宋体"/>
                <w:color w:val="000000"/>
                <w:sz w:val="21"/>
                <w:szCs w:val="21"/>
              </w:rPr>
            </w:pPr>
          </w:p>
          <w:p w14:paraId="64472E65">
            <w:pPr>
              <w:snapToGrid w:val="0"/>
              <w:ind w:left="12"/>
              <w:rPr>
                <w:rFonts w:hint="eastAsia" w:ascii="仿宋_GB2312" w:hAnsi="宋体" w:eastAsia="宋体"/>
                <w:color w:val="000000"/>
                <w:sz w:val="21"/>
                <w:szCs w:val="21"/>
              </w:rPr>
            </w:pPr>
          </w:p>
          <w:p w14:paraId="10510222">
            <w:pPr>
              <w:snapToGrid w:val="0"/>
              <w:ind w:left="12"/>
              <w:rPr>
                <w:rFonts w:hint="eastAsia" w:ascii="仿宋_GB2312" w:hAnsi="宋体" w:eastAsia="宋体"/>
                <w:color w:val="000000"/>
                <w:sz w:val="21"/>
                <w:szCs w:val="21"/>
              </w:rPr>
            </w:pPr>
          </w:p>
          <w:p w14:paraId="64891AB9">
            <w:pPr>
              <w:snapToGrid w:val="0"/>
              <w:rPr>
                <w:rFonts w:hint="eastAsia" w:ascii="仿宋_GB2312" w:hAnsi="宋体" w:eastAsia="宋体"/>
                <w:color w:val="000000"/>
                <w:sz w:val="21"/>
                <w:szCs w:val="21"/>
              </w:rPr>
            </w:pPr>
          </w:p>
          <w:p w14:paraId="28E9CB3D">
            <w:pPr>
              <w:snapToGrid w:val="0"/>
              <w:ind w:left="12"/>
              <w:rPr>
                <w:rFonts w:hint="eastAsia" w:ascii="仿宋_GB2312" w:hAnsi="宋体" w:eastAsia="宋体"/>
                <w:color w:val="000000"/>
                <w:sz w:val="21"/>
                <w:szCs w:val="21"/>
              </w:rPr>
            </w:pPr>
          </w:p>
          <w:p w14:paraId="3686809D">
            <w:pPr>
              <w:snapToGrid w:val="0"/>
              <w:ind w:left="12"/>
              <w:rPr>
                <w:rFonts w:hint="eastAsia" w:ascii="仿宋_GB2312" w:hAnsi="宋体" w:eastAsia="宋体"/>
                <w:color w:val="000000"/>
                <w:sz w:val="21"/>
                <w:szCs w:val="21"/>
              </w:rPr>
            </w:pPr>
          </w:p>
          <w:p w14:paraId="6DE49019">
            <w:pPr>
              <w:snapToGrid w:val="0"/>
              <w:ind w:left="12"/>
              <w:rPr>
                <w:rFonts w:hint="eastAsia" w:ascii="仿宋_GB2312" w:hAnsi="宋体" w:eastAsia="宋体"/>
                <w:color w:val="000000"/>
                <w:sz w:val="21"/>
                <w:szCs w:val="21"/>
              </w:rPr>
            </w:pPr>
          </w:p>
          <w:p w14:paraId="45600A51">
            <w:pPr>
              <w:snapToGrid w:val="0"/>
              <w:ind w:left="12"/>
              <w:rPr>
                <w:rFonts w:hint="eastAsia" w:ascii="仿宋_GB2312" w:hAnsi="宋体" w:eastAsia="宋体"/>
                <w:color w:val="000000"/>
                <w:sz w:val="21"/>
                <w:szCs w:val="21"/>
              </w:rPr>
            </w:pPr>
          </w:p>
          <w:p w14:paraId="59647F64">
            <w:pPr>
              <w:snapToGrid w:val="0"/>
              <w:ind w:left="12"/>
              <w:rPr>
                <w:rFonts w:hint="eastAsia" w:ascii="仿宋_GB2312" w:hAnsi="宋体" w:eastAsia="宋体"/>
                <w:color w:val="000000"/>
                <w:sz w:val="21"/>
                <w:szCs w:val="21"/>
              </w:rPr>
            </w:pPr>
          </w:p>
          <w:p w14:paraId="054B910C">
            <w:pPr>
              <w:snapToGrid w:val="0"/>
              <w:ind w:left="12"/>
              <w:rPr>
                <w:rFonts w:hint="eastAsia" w:ascii="仿宋_GB2312" w:hAnsi="宋体" w:eastAsia="宋体"/>
                <w:color w:val="000000"/>
                <w:sz w:val="21"/>
                <w:szCs w:val="21"/>
              </w:rPr>
            </w:pPr>
          </w:p>
          <w:p w14:paraId="55A8340D">
            <w:pPr>
              <w:snapToGrid w:val="0"/>
              <w:ind w:left="12"/>
              <w:rPr>
                <w:rFonts w:hint="eastAsia" w:ascii="仿宋_GB2312" w:hAnsi="宋体" w:eastAsia="宋体"/>
                <w:color w:val="000000"/>
                <w:sz w:val="21"/>
                <w:szCs w:val="21"/>
              </w:rPr>
            </w:pPr>
          </w:p>
          <w:p w14:paraId="395D234E">
            <w:pPr>
              <w:snapToGrid w:val="0"/>
              <w:ind w:left="12"/>
              <w:rPr>
                <w:rFonts w:hint="eastAsia" w:ascii="仿宋_GB2312" w:hAnsi="宋体" w:eastAsia="宋体"/>
                <w:color w:val="000000"/>
                <w:sz w:val="21"/>
                <w:szCs w:val="21"/>
              </w:rPr>
            </w:pPr>
          </w:p>
          <w:p w14:paraId="7167FA6A">
            <w:pPr>
              <w:snapToGrid w:val="0"/>
              <w:ind w:left="12"/>
              <w:rPr>
                <w:rFonts w:hint="eastAsia" w:ascii="仿宋_GB2312" w:hAnsi="宋体" w:eastAsia="宋体"/>
                <w:color w:val="000000"/>
                <w:sz w:val="21"/>
                <w:szCs w:val="21"/>
              </w:rPr>
            </w:pPr>
          </w:p>
          <w:p w14:paraId="162CA6B5">
            <w:pPr>
              <w:snapToGrid w:val="0"/>
              <w:ind w:left="12"/>
              <w:rPr>
                <w:rFonts w:hint="eastAsia" w:ascii="仿宋_GB2312" w:hAnsi="宋体" w:eastAsia="宋体"/>
                <w:color w:val="000000"/>
                <w:sz w:val="21"/>
                <w:szCs w:val="21"/>
              </w:rPr>
            </w:pPr>
          </w:p>
          <w:p w14:paraId="5532DD84">
            <w:pPr>
              <w:snapToGrid w:val="0"/>
              <w:ind w:left="12"/>
              <w:rPr>
                <w:rFonts w:hint="eastAsia" w:ascii="仿宋_GB2312" w:hAnsi="宋体" w:eastAsia="宋体"/>
                <w:color w:val="000000"/>
                <w:sz w:val="21"/>
                <w:szCs w:val="21"/>
              </w:rPr>
            </w:pPr>
          </w:p>
          <w:p w14:paraId="751CC2A5">
            <w:pPr>
              <w:snapToGrid w:val="0"/>
              <w:ind w:left="12"/>
              <w:rPr>
                <w:rFonts w:hint="eastAsia" w:ascii="仿宋_GB2312" w:hAnsi="宋体" w:eastAsia="宋体"/>
                <w:color w:val="000000"/>
                <w:sz w:val="21"/>
                <w:szCs w:val="21"/>
              </w:rPr>
            </w:pPr>
          </w:p>
          <w:p w14:paraId="3D49CCCF">
            <w:pPr>
              <w:snapToGrid w:val="0"/>
              <w:ind w:left="12"/>
              <w:rPr>
                <w:rFonts w:hint="eastAsia" w:ascii="仿宋_GB2312" w:hAnsi="宋体" w:eastAsia="宋体"/>
                <w:color w:val="000000"/>
                <w:sz w:val="21"/>
                <w:szCs w:val="21"/>
              </w:rPr>
            </w:pPr>
          </w:p>
          <w:p w14:paraId="2D407FFB">
            <w:pPr>
              <w:snapToGrid w:val="0"/>
              <w:ind w:left="12"/>
              <w:rPr>
                <w:rFonts w:hint="eastAsia" w:ascii="仿宋_GB2312" w:hAnsi="宋体" w:eastAsia="宋体"/>
                <w:color w:val="000000"/>
                <w:sz w:val="21"/>
                <w:szCs w:val="21"/>
              </w:rPr>
            </w:pPr>
          </w:p>
          <w:p w14:paraId="13C39852">
            <w:pPr>
              <w:snapToGrid w:val="0"/>
              <w:ind w:left="12"/>
              <w:rPr>
                <w:rFonts w:hint="eastAsia" w:ascii="仿宋_GB2312" w:hAnsi="宋体" w:eastAsia="宋体"/>
                <w:color w:val="000000"/>
                <w:sz w:val="21"/>
                <w:szCs w:val="21"/>
              </w:rPr>
            </w:pPr>
          </w:p>
          <w:p w14:paraId="43C9A4F4">
            <w:pPr>
              <w:snapToGrid w:val="0"/>
              <w:ind w:left="12"/>
              <w:rPr>
                <w:rFonts w:hint="eastAsia" w:ascii="仿宋_GB2312" w:hAnsi="宋体" w:eastAsia="宋体"/>
                <w:color w:val="000000"/>
                <w:sz w:val="21"/>
                <w:szCs w:val="21"/>
              </w:rPr>
            </w:pPr>
          </w:p>
          <w:p w14:paraId="1209AEB8">
            <w:pPr>
              <w:snapToGrid w:val="0"/>
              <w:ind w:left="12"/>
              <w:rPr>
                <w:rFonts w:hint="eastAsia" w:ascii="黑体" w:hAnsi="宋体" w:eastAsia="黑体"/>
                <w:color w:val="000000"/>
                <w:sz w:val="21"/>
                <w:szCs w:val="21"/>
              </w:rPr>
            </w:pPr>
          </w:p>
        </w:tc>
      </w:tr>
      <w:tr w14:paraId="1294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right w:val="single" w:color="auto" w:sz="4" w:space="0"/>
            </w:tcBorders>
            <w:noWrap w:val="0"/>
            <w:vAlign w:val="center"/>
          </w:tcPr>
          <w:p w14:paraId="39E4C416">
            <w:pPr>
              <w:snapToGrid w:val="0"/>
              <w:ind w:left="12"/>
              <w:jc w:val="center"/>
              <w:rPr>
                <w:rFonts w:hint="eastAsia" w:ascii="黑体" w:hAnsi="宋体" w:eastAsia="黑体"/>
                <w:color w:val="000000"/>
                <w:sz w:val="21"/>
                <w:szCs w:val="21"/>
              </w:rPr>
            </w:pPr>
            <w:r>
              <w:rPr>
                <w:rFonts w:hint="eastAsia" w:ascii="黑体" w:hAnsi="宋体" w:eastAsia="黑体"/>
                <w:color w:val="000000"/>
                <w:sz w:val="21"/>
                <w:szCs w:val="21"/>
              </w:rPr>
              <w:t>公共教育活动情况</w:t>
            </w:r>
          </w:p>
        </w:tc>
      </w:tr>
      <w:tr w14:paraId="5567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8600" w:type="dxa"/>
            <w:gridSpan w:val="4"/>
            <w:tcBorders>
              <w:top w:val="single" w:color="auto" w:sz="4" w:space="0"/>
              <w:left w:val="single" w:color="auto" w:sz="4" w:space="0"/>
              <w:right w:val="single" w:color="auto" w:sz="4" w:space="0"/>
            </w:tcBorders>
            <w:noWrap w:val="0"/>
            <w:vAlign w:val="top"/>
          </w:tcPr>
          <w:p w14:paraId="42A5A651">
            <w:pPr>
              <w:rPr>
                <w:rFonts w:hint="eastAsia" w:ascii="仿宋_GB2312" w:hAnsi="仿宋_GB2312" w:eastAsia="仿宋_GB2312" w:cs="仿宋_GB2312"/>
                <w:color w:val="000000"/>
                <w:sz w:val="21"/>
                <w:szCs w:val="21"/>
                <w:u w:val="none"/>
                <w:lang w:eastAsia="zh-CN"/>
              </w:rPr>
            </w:pPr>
            <w:r>
              <w:rPr>
                <w:rFonts w:hint="eastAsia" w:ascii="仿宋_GB2312" w:hAnsi="仿宋_GB2312" w:eastAsia="仿宋_GB2312" w:cs="仿宋_GB2312"/>
                <w:color w:val="000000"/>
                <w:sz w:val="21"/>
                <w:szCs w:val="21"/>
                <w:u w:val="none"/>
              </w:rPr>
              <w:t>1.请逐项说明配合此次展览策划在本馆开展的公共教育活动的类型、次数、规模和参与人数等相关情况。2.填写《公共教育活动情况表》，每次公共教育活动填写一张表格，详细说明每一次公共教育活动的组织方式、目标人群、活动内容和现场效果。</w:t>
            </w:r>
          </w:p>
          <w:p w14:paraId="6F2F00A3">
            <w:pPr>
              <w:snapToGrid w:val="0"/>
              <w:ind w:left="12"/>
              <w:rPr>
                <w:rFonts w:hint="eastAsia" w:ascii="仿宋_GB2312" w:hAnsi="宋体" w:eastAsia="宋体"/>
                <w:color w:val="000000"/>
                <w:sz w:val="21"/>
                <w:szCs w:val="21"/>
              </w:rPr>
            </w:pPr>
          </w:p>
          <w:p w14:paraId="6910CFC8">
            <w:pPr>
              <w:snapToGrid w:val="0"/>
              <w:ind w:left="12"/>
              <w:rPr>
                <w:rFonts w:hint="eastAsia" w:ascii="仿宋_GB2312" w:hAnsi="宋体" w:eastAsia="仿宋_GB2312"/>
                <w:color w:val="000000"/>
                <w:sz w:val="21"/>
                <w:szCs w:val="21"/>
                <w:lang w:eastAsia="zh-CN"/>
              </w:rPr>
            </w:pPr>
          </w:p>
          <w:p w14:paraId="72345C98">
            <w:pPr>
              <w:snapToGrid w:val="0"/>
              <w:ind w:left="12"/>
              <w:rPr>
                <w:rFonts w:hint="eastAsia" w:ascii="仿宋_GB2312" w:hAnsi="宋体" w:eastAsia="宋体"/>
                <w:color w:val="000000"/>
                <w:sz w:val="21"/>
                <w:szCs w:val="21"/>
              </w:rPr>
            </w:pPr>
          </w:p>
          <w:p w14:paraId="765D75CD">
            <w:pPr>
              <w:snapToGrid w:val="0"/>
              <w:rPr>
                <w:rFonts w:hint="eastAsia" w:ascii="仿宋_GB2312" w:hAnsi="宋体" w:eastAsia="宋体"/>
                <w:color w:val="000000"/>
                <w:sz w:val="21"/>
                <w:szCs w:val="21"/>
              </w:rPr>
            </w:pPr>
          </w:p>
          <w:p w14:paraId="6FFF20C2">
            <w:pPr>
              <w:snapToGrid w:val="0"/>
              <w:ind w:left="12"/>
              <w:rPr>
                <w:rFonts w:hint="eastAsia" w:ascii="仿宋_GB2312" w:hAnsi="宋体" w:eastAsia="宋体"/>
                <w:color w:val="000000"/>
                <w:sz w:val="21"/>
                <w:szCs w:val="21"/>
              </w:rPr>
            </w:pPr>
          </w:p>
          <w:p w14:paraId="08E92BE7">
            <w:pPr>
              <w:snapToGrid w:val="0"/>
              <w:rPr>
                <w:rFonts w:hint="eastAsia" w:ascii="仿宋_GB2312" w:hAnsi="宋体" w:eastAsia="宋体"/>
                <w:color w:val="000000"/>
                <w:sz w:val="21"/>
                <w:szCs w:val="21"/>
              </w:rPr>
            </w:pPr>
          </w:p>
        </w:tc>
      </w:tr>
      <w:tr w14:paraId="1F27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right w:val="single" w:color="auto" w:sz="4" w:space="0"/>
            </w:tcBorders>
            <w:noWrap w:val="0"/>
            <w:vAlign w:val="center"/>
          </w:tcPr>
          <w:p w14:paraId="45477D12">
            <w:pPr>
              <w:snapToGrid w:val="0"/>
              <w:jc w:val="center"/>
              <w:rPr>
                <w:rFonts w:hint="eastAsia" w:ascii="仿宋_GB2312" w:hAnsi="宋体" w:eastAsia="宋体"/>
                <w:color w:val="000000"/>
                <w:sz w:val="21"/>
                <w:szCs w:val="21"/>
              </w:rPr>
            </w:pPr>
            <w:r>
              <w:rPr>
                <w:rFonts w:hint="eastAsia" w:ascii="黑体" w:hAnsi="宋体" w:eastAsia="黑体"/>
                <w:color w:val="000000"/>
                <w:sz w:val="21"/>
                <w:szCs w:val="21"/>
              </w:rPr>
              <w:t>宣传推广工作情况</w:t>
            </w:r>
          </w:p>
        </w:tc>
      </w:tr>
      <w:tr w14:paraId="1D65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jc w:val="center"/>
        </w:trPr>
        <w:tc>
          <w:tcPr>
            <w:tcW w:w="8600" w:type="dxa"/>
            <w:gridSpan w:val="4"/>
            <w:tcBorders>
              <w:top w:val="single" w:color="auto" w:sz="4" w:space="0"/>
              <w:left w:val="single" w:color="auto" w:sz="4" w:space="0"/>
              <w:right w:val="single" w:color="auto" w:sz="4" w:space="0"/>
            </w:tcBorders>
            <w:noWrap w:val="0"/>
            <w:vAlign w:val="top"/>
          </w:tcPr>
          <w:p w14:paraId="2B397E9E">
            <w:pPr>
              <w:snapToGrid/>
              <w:ind w:left="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请逐项说明配合此次展览策划开展的宣传推广活动的方式和实际效果，</w:t>
            </w:r>
            <w:r>
              <w:rPr>
                <w:rFonts w:hint="eastAsia" w:ascii="仿宋_GB2312" w:hAnsi="仿宋_GB2312" w:eastAsia="仿宋_GB2312" w:cs="仿宋_GB2312"/>
                <w:color w:val="000000"/>
                <w:sz w:val="21"/>
                <w:szCs w:val="21"/>
                <w:lang w:eastAsia="zh-CN"/>
              </w:rPr>
              <w:t>包括各媒体宣传推广情况，线上展览以及运用直播、短视频开展宣传推广活动的情况。可将相关视频上传填报系统。</w:t>
            </w:r>
          </w:p>
          <w:p w14:paraId="37567075">
            <w:pPr>
              <w:snapToGrid/>
              <w:ind w:left="0"/>
              <w:rPr>
                <w:rFonts w:hint="eastAsia" w:ascii="仿宋_GB2312" w:hAnsi="仿宋_GB2312" w:eastAsia="仿宋_GB2312" w:cs="仿宋_GB2312"/>
                <w:color w:val="000000"/>
                <w:sz w:val="21"/>
                <w:szCs w:val="21"/>
              </w:rPr>
            </w:pPr>
          </w:p>
          <w:p w14:paraId="33E73C9D">
            <w:pPr>
              <w:snapToGrid w:val="0"/>
              <w:ind w:left="12"/>
              <w:rPr>
                <w:rFonts w:hint="eastAsia" w:ascii="仿宋_GB2312" w:hAnsi="宋体" w:eastAsia="宋体"/>
                <w:color w:val="000000"/>
                <w:sz w:val="21"/>
                <w:szCs w:val="21"/>
              </w:rPr>
            </w:pPr>
          </w:p>
          <w:p w14:paraId="62ACB119">
            <w:pPr>
              <w:snapToGrid w:val="0"/>
              <w:rPr>
                <w:rFonts w:hint="eastAsia" w:ascii="仿宋_GB2312" w:hAnsi="宋体" w:eastAsia="宋体"/>
                <w:color w:val="000000"/>
                <w:sz w:val="21"/>
                <w:szCs w:val="21"/>
              </w:rPr>
            </w:pPr>
          </w:p>
          <w:p w14:paraId="042A362A">
            <w:pPr>
              <w:snapToGrid w:val="0"/>
              <w:ind w:left="12"/>
              <w:rPr>
                <w:rFonts w:hint="eastAsia" w:ascii="仿宋_GB2312" w:hAnsi="宋体" w:eastAsia="宋体"/>
                <w:color w:val="000000"/>
                <w:sz w:val="21"/>
                <w:szCs w:val="21"/>
              </w:rPr>
            </w:pPr>
          </w:p>
          <w:p w14:paraId="49CB83D2">
            <w:pPr>
              <w:snapToGrid w:val="0"/>
              <w:ind w:left="12"/>
              <w:rPr>
                <w:rFonts w:hint="eastAsia" w:ascii="仿宋_GB2312" w:hAnsi="宋体" w:eastAsia="宋体"/>
                <w:color w:val="000000"/>
                <w:sz w:val="21"/>
                <w:szCs w:val="21"/>
              </w:rPr>
            </w:pPr>
          </w:p>
          <w:p w14:paraId="7A19B789">
            <w:pPr>
              <w:snapToGrid w:val="0"/>
              <w:ind w:left="12"/>
              <w:rPr>
                <w:rFonts w:hint="eastAsia" w:ascii="仿宋_GB2312" w:hAnsi="宋体" w:eastAsia="宋体"/>
                <w:color w:val="000000"/>
                <w:sz w:val="21"/>
                <w:szCs w:val="21"/>
              </w:rPr>
            </w:pPr>
          </w:p>
          <w:p w14:paraId="7D282B7E">
            <w:pPr>
              <w:snapToGrid w:val="0"/>
              <w:ind w:left="12"/>
              <w:rPr>
                <w:rFonts w:hint="eastAsia" w:ascii="仿宋_GB2312" w:hAnsi="宋体" w:eastAsia="宋体"/>
                <w:color w:val="000000"/>
                <w:sz w:val="21"/>
                <w:szCs w:val="21"/>
              </w:rPr>
            </w:pPr>
          </w:p>
          <w:p w14:paraId="660F2117">
            <w:pPr>
              <w:snapToGrid w:val="0"/>
              <w:ind w:left="12"/>
              <w:rPr>
                <w:rFonts w:hint="eastAsia" w:ascii="仿宋_GB2312" w:hAnsi="宋体" w:eastAsia="宋体"/>
                <w:color w:val="000000"/>
                <w:sz w:val="21"/>
                <w:szCs w:val="21"/>
              </w:rPr>
            </w:pPr>
          </w:p>
          <w:p w14:paraId="0207EADF">
            <w:pPr>
              <w:snapToGrid w:val="0"/>
              <w:ind w:left="12"/>
              <w:rPr>
                <w:rFonts w:hint="eastAsia" w:ascii="仿宋_GB2312" w:hAnsi="宋体" w:eastAsia="宋体"/>
                <w:color w:val="000000"/>
                <w:sz w:val="21"/>
                <w:szCs w:val="21"/>
              </w:rPr>
            </w:pPr>
          </w:p>
          <w:p w14:paraId="35091543">
            <w:pPr>
              <w:snapToGrid w:val="0"/>
              <w:ind w:left="12"/>
              <w:rPr>
                <w:rFonts w:hint="eastAsia" w:ascii="仿宋_GB2312" w:hAnsi="宋体" w:eastAsia="宋体"/>
                <w:color w:val="000000"/>
                <w:sz w:val="21"/>
                <w:szCs w:val="21"/>
              </w:rPr>
            </w:pPr>
          </w:p>
          <w:p w14:paraId="6CF58C7B">
            <w:pPr>
              <w:snapToGrid w:val="0"/>
              <w:ind w:left="12"/>
              <w:rPr>
                <w:rFonts w:hint="eastAsia" w:ascii="仿宋_GB2312" w:hAnsi="宋体" w:eastAsia="宋体"/>
                <w:color w:val="000000"/>
                <w:sz w:val="21"/>
                <w:szCs w:val="21"/>
              </w:rPr>
            </w:pPr>
          </w:p>
          <w:p w14:paraId="0E8BDB59">
            <w:pPr>
              <w:snapToGrid w:val="0"/>
              <w:rPr>
                <w:rFonts w:hint="eastAsia" w:ascii="仿宋_GB2312" w:hAnsi="宋体" w:eastAsia="宋体"/>
                <w:color w:val="000000"/>
                <w:sz w:val="21"/>
                <w:szCs w:val="21"/>
              </w:rPr>
            </w:pPr>
          </w:p>
          <w:p w14:paraId="52D5D243">
            <w:pPr>
              <w:snapToGrid w:val="0"/>
              <w:ind w:left="12"/>
              <w:rPr>
                <w:rFonts w:hint="eastAsia" w:ascii="仿宋_GB2312" w:hAnsi="宋体" w:eastAsia="宋体"/>
                <w:color w:val="000000"/>
                <w:sz w:val="21"/>
                <w:szCs w:val="21"/>
              </w:rPr>
            </w:pPr>
          </w:p>
          <w:p w14:paraId="3826284B">
            <w:pPr>
              <w:snapToGrid w:val="0"/>
              <w:ind w:left="12"/>
              <w:rPr>
                <w:rFonts w:hint="eastAsia" w:ascii="仿宋_GB2312" w:hAnsi="宋体" w:eastAsia="宋体"/>
                <w:color w:val="000000"/>
                <w:sz w:val="21"/>
                <w:szCs w:val="21"/>
              </w:rPr>
            </w:pPr>
          </w:p>
        </w:tc>
      </w:tr>
      <w:tr w14:paraId="14DB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right w:val="single" w:color="auto" w:sz="4" w:space="0"/>
            </w:tcBorders>
            <w:noWrap w:val="0"/>
            <w:vAlign w:val="center"/>
          </w:tcPr>
          <w:p w14:paraId="388858F7">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巡展情况</w:t>
            </w:r>
          </w:p>
        </w:tc>
      </w:tr>
      <w:tr w14:paraId="0147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top"/>
          </w:tcPr>
          <w:p w14:paraId="511F42B8">
            <w:pPr>
              <w:snapToGrid w:val="0"/>
              <w:ind w:left="12"/>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请说明展览巡展情况，包括已经举办的巡展和计划举办的巡展。其中，已经举办的巡展须详细列出时间、地点、规模、参观人数等相关情况；计划举办的巡展应列出展览计划，</w:t>
            </w:r>
            <w:r>
              <w:rPr>
                <w:rFonts w:hint="eastAsia" w:ascii="仿宋_GB2312" w:hAnsi="仿宋_GB2312" w:eastAsia="仿宋_GB2312" w:cs="仿宋_GB2312"/>
                <w:b/>
                <w:bCs/>
                <w:color w:val="000000"/>
                <w:sz w:val="21"/>
                <w:szCs w:val="21"/>
              </w:rPr>
              <w:t>并提供与相关合作单位签订的合作协议等证明材料</w:t>
            </w:r>
            <w:r>
              <w:rPr>
                <w:rFonts w:hint="eastAsia" w:ascii="仿宋_GB2312" w:hAnsi="仿宋_GB2312" w:eastAsia="仿宋_GB2312" w:cs="仿宋_GB2312"/>
                <w:color w:val="000000"/>
                <w:sz w:val="21"/>
                <w:szCs w:val="21"/>
              </w:rPr>
              <w:t>。如无已举办的巡展及巡展计划，请填写“无”。</w:t>
            </w:r>
          </w:p>
          <w:p w14:paraId="1254E39D">
            <w:pPr>
              <w:pStyle w:val="2"/>
              <w:rPr>
                <w:rFonts w:hint="eastAsia"/>
              </w:rPr>
            </w:pPr>
          </w:p>
          <w:p w14:paraId="1A99E10C">
            <w:pPr>
              <w:snapToGrid w:val="0"/>
              <w:ind w:left="12"/>
              <w:rPr>
                <w:rFonts w:hint="eastAsia" w:ascii="仿宋_GB2312" w:hAnsi="仿宋_GB2312" w:eastAsia="仿宋_GB2312" w:cs="仿宋_GB2312"/>
                <w:color w:val="000000"/>
                <w:sz w:val="21"/>
                <w:szCs w:val="21"/>
              </w:rPr>
            </w:pPr>
          </w:p>
          <w:p w14:paraId="77EFA819">
            <w:pPr>
              <w:snapToGrid w:val="0"/>
              <w:ind w:left="12"/>
              <w:rPr>
                <w:rFonts w:hint="eastAsia" w:ascii="仿宋_GB2312" w:hAnsi="仿宋_GB2312" w:eastAsia="仿宋_GB2312" w:cs="仿宋_GB2312"/>
                <w:color w:val="000000"/>
                <w:sz w:val="21"/>
                <w:szCs w:val="21"/>
              </w:rPr>
            </w:pPr>
          </w:p>
          <w:p w14:paraId="49143CF4">
            <w:pPr>
              <w:snapToGrid w:val="0"/>
              <w:ind w:left="12"/>
              <w:rPr>
                <w:rFonts w:hint="eastAsia" w:ascii="仿宋_GB2312" w:hAnsi="仿宋_GB2312" w:eastAsia="仿宋_GB2312" w:cs="仿宋_GB2312"/>
                <w:color w:val="000000"/>
                <w:sz w:val="21"/>
                <w:szCs w:val="21"/>
              </w:rPr>
            </w:pPr>
          </w:p>
          <w:p w14:paraId="6E7F01CB">
            <w:pPr>
              <w:snapToGrid w:val="0"/>
              <w:ind w:left="12"/>
              <w:rPr>
                <w:rFonts w:hint="eastAsia" w:ascii="仿宋_GB2312" w:hAnsi="仿宋_GB2312" w:eastAsia="仿宋_GB2312" w:cs="仿宋_GB2312"/>
                <w:color w:val="000000"/>
                <w:sz w:val="21"/>
                <w:szCs w:val="21"/>
              </w:rPr>
            </w:pPr>
          </w:p>
          <w:p w14:paraId="63FFF48A">
            <w:pPr>
              <w:snapToGrid w:val="0"/>
              <w:ind w:left="12"/>
              <w:rPr>
                <w:rFonts w:hint="eastAsia" w:ascii="仿宋_GB2312" w:hAnsi="仿宋_GB2312" w:eastAsia="仿宋_GB2312" w:cs="仿宋_GB2312"/>
                <w:color w:val="000000"/>
                <w:sz w:val="21"/>
                <w:szCs w:val="21"/>
              </w:rPr>
            </w:pPr>
          </w:p>
          <w:p w14:paraId="542CE3E1">
            <w:pPr>
              <w:snapToGrid w:val="0"/>
              <w:ind w:left="12"/>
              <w:rPr>
                <w:rFonts w:hint="eastAsia" w:ascii="仿宋_GB2312" w:hAnsi="仿宋_GB2312" w:eastAsia="仿宋_GB2312" w:cs="仿宋_GB2312"/>
                <w:color w:val="000000"/>
                <w:sz w:val="21"/>
                <w:szCs w:val="21"/>
              </w:rPr>
            </w:pPr>
          </w:p>
          <w:p w14:paraId="74E8A506">
            <w:pPr>
              <w:pStyle w:val="2"/>
              <w:rPr>
                <w:rFonts w:hint="eastAsia"/>
              </w:rPr>
            </w:pPr>
          </w:p>
          <w:p w14:paraId="5B4BE0ED">
            <w:pPr>
              <w:snapToGrid w:val="0"/>
              <w:ind w:left="0"/>
              <w:rPr>
                <w:rFonts w:hint="eastAsia" w:ascii="仿宋_GB2312" w:hAnsi="仿宋_GB2312" w:eastAsia="仿宋_GB2312" w:cs="仿宋_GB2312"/>
                <w:color w:val="000000"/>
                <w:sz w:val="21"/>
                <w:szCs w:val="21"/>
              </w:rPr>
            </w:pPr>
          </w:p>
        </w:tc>
      </w:tr>
      <w:tr w14:paraId="395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2F300D7D">
            <w:pPr>
              <w:snapToGrid w:val="0"/>
              <w:jc w:val="center"/>
              <w:rPr>
                <w:rFonts w:hint="eastAsia" w:ascii="黑体" w:hAnsi="宋体" w:eastAsia="黑体"/>
                <w:color w:val="000000"/>
                <w:sz w:val="21"/>
                <w:szCs w:val="21"/>
              </w:rPr>
            </w:pPr>
            <w:r>
              <w:rPr>
                <w:rFonts w:hint="eastAsia" w:ascii="黑体" w:hAnsi="宋体" w:eastAsia="黑体"/>
                <w:color w:val="000000"/>
                <w:sz w:val="21"/>
                <w:szCs w:val="21"/>
              </w:rPr>
              <w:t>实施单位意见</w:t>
            </w:r>
          </w:p>
        </w:tc>
      </w:tr>
      <w:tr w14:paraId="6D35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6A00C97E">
            <w:pPr>
              <w:snapToGrid w:val="0"/>
              <w:ind w:left="12"/>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本栏目</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各具体实施美术馆填写，应填写对展览实施情况及所提供的总结报告、相关资料的审核意见</w:t>
            </w:r>
            <w:r>
              <w:rPr>
                <w:rFonts w:hint="eastAsia" w:ascii="仿宋_GB2312" w:hAnsi="仿宋_GB2312" w:eastAsia="仿宋_GB2312" w:cs="仿宋_GB2312"/>
                <w:color w:val="000000"/>
                <w:sz w:val="21"/>
                <w:szCs w:val="21"/>
                <w:lang w:eastAsia="zh-CN"/>
              </w:rPr>
              <w:t>。</w:t>
            </w:r>
          </w:p>
          <w:p w14:paraId="444BBB91">
            <w:pPr>
              <w:snapToGrid w:val="0"/>
              <w:ind w:firstLine="0" w:firstLineChars="0"/>
              <w:rPr>
                <w:rFonts w:hint="eastAsia" w:ascii="仿宋_GB2312" w:hAnsi="仿宋_GB2312" w:eastAsia="仿宋_GB2312" w:cs="仿宋_GB2312"/>
                <w:color w:val="000000"/>
                <w:sz w:val="21"/>
                <w:szCs w:val="21"/>
              </w:rPr>
            </w:pPr>
          </w:p>
          <w:p w14:paraId="2527AE07">
            <w:pPr>
              <w:snapToGrid w:val="0"/>
              <w:ind w:firstLine="0" w:firstLineChars="0"/>
              <w:rPr>
                <w:rFonts w:hint="eastAsia" w:ascii="仿宋_GB2312" w:hAnsi="仿宋_GB2312" w:eastAsia="仿宋_GB2312" w:cs="仿宋_GB2312"/>
                <w:color w:val="000000"/>
                <w:sz w:val="21"/>
                <w:szCs w:val="21"/>
                <w:lang w:eastAsia="zh-CN"/>
              </w:rPr>
            </w:pPr>
          </w:p>
          <w:p w14:paraId="42876F36">
            <w:pPr>
              <w:snapToGrid w:val="0"/>
              <w:ind w:firstLine="0" w:firstLineChars="0"/>
              <w:rPr>
                <w:rFonts w:hint="eastAsia" w:ascii="仿宋_GB2312" w:hAnsi="仿宋_GB2312" w:eastAsia="仿宋_GB2312" w:cs="仿宋_GB2312"/>
                <w:color w:val="000000"/>
                <w:sz w:val="21"/>
                <w:szCs w:val="21"/>
              </w:rPr>
            </w:pPr>
          </w:p>
          <w:p w14:paraId="5250D5D6">
            <w:pPr>
              <w:snapToGrid w:val="0"/>
              <w:ind w:firstLine="0" w:firstLineChars="0"/>
              <w:rPr>
                <w:rFonts w:hint="eastAsia" w:ascii="仿宋_GB2312" w:hAnsi="仿宋_GB2312" w:eastAsia="仿宋_GB2312" w:cs="仿宋_GB2312"/>
                <w:color w:val="000000"/>
                <w:sz w:val="21"/>
                <w:szCs w:val="21"/>
              </w:rPr>
            </w:pPr>
          </w:p>
          <w:p w14:paraId="6A156C51">
            <w:pPr>
              <w:snapToGrid w:val="0"/>
              <w:ind w:firstLine="0" w:firstLineChars="0"/>
              <w:rPr>
                <w:rFonts w:hint="eastAsia" w:ascii="仿宋_GB2312" w:hAnsi="仿宋_GB2312" w:eastAsia="仿宋_GB2312" w:cs="仿宋_GB2312"/>
                <w:color w:val="000000"/>
                <w:sz w:val="21"/>
                <w:szCs w:val="21"/>
              </w:rPr>
            </w:pPr>
          </w:p>
          <w:p w14:paraId="1561392C">
            <w:pPr>
              <w:snapToGrid w:val="0"/>
              <w:ind w:firstLine="420" w:firstLineChars="200"/>
              <w:rPr>
                <w:rFonts w:hint="eastAsia" w:ascii="仿宋_GB2312" w:hAnsi="仿宋_GB2312" w:eastAsia="仿宋_GB2312" w:cs="仿宋_GB2312"/>
                <w:color w:val="000000"/>
                <w:sz w:val="21"/>
                <w:szCs w:val="21"/>
              </w:rPr>
            </w:pPr>
          </w:p>
          <w:p w14:paraId="71114FF0">
            <w:pPr>
              <w:snapToGrid w:val="0"/>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单位负责人签字：                                       （单 位 公 章）</w:t>
            </w:r>
          </w:p>
          <w:p w14:paraId="0BF7A713">
            <w:pPr>
              <w:snapToGrid w:val="0"/>
              <w:rPr>
                <w:rFonts w:hint="eastAsia" w:ascii="仿宋_GB2312" w:hAnsi="仿宋_GB2312" w:eastAsia="仿宋_GB2312" w:cs="仿宋_GB2312"/>
                <w:color w:val="000000"/>
                <w:sz w:val="21"/>
                <w:szCs w:val="21"/>
              </w:rPr>
            </w:pPr>
          </w:p>
          <w:p w14:paraId="7BD1894D">
            <w:pPr>
              <w:snapToGrid w:val="0"/>
              <w:ind w:right="412" w:firstLine="6224" w:firstLineChars="2964"/>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    月    日</w:t>
            </w:r>
          </w:p>
          <w:p w14:paraId="670C1924">
            <w:pPr>
              <w:snapToGrid w:val="0"/>
              <w:rPr>
                <w:rFonts w:hint="eastAsia" w:ascii="黑体" w:hAnsi="宋体" w:eastAsia="黑体"/>
                <w:color w:val="000000"/>
                <w:sz w:val="21"/>
                <w:szCs w:val="21"/>
              </w:rPr>
            </w:pPr>
          </w:p>
        </w:tc>
      </w:tr>
      <w:tr w14:paraId="7D8E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5DCA6914">
            <w:pPr>
              <w:snapToGrid w:val="0"/>
              <w:jc w:val="center"/>
              <w:rPr>
                <w:rFonts w:hint="eastAsia" w:ascii="黑体" w:hAnsi="宋体" w:eastAsia="黑体"/>
                <w:color w:val="000000"/>
                <w:sz w:val="21"/>
                <w:szCs w:val="21"/>
                <w:lang w:eastAsia="zh-CN"/>
              </w:rPr>
            </w:pPr>
            <w:r>
              <w:rPr>
                <w:rFonts w:hint="eastAsia" w:ascii="黑体" w:hAnsi="宋体" w:eastAsia="黑体"/>
                <w:color w:val="000000"/>
                <w:sz w:val="21"/>
                <w:szCs w:val="21"/>
                <w:lang w:eastAsia="zh-CN"/>
              </w:rPr>
              <w:t>上级主管部门意见</w:t>
            </w:r>
          </w:p>
        </w:tc>
      </w:tr>
      <w:tr w14:paraId="25CE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27C5E6E4">
            <w:pPr>
              <w:snapToGrid w:val="0"/>
              <w:rPr>
                <w:rFonts w:hint="eastAsia" w:ascii="仿宋_GB2312" w:hAnsi="仿宋_GB2312" w:eastAsia="仿宋_GB2312" w:cs="仿宋_GB2312"/>
                <w:color w:val="000000"/>
                <w:sz w:val="21"/>
                <w:szCs w:val="21"/>
              </w:rPr>
            </w:pPr>
          </w:p>
          <w:p w14:paraId="51A62DC3">
            <w:pPr>
              <w:snapToGrid w:val="0"/>
              <w:ind w:left="12"/>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本栏目由各美术馆上级主管部门填写，</w:t>
            </w:r>
            <w:r>
              <w:rPr>
                <w:rFonts w:hint="eastAsia" w:ascii="仿宋_GB2312" w:hAnsi="仿宋_GB2312" w:eastAsia="仿宋_GB2312" w:cs="仿宋_GB2312"/>
                <w:color w:val="000000"/>
                <w:sz w:val="21"/>
                <w:szCs w:val="21"/>
              </w:rPr>
              <w:t>如上级主管部门为</w:t>
            </w:r>
            <w:r>
              <w:rPr>
                <w:rFonts w:hint="eastAsia" w:ascii="仿宋_GB2312" w:hAnsi="仿宋_GB2312" w:eastAsia="仿宋_GB2312" w:cs="仿宋_GB2312"/>
                <w:snapToGrid/>
                <w:color w:val="000000"/>
                <w:sz w:val="21"/>
                <w:szCs w:val="21"/>
                <w:lang w:val="zh-CN"/>
              </w:rPr>
              <w:t>各省（区、市）文化和旅游厅（局）</w:t>
            </w:r>
            <w:r>
              <w:rPr>
                <w:rFonts w:hint="eastAsia" w:ascii="仿宋_GB2312" w:hAnsi="仿宋_GB2312" w:eastAsia="仿宋_GB2312" w:cs="仿宋_GB2312"/>
                <w:color w:val="000000"/>
                <w:sz w:val="21"/>
                <w:szCs w:val="21"/>
              </w:rPr>
              <w:t>，可直接填写下一栏。</w:t>
            </w:r>
          </w:p>
          <w:p w14:paraId="5F45FEB2">
            <w:pPr>
              <w:snapToGrid w:val="0"/>
              <w:rPr>
                <w:rFonts w:hint="eastAsia" w:ascii="仿宋_GB2312" w:hAnsi="仿宋_GB2312" w:eastAsia="仿宋_GB2312" w:cs="仿宋_GB2312"/>
                <w:color w:val="000000"/>
                <w:sz w:val="21"/>
                <w:szCs w:val="21"/>
              </w:rPr>
            </w:pPr>
          </w:p>
          <w:p w14:paraId="0F1714D3">
            <w:pPr>
              <w:snapToGrid w:val="0"/>
              <w:rPr>
                <w:rFonts w:hint="eastAsia" w:ascii="仿宋_GB2312" w:hAnsi="仿宋_GB2312" w:eastAsia="仿宋_GB2312" w:cs="仿宋_GB2312"/>
                <w:color w:val="000000"/>
                <w:sz w:val="21"/>
                <w:szCs w:val="21"/>
              </w:rPr>
            </w:pPr>
          </w:p>
          <w:p w14:paraId="039087F2">
            <w:pPr>
              <w:snapToGrid w:val="0"/>
              <w:rPr>
                <w:rFonts w:hint="eastAsia" w:ascii="仿宋_GB2312" w:hAnsi="仿宋_GB2312" w:eastAsia="仿宋_GB2312" w:cs="仿宋_GB2312"/>
                <w:color w:val="000000"/>
                <w:sz w:val="21"/>
                <w:szCs w:val="21"/>
              </w:rPr>
            </w:pPr>
          </w:p>
          <w:p w14:paraId="58A00BB3">
            <w:pPr>
              <w:snapToGrid w:val="0"/>
              <w:rPr>
                <w:rFonts w:hint="eastAsia" w:ascii="仿宋_GB2312" w:hAnsi="仿宋_GB2312" w:eastAsia="仿宋_GB2312" w:cs="仿宋_GB2312"/>
                <w:color w:val="000000"/>
                <w:sz w:val="21"/>
                <w:szCs w:val="21"/>
              </w:rPr>
            </w:pPr>
          </w:p>
          <w:p w14:paraId="02871173">
            <w:pPr>
              <w:snapToGrid w:val="0"/>
              <w:rPr>
                <w:rFonts w:hint="eastAsia" w:ascii="仿宋_GB2312" w:hAnsi="仿宋_GB2312" w:eastAsia="仿宋_GB2312" w:cs="仿宋_GB2312"/>
                <w:color w:val="000000"/>
                <w:sz w:val="21"/>
                <w:szCs w:val="21"/>
              </w:rPr>
            </w:pPr>
          </w:p>
          <w:p w14:paraId="59602A98">
            <w:pPr>
              <w:snapToGrid w:val="0"/>
              <w:rPr>
                <w:rFonts w:hint="eastAsia" w:ascii="仿宋_GB2312" w:hAnsi="仿宋_GB2312" w:eastAsia="仿宋_GB2312" w:cs="仿宋_GB2312"/>
                <w:color w:val="000000"/>
                <w:sz w:val="21"/>
                <w:szCs w:val="21"/>
              </w:rPr>
            </w:pPr>
          </w:p>
          <w:p w14:paraId="566F2ADD">
            <w:pPr>
              <w:snapToGrid w:val="0"/>
              <w:rPr>
                <w:rFonts w:hint="eastAsia" w:ascii="仿宋_GB2312" w:hAnsi="仿宋_GB2312" w:eastAsia="仿宋_GB2312" w:cs="仿宋_GB2312"/>
                <w:color w:val="000000"/>
                <w:sz w:val="21"/>
                <w:szCs w:val="21"/>
              </w:rPr>
            </w:pPr>
          </w:p>
          <w:p w14:paraId="085835AC">
            <w:pPr>
              <w:snapToGrid w:val="0"/>
              <w:rPr>
                <w:rFonts w:hint="eastAsia" w:ascii="仿宋_GB2312" w:hAnsi="仿宋_GB2312" w:eastAsia="仿宋_GB2312" w:cs="仿宋_GB2312"/>
                <w:color w:val="000000"/>
                <w:sz w:val="21"/>
                <w:szCs w:val="21"/>
              </w:rPr>
            </w:pPr>
          </w:p>
          <w:p w14:paraId="0848332B">
            <w:pPr>
              <w:snapToGrid w:val="0"/>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单位负责人签字：                                       （单 位 公 章）</w:t>
            </w:r>
          </w:p>
          <w:p w14:paraId="781F1CFB">
            <w:pPr>
              <w:snapToGrid w:val="0"/>
              <w:rPr>
                <w:rFonts w:hint="eastAsia" w:ascii="仿宋_GB2312" w:hAnsi="仿宋_GB2312" w:eastAsia="仿宋_GB2312" w:cs="仿宋_GB2312"/>
                <w:color w:val="000000"/>
                <w:sz w:val="21"/>
                <w:szCs w:val="21"/>
              </w:rPr>
            </w:pPr>
          </w:p>
          <w:p w14:paraId="7D5C7CB1">
            <w:pPr>
              <w:snapToGrid w:val="0"/>
              <w:ind w:right="412" w:firstLine="6224" w:firstLineChars="2964"/>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    月    日</w:t>
            </w:r>
          </w:p>
          <w:p w14:paraId="31B1004F">
            <w:pPr>
              <w:snapToGrid w:val="0"/>
              <w:rPr>
                <w:rFonts w:hint="eastAsia" w:ascii="黑体" w:hAnsi="宋体" w:eastAsia="黑体"/>
                <w:color w:val="000000"/>
                <w:sz w:val="21"/>
                <w:szCs w:val="21"/>
              </w:rPr>
            </w:pPr>
          </w:p>
          <w:p w14:paraId="42F93C27">
            <w:pPr>
              <w:snapToGrid w:val="0"/>
              <w:rPr>
                <w:rFonts w:hint="eastAsia" w:ascii="黑体" w:hAnsi="宋体" w:eastAsia="黑体"/>
                <w:color w:val="000000"/>
                <w:sz w:val="21"/>
                <w:szCs w:val="21"/>
              </w:rPr>
            </w:pPr>
          </w:p>
        </w:tc>
      </w:tr>
      <w:tr w14:paraId="6F78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bottom w:val="single" w:color="auto" w:sz="4" w:space="0"/>
              <w:right w:val="single" w:color="auto" w:sz="4" w:space="0"/>
            </w:tcBorders>
            <w:noWrap w:val="0"/>
            <w:vAlign w:val="center"/>
          </w:tcPr>
          <w:p w14:paraId="00AEFE9B">
            <w:pPr>
              <w:snapToGrid w:val="0"/>
              <w:jc w:val="center"/>
              <w:rPr>
                <w:rFonts w:hint="eastAsia" w:ascii="黑体" w:hAnsi="宋体" w:eastAsia="黑体"/>
                <w:color w:val="000000"/>
                <w:sz w:val="21"/>
                <w:szCs w:val="21"/>
                <w:lang w:eastAsia="zh-CN"/>
              </w:rPr>
            </w:pPr>
            <w:r>
              <w:rPr>
                <w:rFonts w:hint="eastAsia" w:ascii="黑体" w:hAnsi="宋体" w:eastAsia="黑体"/>
                <w:color w:val="000000"/>
                <w:sz w:val="21"/>
                <w:szCs w:val="21"/>
              </w:rPr>
              <w:t>省、区、市文化</w:t>
            </w:r>
            <w:r>
              <w:rPr>
                <w:rFonts w:hint="eastAsia" w:ascii="黑体" w:hAnsi="宋体" w:eastAsia="黑体"/>
                <w:color w:val="000000"/>
                <w:sz w:val="21"/>
                <w:szCs w:val="21"/>
                <w:lang w:eastAsia="zh-CN"/>
              </w:rPr>
              <w:t>和旅游</w:t>
            </w:r>
            <w:r>
              <w:rPr>
                <w:rFonts w:hint="eastAsia" w:ascii="黑体" w:hAnsi="宋体" w:eastAsia="黑体"/>
                <w:color w:val="000000"/>
                <w:sz w:val="21"/>
                <w:szCs w:val="21"/>
              </w:rPr>
              <w:t>厅（局）</w:t>
            </w:r>
            <w:r>
              <w:rPr>
                <w:rFonts w:hint="eastAsia" w:ascii="黑体" w:hAnsi="宋体" w:eastAsia="黑体"/>
                <w:color w:val="000000"/>
                <w:sz w:val="21"/>
                <w:szCs w:val="21"/>
                <w:lang w:eastAsia="zh-CN"/>
              </w:rPr>
              <w:t>意见</w:t>
            </w:r>
          </w:p>
        </w:tc>
      </w:tr>
      <w:tr w14:paraId="1C1A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00" w:type="dxa"/>
            <w:gridSpan w:val="4"/>
            <w:tcBorders>
              <w:top w:val="single" w:color="auto" w:sz="4" w:space="0"/>
              <w:left w:val="single" w:color="auto" w:sz="4" w:space="0"/>
              <w:right w:val="single" w:color="auto" w:sz="4" w:space="0"/>
            </w:tcBorders>
            <w:noWrap w:val="0"/>
            <w:vAlign w:val="center"/>
          </w:tcPr>
          <w:p w14:paraId="338CCCAC">
            <w:pPr>
              <w:snapToGrid w:val="0"/>
              <w:rPr>
                <w:rFonts w:hint="eastAsia" w:ascii="黑体" w:hAnsi="宋体" w:eastAsia="黑体"/>
                <w:color w:val="000000"/>
                <w:sz w:val="21"/>
                <w:szCs w:val="21"/>
              </w:rPr>
            </w:pPr>
          </w:p>
          <w:p w14:paraId="61D874CC">
            <w:pPr>
              <w:snapToGrid w:val="0"/>
              <w:ind w:left="12"/>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本栏目由申报单位所在的</w:t>
            </w:r>
            <w:r>
              <w:rPr>
                <w:rFonts w:hint="eastAsia" w:ascii="仿宋_GB2312" w:hAnsi="仿宋_GB2312" w:eastAsia="仿宋_GB2312" w:cs="仿宋_GB2312"/>
                <w:snapToGrid/>
                <w:color w:val="000000"/>
                <w:sz w:val="21"/>
                <w:szCs w:val="21"/>
                <w:lang w:val="zh-CN"/>
              </w:rPr>
              <w:t>各省（区、市）文化和旅游厅（局）填写。</w:t>
            </w:r>
          </w:p>
          <w:p w14:paraId="2D2A635D">
            <w:pPr>
              <w:snapToGrid w:val="0"/>
              <w:rPr>
                <w:rFonts w:hint="eastAsia" w:ascii="仿宋_GB2312" w:hAnsi="仿宋_GB2312" w:eastAsia="仿宋_GB2312" w:cs="仿宋_GB2312"/>
                <w:color w:val="000000"/>
                <w:sz w:val="21"/>
                <w:szCs w:val="21"/>
              </w:rPr>
            </w:pPr>
          </w:p>
          <w:p w14:paraId="4478B86B">
            <w:pPr>
              <w:snapToGrid w:val="0"/>
              <w:rPr>
                <w:rFonts w:hint="eastAsia" w:ascii="仿宋_GB2312" w:hAnsi="仿宋_GB2312" w:eastAsia="仿宋_GB2312" w:cs="仿宋_GB2312"/>
                <w:color w:val="000000"/>
                <w:sz w:val="21"/>
                <w:szCs w:val="21"/>
              </w:rPr>
            </w:pPr>
          </w:p>
          <w:p w14:paraId="117255AD">
            <w:pPr>
              <w:snapToGrid w:val="0"/>
              <w:rPr>
                <w:rFonts w:hint="eastAsia" w:ascii="仿宋_GB2312" w:hAnsi="仿宋_GB2312" w:eastAsia="仿宋_GB2312" w:cs="仿宋_GB2312"/>
                <w:color w:val="000000"/>
                <w:sz w:val="21"/>
                <w:szCs w:val="21"/>
              </w:rPr>
            </w:pPr>
          </w:p>
          <w:p w14:paraId="4EFD7CFB">
            <w:pPr>
              <w:snapToGrid w:val="0"/>
              <w:rPr>
                <w:rFonts w:hint="eastAsia" w:ascii="仿宋_GB2312" w:hAnsi="仿宋_GB2312" w:eastAsia="仿宋_GB2312" w:cs="仿宋_GB2312"/>
                <w:color w:val="000000"/>
                <w:sz w:val="21"/>
                <w:szCs w:val="21"/>
              </w:rPr>
            </w:pPr>
          </w:p>
          <w:p w14:paraId="25D95C1C">
            <w:pPr>
              <w:snapToGrid w:val="0"/>
              <w:rPr>
                <w:rFonts w:hint="eastAsia" w:ascii="仿宋_GB2312" w:hAnsi="仿宋_GB2312" w:eastAsia="仿宋_GB2312" w:cs="仿宋_GB2312"/>
                <w:color w:val="000000"/>
                <w:sz w:val="21"/>
                <w:szCs w:val="21"/>
              </w:rPr>
            </w:pPr>
          </w:p>
          <w:p w14:paraId="05DD8BC6">
            <w:pPr>
              <w:snapToGrid w:val="0"/>
              <w:rPr>
                <w:rFonts w:hint="eastAsia" w:ascii="仿宋_GB2312" w:hAnsi="仿宋_GB2312" w:eastAsia="仿宋_GB2312" w:cs="仿宋_GB2312"/>
                <w:color w:val="000000"/>
                <w:sz w:val="21"/>
                <w:szCs w:val="21"/>
              </w:rPr>
            </w:pPr>
          </w:p>
          <w:p w14:paraId="1CBD9DDC">
            <w:pPr>
              <w:snapToGrid w:val="0"/>
              <w:rPr>
                <w:rFonts w:hint="eastAsia" w:ascii="仿宋_GB2312" w:hAnsi="仿宋_GB2312" w:eastAsia="仿宋_GB2312" w:cs="仿宋_GB2312"/>
                <w:color w:val="000000"/>
                <w:sz w:val="21"/>
                <w:szCs w:val="21"/>
              </w:rPr>
            </w:pPr>
          </w:p>
          <w:p w14:paraId="70629CC4">
            <w:pPr>
              <w:snapToGrid w:val="0"/>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单位负责人签字：                                       （单 位 公 章）</w:t>
            </w:r>
          </w:p>
          <w:p w14:paraId="70FF8D96">
            <w:pPr>
              <w:snapToGrid w:val="0"/>
              <w:rPr>
                <w:rFonts w:hint="eastAsia" w:ascii="仿宋_GB2312" w:hAnsi="仿宋_GB2312" w:eastAsia="仿宋_GB2312" w:cs="仿宋_GB2312"/>
                <w:color w:val="000000"/>
                <w:sz w:val="21"/>
                <w:szCs w:val="21"/>
              </w:rPr>
            </w:pPr>
          </w:p>
          <w:p w14:paraId="3A93D3BE">
            <w:pPr>
              <w:snapToGrid w:val="0"/>
              <w:ind w:right="412" w:firstLine="6224" w:firstLineChars="2964"/>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    月    日</w:t>
            </w:r>
          </w:p>
          <w:p w14:paraId="644EE24F">
            <w:pPr>
              <w:snapToGrid w:val="0"/>
              <w:rPr>
                <w:rFonts w:hint="eastAsia" w:ascii="黑体" w:hAnsi="宋体" w:eastAsia="黑体"/>
                <w:color w:val="000000"/>
                <w:sz w:val="21"/>
                <w:szCs w:val="21"/>
              </w:rPr>
            </w:pPr>
          </w:p>
          <w:p w14:paraId="624F9D96">
            <w:pPr>
              <w:snapToGrid w:val="0"/>
              <w:rPr>
                <w:rFonts w:hint="eastAsia" w:ascii="黑体" w:hAnsi="宋体" w:eastAsia="黑体"/>
                <w:color w:val="000000"/>
                <w:sz w:val="21"/>
                <w:szCs w:val="21"/>
              </w:rPr>
            </w:pPr>
          </w:p>
        </w:tc>
      </w:tr>
    </w:tbl>
    <w:p w14:paraId="7008E9FD">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简体" w:hAnsi="Calibri" w:eastAsia="方正小标宋简体"/>
          <w:color w:val="000000"/>
          <w:sz w:val="21"/>
          <w:szCs w:val="21"/>
        </w:rPr>
      </w:pPr>
      <w:r>
        <w:rPr>
          <w:rFonts w:hint="eastAsia" w:ascii="方正小标宋简体" w:hAnsi="Calibri" w:eastAsia="方正小标宋简体"/>
          <w:color w:val="000000"/>
          <w:sz w:val="21"/>
          <w:szCs w:val="21"/>
        </w:rPr>
        <w:t>公共教育活动情况表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4224"/>
        <w:gridCol w:w="1240"/>
        <w:gridCol w:w="1927"/>
      </w:tblGrid>
      <w:tr w14:paraId="0574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40" w:type="dxa"/>
            <w:noWrap w:val="0"/>
            <w:vAlign w:val="center"/>
          </w:tcPr>
          <w:p w14:paraId="26BC0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活动名称</w:t>
            </w:r>
          </w:p>
        </w:tc>
        <w:tc>
          <w:tcPr>
            <w:tcW w:w="7391" w:type="dxa"/>
            <w:gridSpan w:val="3"/>
            <w:noWrap w:val="0"/>
            <w:vAlign w:val="center"/>
          </w:tcPr>
          <w:p w14:paraId="286670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1"/>
                <w:szCs w:val="21"/>
              </w:rPr>
            </w:pPr>
          </w:p>
        </w:tc>
      </w:tr>
      <w:tr w14:paraId="0123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40" w:type="dxa"/>
            <w:noWrap w:val="0"/>
            <w:vAlign w:val="center"/>
          </w:tcPr>
          <w:p w14:paraId="14C53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举办时间</w:t>
            </w:r>
          </w:p>
        </w:tc>
        <w:tc>
          <w:tcPr>
            <w:tcW w:w="4224" w:type="dxa"/>
            <w:noWrap w:val="0"/>
            <w:vAlign w:val="center"/>
          </w:tcPr>
          <w:p w14:paraId="4A060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sz w:val="21"/>
                <w:szCs w:val="21"/>
              </w:rPr>
            </w:pPr>
          </w:p>
        </w:tc>
        <w:tc>
          <w:tcPr>
            <w:tcW w:w="1240" w:type="dxa"/>
            <w:noWrap w:val="0"/>
            <w:vAlign w:val="center"/>
          </w:tcPr>
          <w:p w14:paraId="43E77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参与人数</w:t>
            </w:r>
          </w:p>
        </w:tc>
        <w:tc>
          <w:tcPr>
            <w:tcW w:w="1927" w:type="dxa"/>
            <w:noWrap w:val="0"/>
            <w:vAlign w:val="center"/>
          </w:tcPr>
          <w:p w14:paraId="61E1B0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1"/>
                <w:szCs w:val="21"/>
              </w:rPr>
            </w:pPr>
          </w:p>
        </w:tc>
      </w:tr>
      <w:tr w14:paraId="3654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40" w:type="dxa"/>
            <w:noWrap w:val="0"/>
            <w:vAlign w:val="center"/>
          </w:tcPr>
          <w:p w14:paraId="0D6E4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形  式</w:t>
            </w:r>
          </w:p>
        </w:tc>
        <w:tc>
          <w:tcPr>
            <w:tcW w:w="7391" w:type="dxa"/>
            <w:gridSpan w:val="3"/>
            <w:noWrap w:val="0"/>
            <w:vAlign w:val="center"/>
          </w:tcPr>
          <w:p w14:paraId="53B1EC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21"/>
                <w:szCs w:val="21"/>
              </w:rPr>
            </w:pPr>
          </w:p>
        </w:tc>
      </w:tr>
      <w:tr w14:paraId="6D21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1240" w:type="dxa"/>
            <w:noWrap w:val="0"/>
            <w:vAlign w:val="center"/>
          </w:tcPr>
          <w:p w14:paraId="74831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主要内容</w:t>
            </w:r>
          </w:p>
        </w:tc>
        <w:tc>
          <w:tcPr>
            <w:tcW w:w="7391" w:type="dxa"/>
            <w:gridSpan w:val="3"/>
            <w:noWrap w:val="0"/>
            <w:vAlign w:val="center"/>
          </w:tcPr>
          <w:p w14:paraId="6E26B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Calibri" w:eastAsia="黑体"/>
                <w:color w:val="000000"/>
                <w:sz w:val="21"/>
                <w:szCs w:val="21"/>
              </w:rPr>
            </w:pPr>
          </w:p>
        </w:tc>
      </w:tr>
      <w:tr w14:paraId="3D2D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40" w:type="dxa"/>
            <w:noWrap w:val="0"/>
            <w:vAlign w:val="center"/>
          </w:tcPr>
          <w:p w14:paraId="2FFF1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目标人群</w:t>
            </w:r>
          </w:p>
        </w:tc>
        <w:tc>
          <w:tcPr>
            <w:tcW w:w="7391" w:type="dxa"/>
            <w:gridSpan w:val="3"/>
            <w:noWrap w:val="0"/>
            <w:vAlign w:val="center"/>
          </w:tcPr>
          <w:p w14:paraId="3A0B9A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Calibri" w:eastAsia="黑体"/>
                <w:color w:val="000000"/>
                <w:sz w:val="21"/>
                <w:szCs w:val="21"/>
              </w:rPr>
            </w:pPr>
          </w:p>
        </w:tc>
      </w:tr>
      <w:tr w14:paraId="35B2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1240" w:type="dxa"/>
            <w:noWrap w:val="0"/>
            <w:vAlign w:val="center"/>
          </w:tcPr>
          <w:p w14:paraId="688CD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组织方式</w:t>
            </w:r>
          </w:p>
        </w:tc>
        <w:tc>
          <w:tcPr>
            <w:tcW w:w="7391" w:type="dxa"/>
            <w:gridSpan w:val="3"/>
            <w:noWrap w:val="0"/>
            <w:vAlign w:val="center"/>
          </w:tcPr>
          <w:p w14:paraId="3927C5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Calibri" w:eastAsia="黑体"/>
                <w:color w:val="000000"/>
                <w:sz w:val="21"/>
                <w:szCs w:val="21"/>
              </w:rPr>
            </w:pPr>
          </w:p>
        </w:tc>
      </w:tr>
      <w:tr w14:paraId="5F55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1240" w:type="dxa"/>
            <w:noWrap w:val="0"/>
            <w:vAlign w:val="center"/>
          </w:tcPr>
          <w:p w14:paraId="6CCD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Calibri" w:eastAsia="黑体"/>
                <w:color w:val="000000"/>
                <w:sz w:val="21"/>
                <w:szCs w:val="21"/>
              </w:rPr>
            </w:pPr>
            <w:r>
              <w:rPr>
                <w:rFonts w:hint="eastAsia" w:ascii="黑体" w:hAnsi="Calibri" w:eastAsia="黑体"/>
                <w:color w:val="000000"/>
                <w:sz w:val="21"/>
                <w:szCs w:val="21"/>
              </w:rPr>
              <w:t>效果评估</w:t>
            </w:r>
          </w:p>
        </w:tc>
        <w:tc>
          <w:tcPr>
            <w:tcW w:w="7391" w:type="dxa"/>
            <w:gridSpan w:val="3"/>
            <w:noWrap w:val="0"/>
            <w:vAlign w:val="center"/>
          </w:tcPr>
          <w:p w14:paraId="60FE62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Calibri" w:eastAsia="黑体"/>
                <w:color w:val="000000"/>
                <w:sz w:val="21"/>
                <w:szCs w:val="21"/>
                <w:lang w:eastAsia="zh-CN"/>
              </w:rPr>
            </w:pPr>
          </w:p>
        </w:tc>
      </w:tr>
    </w:tbl>
    <w:p w14:paraId="059A2FF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说明：每次公共教育活动均填写一张表格，请同时提供能够说明公共教育活动实施情况的印刷品、照片等相关资料。</w:t>
      </w:r>
    </w:p>
    <w:p w14:paraId="60F5AC5F">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3560A"/>
    <w:rsid w:val="6C735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2026-02-05T05:16:00Z</dcterms:created>
  <dc:creator>艾米尔_马</dc:creator>
  <cp:lastModifiedBy>艾米尔_马</cp:lastModifiedBy>
  <dcterms:modified xsi:type="dcterms:W3CDTF">2026-02-05T05:16:29Z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923FA3EF2458450187A1D437E51BB0CA_11</vt:lpwstr>
  </property>
  <property fmtid="{D5CDD505-2E9C-101B-9397-08002B2CF9AE}" pid="4" name="KSOTemplateDocerSaveRecord">
    <vt:lpwstr>eyJoZGlkIjoiNWVjODBiZjBkM2I5YjcwMjVlNmNlMzA1NjQzYjcwYmUiLCJ1c2VySWQiOiI2MjMxMDY3NjcifQ==</vt:lpwstr>
  </property>
</Properties>
</file>