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C0FAB3">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7618C48">
      <w:pPr>
        <w:jc w:val="center"/>
        <w:rPr>
          <w:rFonts w:hint="default" w:ascii="黑体"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21</w:t>
      </w:r>
      <w:r>
        <w:rPr>
          <w:rFonts w:hint="eastAsia" w:ascii="方正小标宋简体" w:hAnsi="方正小标宋简体" w:eastAsia="方正小标宋简体" w:cs="方正小标宋简体"/>
          <w:sz w:val="36"/>
          <w:szCs w:val="36"/>
        </w:rPr>
        <w:t>项通信行业标准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6"/>
        <w:tblW w:w="14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7"/>
        <w:gridCol w:w="2519"/>
        <w:gridCol w:w="6411"/>
        <w:gridCol w:w="1625"/>
        <w:gridCol w:w="1649"/>
      </w:tblGrid>
      <w:tr w14:paraId="7538C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41ECA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序号</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FB2CC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6EEF56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2B92B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标准主要内容</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4D21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代替标准</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25DB7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采标情况</w:t>
            </w:r>
          </w:p>
        </w:tc>
      </w:tr>
      <w:tr w14:paraId="1C0D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68C8AC2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50FD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3867-2024</w:t>
            </w:r>
          </w:p>
        </w:tc>
        <w:tc>
          <w:tcPr>
            <w:tcW w:w="2519" w:type="dxa"/>
            <w:noWrap w:val="0"/>
            <w:vAlign w:val="top"/>
          </w:tcPr>
          <w:p w14:paraId="524478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电信领域重要数据识别指南</w:t>
            </w:r>
          </w:p>
        </w:tc>
        <w:tc>
          <w:tcPr>
            <w:tcW w:w="6411" w:type="dxa"/>
            <w:noWrap w:val="0"/>
            <w:vAlign w:val="top"/>
          </w:tcPr>
          <w:p w14:paraId="1E5710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本文件规定了电信领域重要数据识别的原则、规则、要素及方法等。</w:t>
            </w:r>
          </w:p>
          <w:p w14:paraId="47D3FB7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sz w:val="21"/>
                <w:szCs w:val="21"/>
              </w:rPr>
              <w:t>本文件适用于指导电信数据处理者开展电信领域重要数据识别工作。数据处理者根据本文件识别出重要数据后，可依据相关政策文件进一步识别核心数据。涉及军事、政务、国家秘密信息等数据处理活动，按照国家有关规定执行，不适用本文件。</w:t>
            </w:r>
          </w:p>
        </w:tc>
        <w:tc>
          <w:tcPr>
            <w:tcW w:w="1625" w:type="dxa"/>
            <w:noWrap w:val="0"/>
            <w:vAlign w:val="top"/>
          </w:tcPr>
          <w:p w14:paraId="1C3FF0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color w:val="000000"/>
                <w:kern w:val="2"/>
                <w:sz w:val="21"/>
                <w:szCs w:val="21"/>
                <w:lang w:val="en-US" w:eastAsia="zh-CN" w:bidi="ar-SA"/>
              </w:rPr>
            </w:pPr>
            <w:r>
              <w:rPr>
                <w:rFonts w:hint="eastAsia" w:ascii="Times New Roman" w:hAnsi="Times New Roman" w:eastAsia="仿宋_GB2312" w:cs="宋体"/>
                <w:i w:val="0"/>
                <w:iCs w:val="0"/>
                <w:color w:val="000000"/>
                <w:kern w:val="0"/>
                <w:sz w:val="21"/>
                <w:szCs w:val="21"/>
                <w:u w:val="none"/>
                <w:lang w:val="en-US" w:eastAsia="zh-CN" w:bidi="ar"/>
              </w:rPr>
              <w:t>YD/T 3867-2021</w:t>
            </w:r>
          </w:p>
        </w:tc>
        <w:tc>
          <w:tcPr>
            <w:tcW w:w="1649" w:type="dxa"/>
            <w:noWrap w:val="0"/>
            <w:vAlign w:val="top"/>
          </w:tcPr>
          <w:p w14:paraId="4904D492">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15B3A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69E1D59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A89BA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3956-2024</w:t>
            </w:r>
          </w:p>
        </w:tc>
        <w:tc>
          <w:tcPr>
            <w:tcW w:w="2519" w:type="dxa"/>
            <w:noWrap w:val="0"/>
            <w:vAlign w:val="top"/>
          </w:tcPr>
          <w:p w14:paraId="02D87A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电信领域数据安全风险评估规范</w:t>
            </w:r>
          </w:p>
        </w:tc>
        <w:tc>
          <w:tcPr>
            <w:tcW w:w="6411" w:type="dxa"/>
            <w:noWrap w:val="0"/>
            <w:vAlign w:val="top"/>
          </w:tcPr>
          <w:p w14:paraId="344BB28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本文件规定了电信领域数据安全风险评估的原则、流程、方法及工具等。</w:t>
            </w:r>
          </w:p>
          <w:p w14:paraId="19BD2ED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sz w:val="21"/>
                <w:szCs w:val="21"/>
              </w:rPr>
              <w:t>本文件适用于电信领域重要数据和核心数据处理者在中华人民共和国境内开展数据处理活动的数据安全风险评估。电信领域一般数据处理者对其数据处理活动的数据安全风险评估，也可参照本文件。</w:t>
            </w:r>
          </w:p>
        </w:tc>
        <w:tc>
          <w:tcPr>
            <w:tcW w:w="1625" w:type="dxa"/>
            <w:noWrap w:val="0"/>
            <w:vAlign w:val="top"/>
          </w:tcPr>
          <w:p w14:paraId="238CA4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color w:val="000000"/>
                <w:kern w:val="2"/>
                <w:sz w:val="21"/>
                <w:szCs w:val="21"/>
                <w:lang w:val="en-US" w:eastAsia="zh-CN" w:bidi="ar-SA"/>
              </w:rPr>
            </w:pPr>
            <w:r>
              <w:rPr>
                <w:rFonts w:hint="eastAsia" w:ascii="Times New Roman" w:hAnsi="Times New Roman" w:eastAsia="仿宋_GB2312" w:cs="宋体"/>
                <w:i w:val="0"/>
                <w:iCs w:val="0"/>
                <w:color w:val="000000"/>
                <w:kern w:val="0"/>
                <w:sz w:val="21"/>
                <w:szCs w:val="21"/>
                <w:u w:val="none"/>
                <w:lang w:val="en-US" w:eastAsia="zh-CN" w:bidi="ar"/>
              </w:rPr>
              <w:t>YD/T 3956-2021</w:t>
            </w:r>
          </w:p>
        </w:tc>
        <w:tc>
          <w:tcPr>
            <w:tcW w:w="1649" w:type="dxa"/>
            <w:noWrap w:val="0"/>
            <w:vAlign w:val="top"/>
          </w:tcPr>
          <w:p w14:paraId="52F1EA73">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71B6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4B6826A1">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C95AC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4719-2024</w:t>
            </w:r>
          </w:p>
        </w:tc>
        <w:tc>
          <w:tcPr>
            <w:tcW w:w="2519" w:type="dxa"/>
            <w:noWrap w:val="0"/>
            <w:vAlign w:val="top"/>
          </w:tcPr>
          <w:p w14:paraId="3045FF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6GHz以下频段基站设备技术要求（第二阶段）</w:t>
            </w:r>
          </w:p>
        </w:tc>
        <w:tc>
          <w:tcPr>
            <w:tcW w:w="6411" w:type="dxa"/>
            <w:noWrap w:val="0"/>
            <w:vAlign w:val="top"/>
          </w:tcPr>
          <w:p w14:paraId="336CD93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本文件规定了面向增强移动宽带（eMBB）公网应用的6GHz以下频段5G基站引入载波聚合、MIMO增强、上行发射选择、动态频谱共享、支持终端功耗节省、移动性增强等技术的功能要求、性能要求等。</w:t>
            </w:r>
          </w:p>
          <w:p w14:paraId="7E11605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本文件适用于5G数字蜂窝移动通信网6GHz以下频段基站设备的研发、生产、检测等。</w:t>
            </w:r>
          </w:p>
        </w:tc>
        <w:tc>
          <w:tcPr>
            <w:tcW w:w="1625" w:type="dxa"/>
            <w:noWrap w:val="0"/>
            <w:vAlign w:val="top"/>
          </w:tcPr>
          <w:p w14:paraId="10301916">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1A91BD1">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288D4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10E714A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0CDC8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4720-2024</w:t>
            </w:r>
          </w:p>
        </w:tc>
        <w:tc>
          <w:tcPr>
            <w:tcW w:w="2519" w:type="dxa"/>
            <w:noWrap w:val="0"/>
            <w:vAlign w:val="top"/>
          </w:tcPr>
          <w:p w14:paraId="3AF0A6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6GHz以下频段基站设备测试方法（第二阶段）</w:t>
            </w:r>
          </w:p>
        </w:tc>
        <w:tc>
          <w:tcPr>
            <w:tcW w:w="6411" w:type="dxa"/>
            <w:noWrap w:val="0"/>
            <w:vAlign w:val="top"/>
          </w:tcPr>
          <w:p w14:paraId="5A32FFF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本文件描述了面向增强移动宽带（eMBB）公网应用的6GHz以下频段5G基站引入载波聚合、MIMO增强、上行发射选择、动态频谱共享、支持终端功耗节省、移动性增强等技术的功能和基站射频的测试方法。</w:t>
            </w:r>
          </w:p>
          <w:p w14:paraId="7AF4AC5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本文件适用于5G数字蜂窝移动通信网6GHz以下频段基站设备的研发、生产、检测等。</w:t>
            </w:r>
          </w:p>
        </w:tc>
        <w:tc>
          <w:tcPr>
            <w:tcW w:w="1625" w:type="dxa"/>
            <w:noWrap w:val="0"/>
            <w:vAlign w:val="top"/>
          </w:tcPr>
          <w:p w14:paraId="44B113E3">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5780528">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6E7DF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52F23B2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1F6CA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4721-2024</w:t>
            </w:r>
          </w:p>
        </w:tc>
        <w:tc>
          <w:tcPr>
            <w:tcW w:w="2519" w:type="dxa"/>
            <w:noWrap w:val="0"/>
            <w:vAlign w:val="top"/>
          </w:tcPr>
          <w:p w14:paraId="4896FE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增强移动宽带终端设备技术要求（第二阶段）</w:t>
            </w:r>
          </w:p>
        </w:tc>
        <w:tc>
          <w:tcPr>
            <w:tcW w:w="6411" w:type="dxa"/>
            <w:noWrap w:val="0"/>
            <w:vAlign w:val="top"/>
          </w:tcPr>
          <w:p w14:paraId="0B64CED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本文件规定了5G 终端设备新增的载波聚合增强、MIMO增强、移动性增强和终端节能技术等功能、性能及射频技术要求。</w:t>
            </w:r>
          </w:p>
          <w:p w14:paraId="38FD656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本文件适用于5G数字蜂窝移动通信网，面向非独立组网（Non-Stand Alone）和独立组网（Stand Alone），工作在6GHz以下频段支持增强移动宽带场景（eMBB）的5G增强终端设备。</w:t>
            </w:r>
          </w:p>
        </w:tc>
        <w:tc>
          <w:tcPr>
            <w:tcW w:w="1625" w:type="dxa"/>
            <w:noWrap w:val="0"/>
            <w:vAlign w:val="top"/>
          </w:tcPr>
          <w:p w14:paraId="6D1133F5">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DB5C724">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2EB6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2703FCB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5EF17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4002-2024</w:t>
            </w:r>
          </w:p>
        </w:tc>
        <w:tc>
          <w:tcPr>
            <w:tcW w:w="2519" w:type="dxa"/>
            <w:noWrap w:val="0"/>
            <w:vAlign w:val="top"/>
          </w:tcPr>
          <w:p w14:paraId="4F7926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增强移动宽带终端设备测试方法（第一阶段）</w:t>
            </w:r>
          </w:p>
        </w:tc>
        <w:tc>
          <w:tcPr>
            <w:tcW w:w="6411" w:type="dxa"/>
            <w:noWrap w:val="0"/>
            <w:vAlign w:val="top"/>
          </w:tcPr>
          <w:p w14:paraId="3C273D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本文件描述了6GHz以下频段5G增强移动宽带终端设备的基本功能、射频性能、无线资源性能、协议一致性等方面的测试方法。</w:t>
            </w:r>
          </w:p>
          <w:p w14:paraId="16C012F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本文件适用于支持增强移动宽带场景（eMBB）的6GHz以下频段的5G终端的测试，面向非独立组网（Non-Stand Alone）和独立组网（Stand Alone）。</w:t>
            </w:r>
          </w:p>
        </w:tc>
        <w:tc>
          <w:tcPr>
            <w:tcW w:w="1625" w:type="dxa"/>
            <w:noWrap w:val="0"/>
            <w:vAlign w:val="top"/>
          </w:tcPr>
          <w:p w14:paraId="6DA200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color w:val="000000"/>
                <w:kern w:val="2"/>
                <w:sz w:val="21"/>
                <w:szCs w:val="21"/>
                <w:lang w:val="en-US" w:eastAsia="zh-CN" w:bidi="ar-SA"/>
              </w:rPr>
            </w:pPr>
            <w:r>
              <w:rPr>
                <w:rFonts w:hint="eastAsia" w:ascii="Times New Roman" w:hAnsi="Times New Roman" w:eastAsia="仿宋_GB2312" w:cs="宋体"/>
                <w:i w:val="0"/>
                <w:iCs w:val="0"/>
                <w:color w:val="000000"/>
                <w:kern w:val="0"/>
                <w:sz w:val="21"/>
                <w:szCs w:val="21"/>
                <w:u w:val="none"/>
                <w:lang w:val="en-US" w:eastAsia="zh-CN" w:bidi="ar"/>
              </w:rPr>
              <w:t>YD/T 4002-2021</w:t>
            </w:r>
          </w:p>
        </w:tc>
        <w:tc>
          <w:tcPr>
            <w:tcW w:w="1649" w:type="dxa"/>
            <w:noWrap w:val="0"/>
            <w:vAlign w:val="top"/>
          </w:tcPr>
          <w:p w14:paraId="1CD98931">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1DB54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4EF07E2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2568E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4722-2024</w:t>
            </w:r>
          </w:p>
        </w:tc>
        <w:tc>
          <w:tcPr>
            <w:tcW w:w="2519" w:type="dxa"/>
            <w:noWrap w:val="0"/>
            <w:vAlign w:val="top"/>
          </w:tcPr>
          <w:p w14:paraId="768ABE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5G数字蜂窝移动通信网共享基站设备技术要求</w:t>
            </w:r>
          </w:p>
        </w:tc>
        <w:tc>
          <w:tcPr>
            <w:tcW w:w="6411" w:type="dxa"/>
            <w:noWrap w:val="0"/>
            <w:vAlign w:val="top"/>
          </w:tcPr>
          <w:p w14:paraId="7FFCC8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本文件规定了对5G数字蜂窝移动通信网共享基站设备的功能要求、性能要求和接口要求等。</w:t>
            </w:r>
          </w:p>
          <w:p w14:paraId="526A4FC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本文件适用于5G数字蜂窝移动通信网共享基站设备的研发和测试方法的制定。</w:t>
            </w:r>
          </w:p>
        </w:tc>
        <w:tc>
          <w:tcPr>
            <w:tcW w:w="1625" w:type="dxa"/>
            <w:noWrap w:val="0"/>
            <w:vAlign w:val="top"/>
          </w:tcPr>
          <w:p w14:paraId="741F27D3">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EFD614E">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5613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37753BA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BCAAF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4723-2024</w:t>
            </w:r>
          </w:p>
        </w:tc>
        <w:tc>
          <w:tcPr>
            <w:tcW w:w="2519" w:type="dxa"/>
            <w:noWrap w:val="0"/>
            <w:vAlign w:val="top"/>
          </w:tcPr>
          <w:p w14:paraId="1F38AA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5G数字蜂窝移动通信网共享基站设备测试方法</w:t>
            </w:r>
          </w:p>
        </w:tc>
        <w:tc>
          <w:tcPr>
            <w:tcW w:w="6411" w:type="dxa"/>
            <w:noWrap w:val="0"/>
            <w:vAlign w:val="top"/>
          </w:tcPr>
          <w:p w14:paraId="64328DF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本文件描述了对5G数字蜂窝移动通信网共享基站设备的功能要求、性能要求和接口要求的测试方法。</w:t>
            </w:r>
          </w:p>
          <w:p w14:paraId="3AEE736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本文件适用于5G数字蜂窝移动通信网共享基站设备的测试。</w:t>
            </w:r>
          </w:p>
        </w:tc>
        <w:tc>
          <w:tcPr>
            <w:tcW w:w="1625" w:type="dxa"/>
            <w:noWrap w:val="0"/>
            <w:vAlign w:val="top"/>
          </w:tcPr>
          <w:p w14:paraId="6E532905">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4BDD12E">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5A4F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6B084EC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7D75F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4724-2024</w:t>
            </w:r>
          </w:p>
        </w:tc>
        <w:tc>
          <w:tcPr>
            <w:tcW w:w="2519" w:type="dxa"/>
            <w:noWrap w:val="0"/>
            <w:vAlign w:val="top"/>
          </w:tcPr>
          <w:p w14:paraId="0BAEA5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FDD直放站技术要求</w:t>
            </w:r>
          </w:p>
        </w:tc>
        <w:tc>
          <w:tcPr>
            <w:tcW w:w="6411" w:type="dxa"/>
            <w:noWrap w:val="0"/>
            <w:vAlign w:val="top"/>
          </w:tcPr>
          <w:p w14:paraId="4191850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本文件规定了单通道发射功率不小于10W的5G数字蜂窝移动通信网</w:t>
            </w:r>
            <w:r>
              <w:rPr>
                <w:rFonts w:hint="eastAsia" w:ascii="Times New Roman" w:hAnsi="Times New Roman" w:eastAsia="仿宋_GB2312" w:cs="宋体"/>
                <w:szCs w:val="21"/>
              </w:rPr>
              <w:t>频分双工</w:t>
            </w:r>
            <w:r>
              <w:rPr>
                <w:rFonts w:hint="eastAsia" w:ascii="宋体" w:hAnsi="宋体" w:eastAsia="宋体" w:cs="宋体"/>
                <w:lang w:eastAsia="zh-CN"/>
              </w:rPr>
              <w:t>（</w:t>
            </w:r>
            <w:r>
              <w:rPr>
                <w:rFonts w:hint="eastAsia" w:ascii="Times New Roman" w:hAnsi="Times New Roman" w:eastAsia="仿宋_GB2312" w:cs="宋体"/>
                <w:sz w:val="21"/>
                <w:szCs w:val="21"/>
              </w:rPr>
              <w:t>FDD</w:t>
            </w:r>
            <w:r>
              <w:rPr>
                <w:rFonts w:hint="eastAsia" w:ascii="宋体" w:hAnsi="宋体" w:eastAsia="宋体" w:cs="宋体"/>
                <w:lang w:eastAsia="zh-CN"/>
              </w:rPr>
              <w:t>）</w:t>
            </w:r>
            <w:r>
              <w:rPr>
                <w:rFonts w:hint="eastAsia" w:ascii="Times New Roman" w:hAnsi="Times New Roman" w:eastAsia="仿宋_GB2312" w:cs="宋体"/>
                <w:sz w:val="21"/>
                <w:szCs w:val="21"/>
              </w:rPr>
              <w:t>直放站的功能要求、设备形态、组网要求、无线指标、电源适应性要求、环境适应性要求及安全要求等技术要求。</w:t>
            </w:r>
          </w:p>
          <w:p w14:paraId="4B1B27D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本文件适用于单通道发射功率不小于10W的5G数字蜂窝移动通信网FDD直放站设备</w:t>
            </w:r>
            <w:r>
              <w:rPr>
                <w:rFonts w:hint="eastAsia" w:ascii="Times New Roman" w:hAnsi="Times New Roman" w:eastAsia="仿宋_GB2312" w:cs="宋体"/>
                <w:sz w:val="21"/>
                <w:szCs w:val="21"/>
                <w:lang w:val="es-ES"/>
              </w:rPr>
              <w:t>的研发和测试方法的制定</w:t>
            </w:r>
            <w:r>
              <w:rPr>
                <w:rFonts w:hint="eastAsia" w:ascii="Times New Roman" w:hAnsi="Times New Roman" w:eastAsia="仿宋_GB2312" w:cs="宋体"/>
                <w:sz w:val="21"/>
                <w:szCs w:val="21"/>
              </w:rPr>
              <w:t>。</w:t>
            </w:r>
          </w:p>
        </w:tc>
        <w:tc>
          <w:tcPr>
            <w:tcW w:w="1625" w:type="dxa"/>
            <w:noWrap w:val="0"/>
            <w:vAlign w:val="top"/>
          </w:tcPr>
          <w:p w14:paraId="36722686">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96A4C4A">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2762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77279DB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8AFA1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4725-2024</w:t>
            </w:r>
          </w:p>
        </w:tc>
        <w:tc>
          <w:tcPr>
            <w:tcW w:w="2519" w:type="dxa"/>
            <w:noWrap w:val="0"/>
            <w:vAlign w:val="top"/>
          </w:tcPr>
          <w:p w14:paraId="2C032B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FDD直放站测试方法</w:t>
            </w:r>
          </w:p>
        </w:tc>
        <w:tc>
          <w:tcPr>
            <w:tcW w:w="6411" w:type="dxa"/>
            <w:noWrap w:val="0"/>
            <w:vAlign w:val="top"/>
          </w:tcPr>
          <w:p w14:paraId="5B15D93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本文件描述了单通道发射功率不小于10W的5G数字蜂窝移动通信网</w:t>
            </w:r>
            <w:r>
              <w:rPr>
                <w:rFonts w:hint="eastAsia" w:ascii="Times New Roman" w:hAnsi="Times New Roman" w:eastAsia="仿宋_GB2312" w:cs="宋体"/>
                <w:szCs w:val="21"/>
              </w:rPr>
              <w:t>频分双工</w:t>
            </w:r>
            <w:r>
              <w:rPr>
                <w:rFonts w:hint="eastAsia" w:ascii="宋体" w:hAnsi="宋体" w:eastAsia="宋体" w:cs="宋体"/>
                <w:lang w:eastAsia="zh-CN"/>
              </w:rPr>
              <w:t>（</w:t>
            </w:r>
            <w:r>
              <w:rPr>
                <w:rFonts w:hint="eastAsia" w:ascii="Times New Roman" w:hAnsi="Times New Roman" w:eastAsia="仿宋_GB2312" w:cs="宋体"/>
                <w:sz w:val="21"/>
                <w:szCs w:val="21"/>
              </w:rPr>
              <w:t>FDD</w:t>
            </w:r>
            <w:r>
              <w:rPr>
                <w:rFonts w:hint="eastAsia" w:ascii="宋体" w:hAnsi="宋体" w:eastAsia="宋体" w:cs="宋体"/>
                <w:lang w:eastAsia="zh-CN"/>
              </w:rPr>
              <w:t>）</w:t>
            </w:r>
            <w:r>
              <w:rPr>
                <w:rFonts w:hint="eastAsia" w:ascii="Times New Roman" w:hAnsi="Times New Roman" w:eastAsia="仿宋_GB2312" w:cs="宋体"/>
                <w:sz w:val="21"/>
                <w:szCs w:val="21"/>
              </w:rPr>
              <w:t>直放站无线指标、网络性能、多系统干扰、电源适应性、环境适应性、操作维护功能、管理接口IPv6功能、安全、电磁兼容及防雷测试的测试方法。</w:t>
            </w:r>
          </w:p>
          <w:p w14:paraId="17EA7D0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本文件适用于5G数字蜂窝移动通信网FDD直放站的测试。</w:t>
            </w:r>
          </w:p>
        </w:tc>
        <w:tc>
          <w:tcPr>
            <w:tcW w:w="1625" w:type="dxa"/>
            <w:noWrap w:val="0"/>
            <w:vAlign w:val="top"/>
          </w:tcPr>
          <w:p w14:paraId="42A8ACBC">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1A0E752">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3C7A8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5636C81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00208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4726-2024</w:t>
            </w:r>
          </w:p>
        </w:tc>
        <w:tc>
          <w:tcPr>
            <w:tcW w:w="2519" w:type="dxa"/>
            <w:noWrap w:val="0"/>
            <w:vAlign w:val="top"/>
          </w:tcPr>
          <w:p w14:paraId="3CDAFC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5G数字蜂窝移动通信网 TDD直放站测试方法</w:t>
            </w:r>
          </w:p>
        </w:tc>
        <w:tc>
          <w:tcPr>
            <w:tcW w:w="6411" w:type="dxa"/>
            <w:noWrap w:val="0"/>
            <w:vAlign w:val="top"/>
          </w:tcPr>
          <w:p w14:paraId="5BFD7A2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本文件描述了5G数字蜂窝移动通信网</w:t>
            </w:r>
            <w:r>
              <w:rPr>
                <w:rFonts w:hint="eastAsia" w:ascii="Times New Roman" w:hAnsi="Times New Roman" w:eastAsia="仿宋_GB2312" w:cs="宋体"/>
                <w:szCs w:val="21"/>
                <w:lang w:val="en-US" w:eastAsia="zh-CN"/>
              </w:rPr>
              <w:t>时</w:t>
            </w:r>
            <w:r>
              <w:rPr>
                <w:rFonts w:hint="eastAsia" w:ascii="Times New Roman" w:hAnsi="Times New Roman" w:eastAsia="仿宋_GB2312" w:cs="宋体"/>
                <w:szCs w:val="21"/>
              </w:rPr>
              <w:t>分双工</w:t>
            </w:r>
            <w:r>
              <w:rPr>
                <w:rFonts w:hint="eastAsia" w:ascii="宋体" w:hAnsi="宋体" w:eastAsia="宋体" w:cs="宋体"/>
                <w:lang w:eastAsia="zh-CN"/>
              </w:rPr>
              <w:t>（</w:t>
            </w:r>
            <w:r>
              <w:rPr>
                <w:rFonts w:hint="eastAsia" w:ascii="Times New Roman" w:hAnsi="Times New Roman" w:eastAsia="仿宋_GB2312" w:cs="宋体"/>
                <w:sz w:val="21"/>
                <w:szCs w:val="21"/>
                <w:lang w:val="en-US" w:eastAsia="zh-CN"/>
              </w:rPr>
              <w:t>T</w:t>
            </w:r>
            <w:r>
              <w:rPr>
                <w:rFonts w:hint="eastAsia" w:ascii="Times New Roman" w:hAnsi="Times New Roman" w:eastAsia="仿宋_GB2312" w:cs="宋体"/>
                <w:sz w:val="21"/>
                <w:szCs w:val="21"/>
              </w:rPr>
              <w:t>DD</w:t>
            </w:r>
            <w:r>
              <w:rPr>
                <w:rFonts w:hint="eastAsia" w:ascii="宋体" w:hAnsi="宋体" w:eastAsia="宋体" w:cs="宋体"/>
                <w:lang w:eastAsia="zh-CN"/>
              </w:rPr>
              <w:t>）</w:t>
            </w:r>
            <w:r>
              <w:rPr>
                <w:rFonts w:hint="eastAsia" w:ascii="Times New Roman" w:hAnsi="Times New Roman" w:eastAsia="仿宋_GB2312" w:cs="宋体"/>
                <w:sz w:val="21"/>
                <w:szCs w:val="21"/>
              </w:rPr>
              <w:t>直放站系统性能指标、网络性能指标、多系统干扰、电源适应性要求、环境适应性操作维护功能、安全、电磁兼容要求及防雷要求的测试方法。</w:t>
            </w:r>
          </w:p>
          <w:p w14:paraId="3EA4F96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本文件适用于5G数字蜂窝移动通信网TDD直放站的测试。</w:t>
            </w:r>
          </w:p>
        </w:tc>
        <w:tc>
          <w:tcPr>
            <w:tcW w:w="1625" w:type="dxa"/>
            <w:noWrap w:val="0"/>
            <w:vAlign w:val="top"/>
          </w:tcPr>
          <w:p w14:paraId="557C9881">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0C24D7A">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47D7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0C2AB54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8CD40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4727-2024</w:t>
            </w:r>
          </w:p>
        </w:tc>
        <w:tc>
          <w:tcPr>
            <w:tcW w:w="2519" w:type="dxa"/>
            <w:noWrap w:val="0"/>
            <w:vAlign w:val="top"/>
          </w:tcPr>
          <w:p w14:paraId="14305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5G移动通信网 用户驻地设备（CPE）通用技术要求</w:t>
            </w:r>
          </w:p>
        </w:tc>
        <w:tc>
          <w:tcPr>
            <w:tcW w:w="6411" w:type="dxa"/>
            <w:noWrap w:val="0"/>
            <w:vAlign w:val="top"/>
          </w:tcPr>
          <w:p w14:paraId="27303B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本文件规定了上联通信接口连接方式为5G无线接入的用户驻地设备（简称5G CPE）的通用技术要求，主要包括5G CPE的接口要求、功能要求、安全要求、性能指标以及电源、环境适应性、电气安全、防雷、电磁兼容性等的要求。</w:t>
            </w:r>
          </w:p>
          <w:p w14:paraId="4D673B2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本文件适用于公众电信网和专用通信网环境下的交直流电源供电的5G CPE设备的研发设计和生产。</w:t>
            </w:r>
          </w:p>
        </w:tc>
        <w:tc>
          <w:tcPr>
            <w:tcW w:w="1625" w:type="dxa"/>
            <w:noWrap w:val="0"/>
            <w:vAlign w:val="top"/>
          </w:tcPr>
          <w:p w14:paraId="79B66895">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7B36276">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2446C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38E03F9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6F140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4728-2024</w:t>
            </w:r>
          </w:p>
        </w:tc>
        <w:tc>
          <w:tcPr>
            <w:tcW w:w="2519" w:type="dxa"/>
            <w:noWrap w:val="0"/>
            <w:vAlign w:val="top"/>
          </w:tcPr>
          <w:p w14:paraId="115469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5G多模双卡双待终端设备测试方法</w:t>
            </w:r>
          </w:p>
        </w:tc>
        <w:tc>
          <w:tcPr>
            <w:tcW w:w="6411" w:type="dxa"/>
            <w:noWrap w:val="0"/>
            <w:vAlign w:val="top"/>
          </w:tcPr>
          <w:p w14:paraId="62217F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本文件描述了不同类型5G多模双卡双待终端在不同制式下的接入选网、卡槽要求、业务功能、业务并发、4G/5G互操作等方面的测试方法。</w:t>
            </w:r>
          </w:p>
          <w:p w14:paraId="732E6E1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本文件适用于支持增强移动宽带场景（eMBB）的6GHz以下频段的独立组网（Stand Alone）和非独立组网（Non-Stand Alone）的5G多模双卡双待手持机的测试。</w:t>
            </w:r>
          </w:p>
        </w:tc>
        <w:tc>
          <w:tcPr>
            <w:tcW w:w="1625" w:type="dxa"/>
            <w:noWrap w:val="0"/>
            <w:vAlign w:val="top"/>
          </w:tcPr>
          <w:p w14:paraId="73D58F74">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F862C6B">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5FAE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5740324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D0E8C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4729-2024</w:t>
            </w:r>
          </w:p>
        </w:tc>
        <w:tc>
          <w:tcPr>
            <w:tcW w:w="2519" w:type="dxa"/>
            <w:noWrap w:val="0"/>
            <w:vAlign w:val="top"/>
          </w:tcPr>
          <w:p w14:paraId="336FC7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5G无线通信终端电磁照射测试配置规范</w:t>
            </w:r>
          </w:p>
        </w:tc>
        <w:tc>
          <w:tcPr>
            <w:tcW w:w="6411" w:type="dxa"/>
            <w:noWrap w:val="0"/>
            <w:vAlign w:val="top"/>
          </w:tcPr>
          <w:p w14:paraId="69150D4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本文件规定了无线通信终端5G NR FR1 TDD时隙配置要求，明确SAR测试时隙配置条件。</w:t>
            </w:r>
          </w:p>
          <w:p w14:paraId="26BE6E5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本文件适用于为无线通信终端5G NR FR1 TDD的SAR测试提供配置指导。</w:t>
            </w:r>
          </w:p>
        </w:tc>
        <w:tc>
          <w:tcPr>
            <w:tcW w:w="1625" w:type="dxa"/>
            <w:noWrap w:val="0"/>
            <w:vAlign w:val="top"/>
          </w:tcPr>
          <w:p w14:paraId="27F453A9">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CED0E9B">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56B29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05BAD2B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7F181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2583.18-2024</w:t>
            </w:r>
          </w:p>
        </w:tc>
        <w:tc>
          <w:tcPr>
            <w:tcW w:w="2519" w:type="dxa"/>
            <w:noWrap w:val="0"/>
            <w:vAlign w:val="top"/>
          </w:tcPr>
          <w:p w14:paraId="475348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蜂窝式移动通信设备电磁兼容性要求和测量方法 第18部分：5G用户设备及其辅助设备</w:t>
            </w:r>
          </w:p>
        </w:tc>
        <w:tc>
          <w:tcPr>
            <w:tcW w:w="6411" w:type="dxa"/>
            <w:noWrap w:val="0"/>
            <w:vAlign w:val="top"/>
          </w:tcPr>
          <w:p w14:paraId="17D6B60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本文件规定了5G蜂窝式移动通信系统用户设备及其辅助设备的电磁兼容性要求，包括测量方法、频率范围、限值和性能判据。</w:t>
            </w:r>
          </w:p>
          <w:p w14:paraId="4A7311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本文件适用于便携和车载使用的用户设备，也适用于使用电源供电且在固定位置使用的用户设备，同时适用于5G蜂窝式通信系统的各类数据终端设备含轻量化（RedCap）5G用户设备。</w:t>
            </w:r>
          </w:p>
        </w:tc>
        <w:tc>
          <w:tcPr>
            <w:tcW w:w="1625" w:type="dxa"/>
            <w:noWrap w:val="0"/>
            <w:vAlign w:val="top"/>
          </w:tcPr>
          <w:p w14:paraId="54E777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color w:val="000000"/>
                <w:kern w:val="2"/>
                <w:sz w:val="21"/>
                <w:szCs w:val="21"/>
                <w:lang w:val="en-US" w:eastAsia="zh-CN" w:bidi="ar-SA"/>
              </w:rPr>
            </w:pPr>
            <w:r>
              <w:rPr>
                <w:rFonts w:hint="eastAsia" w:ascii="Times New Roman" w:hAnsi="Times New Roman" w:eastAsia="仿宋_GB2312" w:cs="宋体"/>
                <w:i w:val="0"/>
                <w:iCs w:val="0"/>
                <w:color w:val="000000"/>
                <w:kern w:val="0"/>
                <w:sz w:val="21"/>
                <w:szCs w:val="21"/>
                <w:u w:val="none"/>
                <w:lang w:val="en-US" w:eastAsia="zh-CN" w:bidi="ar"/>
              </w:rPr>
              <w:t>YD/T 2583.18-2019</w:t>
            </w:r>
          </w:p>
        </w:tc>
        <w:tc>
          <w:tcPr>
            <w:tcW w:w="1649" w:type="dxa"/>
            <w:noWrap w:val="0"/>
            <w:vAlign w:val="top"/>
          </w:tcPr>
          <w:p w14:paraId="4D96DDF3">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096A1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038F07C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8E221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2869.2-2024</w:t>
            </w:r>
          </w:p>
        </w:tc>
        <w:tc>
          <w:tcPr>
            <w:tcW w:w="2519" w:type="dxa"/>
            <w:noWrap w:val="0"/>
            <w:vAlign w:val="top"/>
          </w:tcPr>
          <w:p w14:paraId="03FFDC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终端MIMO天线性能要求和测量方法 第2部分：5G终端（6GHz以下频段）</w:t>
            </w:r>
          </w:p>
        </w:tc>
        <w:tc>
          <w:tcPr>
            <w:tcW w:w="6411" w:type="dxa"/>
            <w:noWrap w:val="0"/>
            <w:vAlign w:val="top"/>
          </w:tcPr>
          <w:p w14:paraId="4168F89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本文件规定了终端MIMO天线5G NR无线终端</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6GHz以下频段</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空间射频接收机性能和测量方法的通用要求，主要包括在不同信道场景下的吞吐量性能测量方法和性能要求等。</w:t>
            </w:r>
          </w:p>
          <w:p w14:paraId="0E5470E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本文件适用于便携和车载使用的NR无线终端，也适用于那些由交流电源供电且在固定位置使用的无线终端以及通过USB接口、Express接口和PCMCIA接口等接口连接在便携式计算机的数据设备。</w:t>
            </w:r>
          </w:p>
        </w:tc>
        <w:tc>
          <w:tcPr>
            <w:tcW w:w="1625" w:type="dxa"/>
            <w:noWrap w:val="0"/>
            <w:vAlign w:val="top"/>
          </w:tcPr>
          <w:p w14:paraId="12D939E7">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8F1452D">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4636A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513A114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15334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4730-2024</w:t>
            </w:r>
          </w:p>
        </w:tc>
        <w:tc>
          <w:tcPr>
            <w:tcW w:w="2519" w:type="dxa"/>
            <w:noWrap w:val="0"/>
            <w:vAlign w:val="top"/>
          </w:tcPr>
          <w:p w14:paraId="5A3F39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5G有源一体化系统空口电磁特性测量方法</w:t>
            </w:r>
          </w:p>
        </w:tc>
        <w:tc>
          <w:tcPr>
            <w:tcW w:w="6411" w:type="dxa"/>
            <w:noWrap w:val="0"/>
            <w:vAlign w:val="top"/>
          </w:tcPr>
          <w:p w14:paraId="76A2106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本文件规定了5G NR无线网络有源一体化系统空口电磁特性的测量方法。</w:t>
            </w:r>
          </w:p>
          <w:p w14:paraId="6A8D67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本文件适用于宏站有源一体化系统的射频与天线性能实验室测试验证。</w:t>
            </w:r>
          </w:p>
        </w:tc>
        <w:tc>
          <w:tcPr>
            <w:tcW w:w="1625" w:type="dxa"/>
            <w:noWrap w:val="0"/>
            <w:vAlign w:val="top"/>
          </w:tcPr>
          <w:p w14:paraId="60C291F2">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45A741C">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76EA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1F99F80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3D0A3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1312.21-2024</w:t>
            </w:r>
          </w:p>
        </w:tc>
        <w:tc>
          <w:tcPr>
            <w:tcW w:w="2519" w:type="dxa"/>
            <w:noWrap w:val="0"/>
            <w:vAlign w:val="top"/>
          </w:tcPr>
          <w:p w14:paraId="5D066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无线通信设备电磁兼容性要求和测量方法 第21部分：S波段卫星通信终端及其辅助设备</w:t>
            </w:r>
          </w:p>
        </w:tc>
        <w:tc>
          <w:tcPr>
            <w:tcW w:w="6411" w:type="dxa"/>
            <w:noWrap w:val="0"/>
            <w:vAlign w:val="top"/>
          </w:tcPr>
          <w:p w14:paraId="53450EA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本文件规定了用于S波段（2GHz～4GHz）的卫星通信终端及其辅助设备的电磁兼容性</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EMC</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要求，包括限值、性能判据和测量方法等。</w:t>
            </w:r>
          </w:p>
          <w:p w14:paraId="186BEFE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S波段卫星通信终端用户设备及其辅助设备，包括用于语音通信和/或数据通信的S波段卫星通信设备，如天通卫星电话和卫星终端、下行使用S波段的北斗卫星电话和卫星终端、使用S波段的其它卫星电话机和卫星终端等设备。</w:t>
            </w:r>
          </w:p>
        </w:tc>
        <w:tc>
          <w:tcPr>
            <w:tcW w:w="1625" w:type="dxa"/>
            <w:noWrap w:val="0"/>
            <w:vAlign w:val="top"/>
          </w:tcPr>
          <w:p w14:paraId="2D57FBDA">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9E34DC8">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42D2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5F3D52E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136B1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4731-2024</w:t>
            </w:r>
          </w:p>
        </w:tc>
        <w:tc>
          <w:tcPr>
            <w:tcW w:w="2519" w:type="dxa"/>
            <w:noWrap w:val="0"/>
            <w:vAlign w:val="top"/>
          </w:tcPr>
          <w:p w14:paraId="272FC8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基于无线通信的人体佩戴设备的电磁兼容性要求和测量方法</w:t>
            </w:r>
          </w:p>
        </w:tc>
        <w:tc>
          <w:tcPr>
            <w:tcW w:w="6411" w:type="dxa"/>
            <w:noWrap w:val="0"/>
            <w:vAlign w:val="top"/>
          </w:tcPr>
          <w:p w14:paraId="197AAA7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本文件规定了使用无线通信的人体佩戴的无线通设备及其辅助设备的电磁兼容性要求，包括测量方法、频率范围、限值和性能判据。</w:t>
            </w:r>
          </w:p>
          <w:p w14:paraId="790F0BA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适用于基于无线通信的人体佩戴设备，可用于手腕、头颈、腰部以及身体其他部位佩戴，包括基于移动通信的人体佩戴的无线通信终端、人体健康指标监测设备、运动监测评估设备以及虚拟现实设备等人体佩戴的无线通信终端设备以及其他无线设备，例如智能手表、智能手环、智能眼镜、智能头盔、智能腰带、远程胎心监护以及智能心电监测仪等设备。</w:t>
            </w:r>
          </w:p>
        </w:tc>
        <w:tc>
          <w:tcPr>
            <w:tcW w:w="1625" w:type="dxa"/>
            <w:noWrap w:val="0"/>
            <w:vAlign w:val="top"/>
          </w:tcPr>
          <w:p w14:paraId="053E8609">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0026EB5">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olor w:val="333333"/>
                <w:kern w:val="2"/>
                <w:sz w:val="21"/>
                <w:szCs w:val="21"/>
                <w:shd w:val="clear" w:color="auto" w:fill="FFFFFF"/>
                <w:lang w:val="en-US" w:eastAsia="zh-CN" w:bidi="ar-SA"/>
              </w:rPr>
            </w:pPr>
          </w:p>
        </w:tc>
      </w:tr>
      <w:tr w14:paraId="36A3E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24A6446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6541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4732.1-2024</w:t>
            </w:r>
          </w:p>
        </w:tc>
        <w:tc>
          <w:tcPr>
            <w:tcW w:w="2519" w:type="dxa"/>
            <w:noWrap w:val="0"/>
            <w:vAlign w:val="top"/>
          </w:tcPr>
          <w:p w14:paraId="554EE7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人体暴露于来自靠近人体头部和身体使用的无线设备的射频场的功率密度评估 第1部分：测量规程（频率范围6GHz～300GHz）</w:t>
            </w:r>
          </w:p>
        </w:tc>
        <w:tc>
          <w:tcPr>
            <w:tcW w:w="6411" w:type="dxa"/>
            <w:noWrap w:val="0"/>
            <w:vAlign w:val="top"/>
          </w:tcPr>
          <w:p w14:paraId="405731B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可重复和可复现的功率密度（PD）测量的协议和测试规程。当发射射频（RF）电磁场（EMF）的通信设备工作在人体头部或身体附近时，本文件可以给出在规定不确定度范围内的暴露量的保守数值。本文件中的协议和规程适用于手持式和穿戴式射频发射通信设备对显著多数人群的暴露评估。这些设备可以具有单个/多个发射器或天线，设备工作时其辐射结构距离人体头部和身体不超过200mm。</w:t>
            </w:r>
          </w:p>
          <w:p w14:paraId="2889C66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中相关的方案可用于确定在头部和身体附近使用的不同类型的射频发射通信设备与相应最大功率密度要求的符合性，这里的通信设备包括与其他射频发射或非发射设备及附件（例如皮带夹）结合使用的情况，以及嵌入衣服内的情况。本文件适用的工作频率范围是6GHz到300GHz。</w:t>
            </w:r>
          </w:p>
          <w:p w14:paraId="59B2452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kern w:val="2"/>
                <w:sz w:val="21"/>
                <w:szCs w:val="21"/>
                <w:lang w:val="en-US" w:eastAsia="zh-CN" w:bidi="ar-SA"/>
              </w:rPr>
            </w:pPr>
            <w:r>
              <w:rPr>
                <w:rFonts w:hint="eastAsia" w:ascii="Times New Roman" w:hAnsi="Times New Roman" w:eastAsia="仿宋_GB2312" w:cs="宋体"/>
                <w:sz w:val="21"/>
                <w:szCs w:val="21"/>
              </w:rPr>
              <w:t>本文件中包含的射频发射通信设备包括但不限于移动电话、个人计算机、台式机和笔记本电脑设备中的无线电发射器，以及多频段多天线设备。</w:t>
            </w:r>
          </w:p>
        </w:tc>
        <w:tc>
          <w:tcPr>
            <w:tcW w:w="1625" w:type="dxa"/>
            <w:noWrap w:val="0"/>
            <w:vAlign w:val="top"/>
          </w:tcPr>
          <w:p w14:paraId="5A86A6D4">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941D6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olor w:val="333333"/>
                <w:kern w:val="2"/>
                <w:sz w:val="21"/>
                <w:szCs w:val="21"/>
                <w:shd w:val="clear" w:color="auto" w:fill="FFFFFF"/>
                <w:lang w:val="en-US" w:eastAsia="zh-CN" w:bidi="ar-SA"/>
              </w:rPr>
            </w:pPr>
            <w:r>
              <w:rPr>
                <w:rFonts w:hint="eastAsia" w:ascii="Times New Roman" w:hAnsi="Times New Roman" w:eastAsia="仿宋_GB2312" w:cs="宋体"/>
                <w:i w:val="0"/>
                <w:iCs w:val="0"/>
                <w:color w:val="000000"/>
                <w:kern w:val="0"/>
                <w:sz w:val="21"/>
                <w:szCs w:val="21"/>
                <w:u w:val="none"/>
                <w:lang w:val="en-US" w:eastAsia="zh-CN" w:bidi="ar"/>
              </w:rPr>
              <w:t>IEC/IEEE 63195-1:2022,IDT</w:t>
            </w:r>
          </w:p>
        </w:tc>
      </w:tr>
      <w:tr w14:paraId="3D44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817" w:type="dxa"/>
            <w:noWrap w:val="0"/>
            <w:vAlign w:val="center"/>
          </w:tcPr>
          <w:p w14:paraId="2E668E1E">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0C02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4732.2-2024</w:t>
            </w:r>
          </w:p>
        </w:tc>
        <w:tc>
          <w:tcPr>
            <w:tcW w:w="2519" w:type="dxa"/>
            <w:noWrap w:val="0"/>
            <w:vAlign w:val="top"/>
          </w:tcPr>
          <w:p w14:paraId="2757D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i w:val="0"/>
                <w:iCs w:val="0"/>
                <w:color w:val="000000"/>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人体暴露于来自靠近人体头部和身体使用的无线设备的射频场的功率密度评估 第2部分：计算规程（频率范围6GHz～300GHz）</w:t>
            </w:r>
          </w:p>
        </w:tc>
        <w:tc>
          <w:tcPr>
            <w:tcW w:w="6411" w:type="dxa"/>
            <w:noWrap w:val="0"/>
            <w:vAlign w:val="top"/>
          </w:tcPr>
          <w:p w14:paraId="3DC5B99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 w:cs="宋体"/>
                <w:sz w:val="21"/>
                <w:szCs w:val="21"/>
              </w:rPr>
            </w:pPr>
            <w:r>
              <w:rPr>
                <w:rFonts w:hint="eastAsia" w:ascii="Times New Roman" w:hAnsi="Times New Roman" w:eastAsia="仿宋" w:cs="宋体"/>
                <w:sz w:val="21"/>
                <w:szCs w:val="21"/>
              </w:rPr>
              <w:t>本文件规定了由射频（RF）电磁场（EMF）发射装置入射到人体头部或身体的功率密度（PD）保守和可复现的计算规程。计算规程包括时域有限差分法（FDTD）和有限元法（FEM），这两种计算技术可通过在特定计算不确定度内求解麦克斯韦方程组确定电磁量。本文件中的规程适用于手持式和穿戴式射频发射通信设备对显著多数人群的暴露评估。这些设备可以具有单个/多个发射器或天线，设备工作时其辐射结构距离人体头部和身体不超过200mm。</w:t>
            </w:r>
          </w:p>
          <w:p w14:paraId="77990C4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 w:cs="宋体"/>
                <w:sz w:val="21"/>
                <w:szCs w:val="21"/>
              </w:rPr>
            </w:pPr>
            <w:r>
              <w:rPr>
                <w:rFonts w:hint="eastAsia" w:ascii="Times New Roman" w:hAnsi="Times New Roman" w:eastAsia="仿宋" w:cs="宋体"/>
                <w:sz w:val="21"/>
                <w:szCs w:val="21"/>
              </w:rPr>
              <w:t>本文件中相关的方案可用于确定在头部和身体附近使用的不同类型的射频发射通信设备与相应最大功率密度要求的符合性，这里的通信设备包括与其他射频发射或非发射设备及附件（例如皮带夹）结合使用的情况，以及嵌入衣服内的情况。本文件适用的工作频率范围是6GHz到300GHz。</w:t>
            </w:r>
          </w:p>
          <w:p w14:paraId="04BC8AF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 w:cs="宋体"/>
                <w:sz w:val="21"/>
                <w:szCs w:val="21"/>
              </w:rPr>
            </w:pPr>
            <w:r>
              <w:rPr>
                <w:rFonts w:hint="eastAsia" w:ascii="Times New Roman" w:hAnsi="Times New Roman" w:eastAsia="仿宋" w:cs="宋体"/>
                <w:sz w:val="21"/>
                <w:szCs w:val="21"/>
              </w:rPr>
              <w:t>本文件中包含的射频发射通信设备包括但不限于移动电话、个人计算机、台式机和笔记本电脑设备中的无线电发射器，以及多频段多天线设备。</w:t>
            </w:r>
          </w:p>
          <w:p w14:paraId="1639F9B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 w:cs="宋体"/>
                <w:kern w:val="2"/>
                <w:sz w:val="21"/>
                <w:szCs w:val="21"/>
                <w:lang w:val="en-US" w:eastAsia="zh-CN" w:bidi="ar-SA"/>
              </w:rPr>
            </w:pPr>
            <w:r>
              <w:rPr>
                <w:rFonts w:hint="eastAsia" w:ascii="Times New Roman" w:hAnsi="Times New Roman" w:eastAsia="仿宋" w:cs="宋体"/>
                <w:sz w:val="21"/>
                <w:szCs w:val="21"/>
              </w:rPr>
              <w:t>本文件的程序不适用于拟置入体内的设备或物体发射的或被其改变的电磁场的PD评估。</w:t>
            </w:r>
          </w:p>
        </w:tc>
        <w:tc>
          <w:tcPr>
            <w:tcW w:w="1625" w:type="dxa"/>
            <w:noWrap w:val="0"/>
            <w:vAlign w:val="top"/>
          </w:tcPr>
          <w:p w14:paraId="5B79E8B7">
            <w:pPr>
              <w:keepNext w:val="0"/>
              <w:keepLines w:val="0"/>
              <w:pageBreakBefore w:val="0"/>
              <w:kinsoku/>
              <w:wordWrap/>
              <w:overflowPunct/>
              <w:topLinePunct w:val="0"/>
              <w:autoSpaceDE/>
              <w:autoSpaceDN/>
              <w:bidi w:val="0"/>
              <w:adjustRightInd/>
              <w:snapToGrid/>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E9AE6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Times New Roman" w:hAnsi="Times New Roman" w:eastAsia="仿宋_GB2312" w:cs="宋体"/>
                <w:color w:val="000000"/>
                <w:kern w:val="0"/>
                <w:sz w:val="21"/>
                <w:szCs w:val="21"/>
                <w:shd w:val="clear" w:color="auto" w:fill="auto"/>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IEC/IEEE 63195-2:2022,IDT</w:t>
            </w:r>
          </w:p>
        </w:tc>
      </w:tr>
    </w:tbl>
    <w:p w14:paraId="10C8CF20">
      <w:pPr>
        <w:spacing w:line="0" w:lineRule="atLeast"/>
        <w:rPr>
          <w:rFonts w:hint="eastAsia" w:ascii="黑体" w:hAnsi="仿宋" w:eastAsia="黑体" w:cs="仿宋_GB2312"/>
          <w:sz w:val="36"/>
          <w:szCs w:val="36"/>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C61008-2736-4CDC-B801-96267A0778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EF3A9FF-37AF-45CB-9B1D-88A7B4EB4DF9}"/>
  </w:font>
  <w:font w:name="仿宋">
    <w:panose1 w:val="02010609060101010101"/>
    <w:charset w:val="86"/>
    <w:family w:val="modern"/>
    <w:pitch w:val="default"/>
    <w:sig w:usb0="800002BF" w:usb1="38CF7CFA" w:usb2="00000016" w:usb3="00000000" w:csb0="00040001" w:csb1="00000000"/>
    <w:embedRegular r:id="rId3" w:fontKey="{E006C617-8496-4C25-AEF3-78449698E9B1}"/>
  </w:font>
  <w:font w:name="仿宋_GB2312">
    <w:altName w:val="仿宋"/>
    <w:panose1 w:val="02010609030101010101"/>
    <w:charset w:val="86"/>
    <w:family w:val="modern"/>
    <w:pitch w:val="default"/>
    <w:sig w:usb0="00000001" w:usb1="080E0000" w:usb2="00000000" w:usb3="00000000" w:csb0="00040000" w:csb1="00000000"/>
    <w:embedRegular r:id="rId4" w:fontKey="{9597040A-4021-4714-AE02-B8642F4A1E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A37F">
    <w:pPr>
      <w:pStyle w:val="4"/>
      <w:jc w:val="center"/>
    </w:pPr>
    <w:r>
      <w:fldChar w:fldCharType="begin"/>
    </w:r>
    <w:r>
      <w:instrText xml:space="preserve">PAGE   \* MERGEFORMAT</w:instrText>
    </w:r>
    <w:r>
      <w:fldChar w:fldCharType="separate"/>
    </w:r>
    <w:r>
      <w:rPr>
        <w:lang/>
      </w:rP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CB74D"/>
    <w:multiLevelType w:val="multilevel"/>
    <w:tmpl w:val="F59CB74D"/>
    <w:lvl w:ilvl="0" w:tentative="0">
      <w:start w:val="1"/>
      <w:numFmt w:val="decimal"/>
      <w:suff w:val="nothing"/>
      <w:lvlText w:val="%1"/>
      <w:lvlJc w:val="left"/>
      <w:pPr>
        <w:ind w:left="0" w:firstLine="0"/>
      </w:pPr>
      <w:rPr>
        <w:rFonts w:hint="default" w:ascii="仿宋_GB2312" w:hAnsi="仿宋_GB2312" w:eastAsia="仿宋_GB2312" w:cs="宋体"/>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2"/>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A4161"/>
    <w:rsid w:val="016D676E"/>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081D31"/>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60C72"/>
    <w:rsid w:val="03F70F0C"/>
    <w:rsid w:val="03FC649A"/>
    <w:rsid w:val="04036024"/>
    <w:rsid w:val="04074A2A"/>
    <w:rsid w:val="040D6933"/>
    <w:rsid w:val="040E43B5"/>
    <w:rsid w:val="041078B8"/>
    <w:rsid w:val="04170D0B"/>
    <w:rsid w:val="041B14CC"/>
    <w:rsid w:val="04253689"/>
    <w:rsid w:val="04272D60"/>
    <w:rsid w:val="04296264"/>
    <w:rsid w:val="04313670"/>
    <w:rsid w:val="043A7E0F"/>
    <w:rsid w:val="04402605"/>
    <w:rsid w:val="04483295"/>
    <w:rsid w:val="04533824"/>
    <w:rsid w:val="04575AAE"/>
    <w:rsid w:val="045E1BB5"/>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7B2C25"/>
    <w:rsid w:val="068837C4"/>
    <w:rsid w:val="069140D4"/>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154250"/>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B21A6"/>
    <w:rsid w:val="0A821080"/>
    <w:rsid w:val="0A864054"/>
    <w:rsid w:val="0A8A2A5A"/>
    <w:rsid w:val="0A8E365F"/>
    <w:rsid w:val="0A937AE7"/>
    <w:rsid w:val="0AA70C4D"/>
    <w:rsid w:val="0AA76787"/>
    <w:rsid w:val="0AB47515"/>
    <w:rsid w:val="0ACB34C4"/>
    <w:rsid w:val="0AD22E4F"/>
    <w:rsid w:val="0AEC727C"/>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426B2"/>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7B2950"/>
    <w:rsid w:val="0E84070E"/>
    <w:rsid w:val="0E920377"/>
    <w:rsid w:val="0E98447E"/>
    <w:rsid w:val="0E995783"/>
    <w:rsid w:val="0E9A3205"/>
    <w:rsid w:val="0EA0188B"/>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B4DB7"/>
    <w:rsid w:val="0FCD6A7A"/>
    <w:rsid w:val="0FD26785"/>
    <w:rsid w:val="0FD61908"/>
    <w:rsid w:val="0FD77389"/>
    <w:rsid w:val="0FDE00D3"/>
    <w:rsid w:val="0FE92B27"/>
    <w:rsid w:val="10005FCF"/>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B434F4"/>
    <w:rsid w:val="10B7227A"/>
    <w:rsid w:val="10C2280A"/>
    <w:rsid w:val="10C87F96"/>
    <w:rsid w:val="10D64D2E"/>
    <w:rsid w:val="10E44043"/>
    <w:rsid w:val="10F13359"/>
    <w:rsid w:val="110968FB"/>
    <w:rsid w:val="110A6481"/>
    <w:rsid w:val="111A451D"/>
    <w:rsid w:val="111E5122"/>
    <w:rsid w:val="112315AA"/>
    <w:rsid w:val="11234E2D"/>
    <w:rsid w:val="11471B69"/>
    <w:rsid w:val="11524677"/>
    <w:rsid w:val="11555F29"/>
    <w:rsid w:val="11651119"/>
    <w:rsid w:val="117748B7"/>
    <w:rsid w:val="11786AB5"/>
    <w:rsid w:val="118151C6"/>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D712D"/>
    <w:rsid w:val="14962256"/>
    <w:rsid w:val="149D00E3"/>
    <w:rsid w:val="14C3401F"/>
    <w:rsid w:val="14DF394F"/>
    <w:rsid w:val="14F36D6C"/>
    <w:rsid w:val="15081290"/>
    <w:rsid w:val="1508348E"/>
    <w:rsid w:val="150F2E19"/>
    <w:rsid w:val="1518152A"/>
    <w:rsid w:val="153B3F0D"/>
    <w:rsid w:val="155B0D1A"/>
    <w:rsid w:val="15614E1F"/>
    <w:rsid w:val="15691286"/>
    <w:rsid w:val="156B7CAF"/>
    <w:rsid w:val="157D344D"/>
    <w:rsid w:val="15830BD9"/>
    <w:rsid w:val="15835356"/>
    <w:rsid w:val="158365D8"/>
    <w:rsid w:val="158B5288"/>
    <w:rsid w:val="15992D7D"/>
    <w:rsid w:val="15A136EB"/>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802573"/>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796B"/>
    <w:rsid w:val="1F667210"/>
    <w:rsid w:val="1F7D6E36"/>
    <w:rsid w:val="1F81363D"/>
    <w:rsid w:val="1F830D3F"/>
    <w:rsid w:val="1F865547"/>
    <w:rsid w:val="1F8F03D5"/>
    <w:rsid w:val="1F992C34"/>
    <w:rsid w:val="1F9B6D5D"/>
    <w:rsid w:val="1FC353AC"/>
    <w:rsid w:val="1FC475AA"/>
    <w:rsid w:val="1FDD5F55"/>
    <w:rsid w:val="1FE93F66"/>
    <w:rsid w:val="2001740F"/>
    <w:rsid w:val="200F41A6"/>
    <w:rsid w:val="2024414B"/>
    <w:rsid w:val="20263DCB"/>
    <w:rsid w:val="2027184D"/>
    <w:rsid w:val="202B0253"/>
    <w:rsid w:val="202D3756"/>
    <w:rsid w:val="203C5F6F"/>
    <w:rsid w:val="204B2D06"/>
    <w:rsid w:val="205C42A5"/>
    <w:rsid w:val="207A70D9"/>
    <w:rsid w:val="207F7CDD"/>
    <w:rsid w:val="208366E3"/>
    <w:rsid w:val="2085546A"/>
    <w:rsid w:val="209F6013"/>
    <w:rsid w:val="20AB78A8"/>
    <w:rsid w:val="20B15F2E"/>
    <w:rsid w:val="20B758B9"/>
    <w:rsid w:val="20C33DE3"/>
    <w:rsid w:val="20C34F4E"/>
    <w:rsid w:val="20C96E58"/>
    <w:rsid w:val="20D14264"/>
    <w:rsid w:val="20D32FEA"/>
    <w:rsid w:val="20E45483"/>
    <w:rsid w:val="20EB0691"/>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9B71B0"/>
    <w:rsid w:val="219C2D85"/>
    <w:rsid w:val="21A93F47"/>
    <w:rsid w:val="21BD09EA"/>
    <w:rsid w:val="21C24E71"/>
    <w:rsid w:val="21C80F79"/>
    <w:rsid w:val="21C92ECF"/>
    <w:rsid w:val="21DA2518"/>
    <w:rsid w:val="21E01EA3"/>
    <w:rsid w:val="21E26BFD"/>
    <w:rsid w:val="21E874A0"/>
    <w:rsid w:val="21FE1453"/>
    <w:rsid w:val="21FE6C56"/>
    <w:rsid w:val="22046BDF"/>
    <w:rsid w:val="220C5A58"/>
    <w:rsid w:val="22197A7E"/>
    <w:rsid w:val="22201082"/>
    <w:rsid w:val="22297D19"/>
    <w:rsid w:val="222B101D"/>
    <w:rsid w:val="222F7A24"/>
    <w:rsid w:val="22364E30"/>
    <w:rsid w:val="2251345B"/>
    <w:rsid w:val="225E4CF0"/>
    <w:rsid w:val="226A1E07"/>
    <w:rsid w:val="2278111D"/>
    <w:rsid w:val="228135BA"/>
    <w:rsid w:val="228161A9"/>
    <w:rsid w:val="22823C2A"/>
    <w:rsid w:val="228700B2"/>
    <w:rsid w:val="228D1FBC"/>
    <w:rsid w:val="2291491A"/>
    <w:rsid w:val="2297614E"/>
    <w:rsid w:val="22985DCE"/>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4159ED"/>
    <w:rsid w:val="237F064A"/>
    <w:rsid w:val="238D53E2"/>
    <w:rsid w:val="239911F4"/>
    <w:rsid w:val="23A45007"/>
    <w:rsid w:val="23AB73D8"/>
    <w:rsid w:val="23B32DCA"/>
    <w:rsid w:val="23B50750"/>
    <w:rsid w:val="23D331F3"/>
    <w:rsid w:val="23EB31FD"/>
    <w:rsid w:val="23F07684"/>
    <w:rsid w:val="23F6158E"/>
    <w:rsid w:val="23F80329"/>
    <w:rsid w:val="2408666A"/>
    <w:rsid w:val="24194FC5"/>
    <w:rsid w:val="24215C55"/>
    <w:rsid w:val="24232BFA"/>
    <w:rsid w:val="24240DD8"/>
    <w:rsid w:val="242E16E8"/>
    <w:rsid w:val="24362377"/>
    <w:rsid w:val="24470142"/>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62702C"/>
    <w:rsid w:val="276B40B8"/>
    <w:rsid w:val="27834FE2"/>
    <w:rsid w:val="279377FB"/>
    <w:rsid w:val="27987506"/>
    <w:rsid w:val="279A7186"/>
    <w:rsid w:val="27A82867"/>
    <w:rsid w:val="27AD03A5"/>
    <w:rsid w:val="27B2482C"/>
    <w:rsid w:val="27BC7C01"/>
    <w:rsid w:val="27C869D0"/>
    <w:rsid w:val="27DD30F2"/>
    <w:rsid w:val="27DD6975"/>
    <w:rsid w:val="27E1537C"/>
    <w:rsid w:val="27E32A7D"/>
    <w:rsid w:val="2808303D"/>
    <w:rsid w:val="280C3C41"/>
    <w:rsid w:val="280F0449"/>
    <w:rsid w:val="281448D1"/>
    <w:rsid w:val="28246491"/>
    <w:rsid w:val="282C2BBB"/>
    <w:rsid w:val="2830372A"/>
    <w:rsid w:val="28362887"/>
    <w:rsid w:val="283A128D"/>
    <w:rsid w:val="283A348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783D3B"/>
    <w:rsid w:val="2A7F14C7"/>
    <w:rsid w:val="2A8C4388"/>
    <w:rsid w:val="2A932366"/>
    <w:rsid w:val="2A952A67"/>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364F95"/>
    <w:rsid w:val="2C5113C3"/>
    <w:rsid w:val="2C8D59A4"/>
    <w:rsid w:val="2C8E6CA9"/>
    <w:rsid w:val="2C9A2ABC"/>
    <w:rsid w:val="2C9F1142"/>
    <w:rsid w:val="2CA45E23"/>
    <w:rsid w:val="2CA64350"/>
    <w:rsid w:val="2CA6643F"/>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E64CDC"/>
    <w:rsid w:val="2DEE4968"/>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23BE8"/>
    <w:rsid w:val="2EBB5FB9"/>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642694"/>
    <w:rsid w:val="31645F17"/>
    <w:rsid w:val="316A7E21"/>
    <w:rsid w:val="31734EAD"/>
    <w:rsid w:val="31740730"/>
    <w:rsid w:val="31763C33"/>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A6ADC"/>
    <w:rsid w:val="32005D96"/>
    <w:rsid w:val="32067C9F"/>
    <w:rsid w:val="32090C24"/>
    <w:rsid w:val="32110A8D"/>
    <w:rsid w:val="322162CA"/>
    <w:rsid w:val="32262752"/>
    <w:rsid w:val="322936D7"/>
    <w:rsid w:val="32363B12"/>
    <w:rsid w:val="32414601"/>
    <w:rsid w:val="32483F8C"/>
    <w:rsid w:val="3251489B"/>
    <w:rsid w:val="32666DBF"/>
    <w:rsid w:val="3267021E"/>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2E7A86"/>
    <w:rsid w:val="3333740C"/>
    <w:rsid w:val="33401FA5"/>
    <w:rsid w:val="33432F2A"/>
    <w:rsid w:val="334D3839"/>
    <w:rsid w:val="33512240"/>
    <w:rsid w:val="33537941"/>
    <w:rsid w:val="33571BCB"/>
    <w:rsid w:val="335B05D1"/>
    <w:rsid w:val="335E1555"/>
    <w:rsid w:val="33684063"/>
    <w:rsid w:val="33886C36"/>
    <w:rsid w:val="33A928CE"/>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2016C6"/>
    <w:rsid w:val="39224BC9"/>
    <w:rsid w:val="392C0D5C"/>
    <w:rsid w:val="392D09DC"/>
    <w:rsid w:val="3936386A"/>
    <w:rsid w:val="39494A89"/>
    <w:rsid w:val="394D6D12"/>
    <w:rsid w:val="395471DD"/>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587C0F"/>
    <w:rsid w:val="3C60501B"/>
    <w:rsid w:val="3C6514A3"/>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F01087"/>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33621B"/>
    <w:rsid w:val="3E36391C"/>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A2F0B"/>
    <w:rsid w:val="43104E14"/>
    <w:rsid w:val="431D412A"/>
    <w:rsid w:val="432824BB"/>
    <w:rsid w:val="432C7790"/>
    <w:rsid w:val="432F56C9"/>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85B76"/>
    <w:rsid w:val="4663778A"/>
    <w:rsid w:val="46752F28"/>
    <w:rsid w:val="4677642B"/>
    <w:rsid w:val="46816D3A"/>
    <w:rsid w:val="468808C3"/>
    <w:rsid w:val="46896345"/>
    <w:rsid w:val="468F024E"/>
    <w:rsid w:val="4698695F"/>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74A6A"/>
    <w:rsid w:val="4D19148D"/>
    <w:rsid w:val="4D1D7AC3"/>
    <w:rsid w:val="4D2B4C2A"/>
    <w:rsid w:val="4D3032B0"/>
    <w:rsid w:val="4D3764BE"/>
    <w:rsid w:val="4D544769"/>
    <w:rsid w:val="4D601276"/>
    <w:rsid w:val="4D721765"/>
    <w:rsid w:val="4D7405DA"/>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3037C0"/>
    <w:rsid w:val="513656C9"/>
    <w:rsid w:val="513C75D3"/>
    <w:rsid w:val="513F3DDB"/>
    <w:rsid w:val="514733E5"/>
    <w:rsid w:val="515404FD"/>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6B2E30"/>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C374D"/>
    <w:rsid w:val="546D3F92"/>
    <w:rsid w:val="54722618"/>
    <w:rsid w:val="547A32A8"/>
    <w:rsid w:val="547C5F7A"/>
    <w:rsid w:val="548947BC"/>
    <w:rsid w:val="548A223D"/>
    <w:rsid w:val="548E44C7"/>
    <w:rsid w:val="54A95740"/>
    <w:rsid w:val="54AE49FC"/>
    <w:rsid w:val="54B15980"/>
    <w:rsid w:val="54B30E83"/>
    <w:rsid w:val="54B6568B"/>
    <w:rsid w:val="54BB1B13"/>
    <w:rsid w:val="54BF0519"/>
    <w:rsid w:val="54C36F1F"/>
    <w:rsid w:val="54C449A1"/>
    <w:rsid w:val="54DA32C1"/>
    <w:rsid w:val="54EF3267"/>
    <w:rsid w:val="54FC257C"/>
    <w:rsid w:val="55126C9E"/>
    <w:rsid w:val="551C08B3"/>
    <w:rsid w:val="55276C44"/>
    <w:rsid w:val="552F624E"/>
    <w:rsid w:val="55334C55"/>
    <w:rsid w:val="553539DB"/>
    <w:rsid w:val="55376EDE"/>
    <w:rsid w:val="55413F6A"/>
    <w:rsid w:val="554738F5"/>
    <w:rsid w:val="554E3280"/>
    <w:rsid w:val="55583B90"/>
    <w:rsid w:val="555F6D9E"/>
    <w:rsid w:val="55627D22"/>
    <w:rsid w:val="55826059"/>
    <w:rsid w:val="558E7DB4"/>
    <w:rsid w:val="55945F73"/>
    <w:rsid w:val="559B2D78"/>
    <w:rsid w:val="55A52421"/>
    <w:rsid w:val="55A53C8F"/>
    <w:rsid w:val="55B53F29"/>
    <w:rsid w:val="55D208C1"/>
    <w:rsid w:val="55E16072"/>
    <w:rsid w:val="55E81280"/>
    <w:rsid w:val="55EC1E85"/>
    <w:rsid w:val="55EE12C4"/>
    <w:rsid w:val="55F93719"/>
    <w:rsid w:val="55FA119A"/>
    <w:rsid w:val="561220C4"/>
    <w:rsid w:val="56137B46"/>
    <w:rsid w:val="56154D49"/>
    <w:rsid w:val="561F13DA"/>
    <w:rsid w:val="56260D65"/>
    <w:rsid w:val="562A776B"/>
    <w:rsid w:val="563325F9"/>
    <w:rsid w:val="5666031A"/>
    <w:rsid w:val="567120DE"/>
    <w:rsid w:val="56715961"/>
    <w:rsid w:val="56750AE4"/>
    <w:rsid w:val="567974EA"/>
    <w:rsid w:val="567C3CF2"/>
    <w:rsid w:val="5686428E"/>
    <w:rsid w:val="56885586"/>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231B0C"/>
    <w:rsid w:val="59350668"/>
    <w:rsid w:val="593B5DF4"/>
    <w:rsid w:val="59450902"/>
    <w:rsid w:val="594C028D"/>
    <w:rsid w:val="594E15B7"/>
    <w:rsid w:val="5953349B"/>
    <w:rsid w:val="595B08A7"/>
    <w:rsid w:val="596127B1"/>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E64BE"/>
    <w:rsid w:val="5B4516CD"/>
    <w:rsid w:val="5B6C566B"/>
    <w:rsid w:val="5B723495"/>
    <w:rsid w:val="5B82149A"/>
    <w:rsid w:val="5B890EBC"/>
    <w:rsid w:val="5B8F2DC6"/>
    <w:rsid w:val="5B995C8D"/>
    <w:rsid w:val="5B9A3355"/>
    <w:rsid w:val="5BB209FC"/>
    <w:rsid w:val="5BBC4B8E"/>
    <w:rsid w:val="5BCE032C"/>
    <w:rsid w:val="5BDE05C6"/>
    <w:rsid w:val="5BE76CD7"/>
    <w:rsid w:val="5BE921DB"/>
    <w:rsid w:val="5BEE2DDF"/>
    <w:rsid w:val="5BF175E7"/>
    <w:rsid w:val="5BF736EF"/>
    <w:rsid w:val="5C074A7D"/>
    <w:rsid w:val="5C13301F"/>
    <w:rsid w:val="5C212334"/>
    <w:rsid w:val="5C250D3B"/>
    <w:rsid w:val="5C3E3E63"/>
    <w:rsid w:val="5C4260EC"/>
    <w:rsid w:val="5C4C447D"/>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C403A"/>
    <w:rsid w:val="5DBD55D9"/>
    <w:rsid w:val="5DC529E5"/>
    <w:rsid w:val="5DD56503"/>
    <w:rsid w:val="5DD57388"/>
    <w:rsid w:val="5DEB095A"/>
    <w:rsid w:val="5E1501E6"/>
    <w:rsid w:val="5E261785"/>
    <w:rsid w:val="5E405BB2"/>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B49C6"/>
    <w:rsid w:val="5EFD4964"/>
    <w:rsid w:val="5F053371"/>
    <w:rsid w:val="5F076875"/>
    <w:rsid w:val="5F1F779F"/>
    <w:rsid w:val="5F222921"/>
    <w:rsid w:val="5F2B3CBA"/>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543D6"/>
    <w:rsid w:val="61164056"/>
    <w:rsid w:val="611A085E"/>
    <w:rsid w:val="6126113D"/>
    <w:rsid w:val="612C3FFB"/>
    <w:rsid w:val="61464BA5"/>
    <w:rsid w:val="614C6AAF"/>
    <w:rsid w:val="614F1C31"/>
    <w:rsid w:val="6170126D"/>
    <w:rsid w:val="617059E9"/>
    <w:rsid w:val="61720EED"/>
    <w:rsid w:val="61821187"/>
    <w:rsid w:val="61836C08"/>
    <w:rsid w:val="6189525A"/>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A56DC"/>
    <w:rsid w:val="67FF1A2B"/>
    <w:rsid w:val="68005370"/>
    <w:rsid w:val="680074AC"/>
    <w:rsid w:val="6808013C"/>
    <w:rsid w:val="680D45C4"/>
    <w:rsid w:val="68336A02"/>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90A31E2"/>
    <w:rsid w:val="691D7C84"/>
    <w:rsid w:val="691F72A9"/>
    <w:rsid w:val="692D6C1A"/>
    <w:rsid w:val="694036BC"/>
    <w:rsid w:val="69503956"/>
    <w:rsid w:val="695A260F"/>
    <w:rsid w:val="695C7769"/>
    <w:rsid w:val="695F613F"/>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510F0"/>
    <w:rsid w:val="6B157DBF"/>
    <w:rsid w:val="6B170C23"/>
    <w:rsid w:val="6B2312D3"/>
    <w:rsid w:val="6B3105E9"/>
    <w:rsid w:val="6B356FEF"/>
    <w:rsid w:val="6B3A3476"/>
    <w:rsid w:val="6B3C43FB"/>
    <w:rsid w:val="6B452B0C"/>
    <w:rsid w:val="6B5243A0"/>
    <w:rsid w:val="6B5C5774"/>
    <w:rsid w:val="6B6668C4"/>
    <w:rsid w:val="6B714C55"/>
    <w:rsid w:val="6B77103C"/>
    <w:rsid w:val="6B7867DE"/>
    <w:rsid w:val="6B792062"/>
    <w:rsid w:val="6B7A7AE3"/>
    <w:rsid w:val="6B7C51E5"/>
    <w:rsid w:val="6B7F6169"/>
    <w:rsid w:val="6B8303F3"/>
    <w:rsid w:val="6B873576"/>
    <w:rsid w:val="6B896A79"/>
    <w:rsid w:val="6B8F03FD"/>
    <w:rsid w:val="6B984B15"/>
    <w:rsid w:val="6BA17D14"/>
    <w:rsid w:val="6BD510F7"/>
    <w:rsid w:val="6BDA0E02"/>
    <w:rsid w:val="6BE01A51"/>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031E1"/>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70108"/>
    <w:rsid w:val="6D9A775D"/>
    <w:rsid w:val="6D9C3A5A"/>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6E4743"/>
    <w:rsid w:val="70703A03"/>
    <w:rsid w:val="70711485"/>
    <w:rsid w:val="70742409"/>
    <w:rsid w:val="707D659C"/>
    <w:rsid w:val="70807521"/>
    <w:rsid w:val="7092523D"/>
    <w:rsid w:val="70AA28E3"/>
    <w:rsid w:val="70AE4B6D"/>
    <w:rsid w:val="70AE6D6B"/>
    <w:rsid w:val="70AF1A25"/>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823B8"/>
    <w:rsid w:val="77694EF6"/>
    <w:rsid w:val="776D38FC"/>
    <w:rsid w:val="77777A8E"/>
    <w:rsid w:val="7778770E"/>
    <w:rsid w:val="778A0CAD"/>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5F3AD8"/>
    <w:rsid w:val="79602E32"/>
    <w:rsid w:val="79734051"/>
    <w:rsid w:val="797D10DD"/>
    <w:rsid w:val="79A715B3"/>
    <w:rsid w:val="79AE5130"/>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36584"/>
    <w:rsid w:val="7AEE5ABC"/>
    <w:rsid w:val="7AFF705B"/>
    <w:rsid w:val="7B041F22"/>
    <w:rsid w:val="7B074467"/>
    <w:rsid w:val="7B081EE9"/>
    <w:rsid w:val="7B180654"/>
    <w:rsid w:val="7B234C91"/>
    <w:rsid w:val="7B240194"/>
    <w:rsid w:val="7B484ED1"/>
    <w:rsid w:val="7B646D7F"/>
    <w:rsid w:val="7B741218"/>
    <w:rsid w:val="7B7B0BA3"/>
    <w:rsid w:val="7B8B33BC"/>
    <w:rsid w:val="7B8F5645"/>
    <w:rsid w:val="7B95754E"/>
    <w:rsid w:val="7B9A1458"/>
    <w:rsid w:val="7B9E7E5E"/>
    <w:rsid w:val="7B9F1762"/>
    <w:rsid w:val="7BA41D67"/>
    <w:rsid w:val="7BA577E9"/>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75644"/>
    <w:rsid w:val="7C87365F"/>
    <w:rsid w:val="7C8B67E2"/>
    <w:rsid w:val="7C8F51E8"/>
    <w:rsid w:val="7C970076"/>
    <w:rsid w:val="7CA95D92"/>
    <w:rsid w:val="7CB16A21"/>
    <w:rsid w:val="7CBF7F35"/>
    <w:rsid w:val="7CC0123A"/>
    <w:rsid w:val="7CC16CBC"/>
    <w:rsid w:val="7CCC724B"/>
    <w:rsid w:val="7CD633DE"/>
    <w:rsid w:val="7CEF6506"/>
    <w:rsid w:val="7CF04DC9"/>
    <w:rsid w:val="7CFC51A0"/>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B4EBB"/>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iPriority w:val="0"/>
  </w:style>
  <w:style w:type="table" w:default="1" w:styleId="6">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6"/>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Plain Text"/>
    <w:basedOn w:val="1"/>
    <w:link w:val="10"/>
    <w:unhideWhenUsed/>
    <w:uiPriority w:val="99"/>
    <w:pPr>
      <w:jc w:val="left"/>
    </w:pPr>
    <w:rPr>
      <w:rFonts w:hAnsi="Courier New"/>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uiPriority w:val="99"/>
  </w:style>
  <w:style w:type="character" w:styleId="9">
    <w:name w:val="Hyperlink"/>
    <w:uiPriority w:val="0"/>
    <w:rPr>
      <w:color w:val="0000FF"/>
      <w:u w:val="single"/>
    </w:rPr>
  </w:style>
  <w:style w:type="character" w:customStyle="1" w:styleId="10">
    <w:name w:val="纯文本 Char"/>
    <w:link w:val="3"/>
    <w:uiPriority w:val="99"/>
    <w:rPr>
      <w:rFonts w:hAnsi="Courier New"/>
      <w:kern w:val="2"/>
      <w:sz w:val="21"/>
      <w:szCs w:val="21"/>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段 Char"/>
    <w:uiPriority w:val="0"/>
    <w:rPr>
      <w:rFonts w:ascii="宋体"/>
      <w:sz w:val="21"/>
      <w:lang w:bidi="ar-SA"/>
    </w:rPr>
  </w:style>
  <w:style w:type="character" w:customStyle="1" w:styleId="14">
    <w:name w:val="font41"/>
    <w:basedOn w:val="7"/>
    <w:uiPriority w:val="0"/>
    <w:rPr>
      <w:rFonts w:hint="default" w:ascii="Arial" w:hAnsi="Arial" w:cs="Arial"/>
      <w:color w:val="000000"/>
      <w:sz w:val="21"/>
      <w:szCs w:val="21"/>
      <w:u w:val="none"/>
    </w:rPr>
  </w:style>
  <w:style w:type="character" w:customStyle="1" w:styleId="15">
    <w:name w:val="font11"/>
    <w:basedOn w:val="7"/>
    <w:uiPriority w:val="0"/>
    <w:rPr>
      <w:rFonts w:hint="eastAsia" w:ascii="宋体" w:hAnsi="宋体" w:eastAsia="宋体" w:cs="宋体"/>
      <w:color w:val="000000"/>
      <w:sz w:val="21"/>
      <w:szCs w:val="21"/>
      <w:u w:val="none"/>
    </w:rPr>
  </w:style>
  <w:style w:type="character" w:customStyle="1" w:styleId="16">
    <w:name w:val="font01"/>
    <w:basedOn w:val="7"/>
    <w:uiPriority w:val="0"/>
    <w:rPr>
      <w:rFonts w:hint="eastAsia" w:ascii="宋体" w:hAnsi="宋体" w:eastAsia="宋体" w:cs="宋体"/>
      <w:color w:val="000000"/>
      <w:sz w:val="20"/>
      <w:szCs w:val="20"/>
      <w:u w:val="none"/>
    </w:rPr>
  </w:style>
  <w:style w:type="character" w:customStyle="1" w:styleId="17">
    <w:name w:val="font31"/>
    <w:basedOn w:val="7"/>
    <w:uiPriority w:val="0"/>
    <w:rPr>
      <w:rFonts w:hint="eastAsia" w:ascii="宋体" w:hAnsi="宋体" w:eastAsia="宋体" w:cs="宋体"/>
      <w:color w:val="000000"/>
      <w:sz w:val="21"/>
      <w:szCs w:val="21"/>
      <w:u w:val="none"/>
    </w:rPr>
  </w:style>
  <w:style w:type="character" w:customStyle="1" w:styleId="18">
    <w:name w:val="段 Char1"/>
    <w:link w:val="19"/>
    <w:uiPriority w:val="0"/>
    <w:rPr>
      <w:rFonts w:ascii="宋体"/>
      <w:sz w:val="21"/>
      <w:lang w:val="en-US" w:eastAsia="zh-CN" w:bidi="ar-SA"/>
    </w:rPr>
  </w:style>
  <w:style w:type="paragraph" w:customStyle="1" w:styleId="19">
    <w:name w:val="段"/>
    <w:link w:val="18"/>
    <w:uiPriority w:val="0"/>
    <w:pPr>
      <w:autoSpaceDE w:val="0"/>
      <w:autoSpaceDN w:val="0"/>
      <w:ind w:firstLine="200" w:firstLineChars="200"/>
      <w:jc w:val="both"/>
    </w:pPr>
    <w:rPr>
      <w:rFonts w:ascii="宋体"/>
      <w:sz w:val="21"/>
      <w:lang w:val="en-US" w:eastAsia="zh-CN" w:bidi="ar-SA"/>
    </w:rPr>
  </w:style>
  <w:style w:type="character" w:customStyle="1" w:styleId="20">
    <w:name w:val="font21"/>
    <w:basedOn w:val="7"/>
    <w:uiPriority w:val="0"/>
    <w:rPr>
      <w:rFonts w:hint="default" w:ascii="Times New Roman" w:hAnsi="Times New Roman" w:cs="Times New Roman"/>
      <w:color w:val="000000"/>
      <w:sz w:val="20"/>
      <w:szCs w:val="20"/>
      <w:u w:val="none"/>
    </w:rPr>
  </w:style>
  <w:style w:type="paragraph" w:customStyle="1" w:styleId="21">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2">
    <w:name w:val="List Paragraph"/>
    <w:basedOn w:val="1"/>
    <w:qFormat/>
    <w:uiPriority w:val="0"/>
    <w:pPr>
      <w:ind w:firstLine="420" w:firstLineChars="200"/>
    </w:pPr>
  </w:style>
  <w:style w:type="paragraph" w:customStyle="1" w:styleId="23">
    <w:name w:val="List Paragraph"/>
    <w:basedOn w:val="1"/>
    <w:uiPriority w:val="0"/>
    <w:pPr>
      <w:ind w:firstLine="420" w:firstLineChars="200"/>
    </w:pPr>
    <w:rPr>
      <w:szCs w:val="21"/>
    </w:rPr>
  </w:style>
  <w:style w:type="paragraph" w:customStyle="1" w:styleId="24">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5">
    <w:name w:val="彩色列表 - 着色 11"/>
    <w:basedOn w:val="1"/>
    <w:uiPriority w:val="0"/>
    <w:pPr>
      <w:ind w:firstLine="420" w:firstLineChars="200"/>
    </w:pPr>
    <w:rPr>
      <w:szCs w:val="21"/>
    </w:rPr>
  </w:style>
  <w:style w:type="paragraph" w:customStyle="1" w:styleId="26">
    <w:name w:val="QB表内文字"/>
    <w:basedOn w:val="1"/>
    <w:qFormat/>
    <w:uiPriority w:val="0"/>
    <w:pPr>
      <w:autoSpaceDE w:val="0"/>
      <w:autoSpaceDN w:val="0"/>
    </w:pPr>
    <w:rPr>
      <w:kern w:val="0"/>
      <w:szCs w:val="21"/>
    </w:rPr>
  </w:style>
  <w:style w:type="paragraph" w:customStyle="1" w:styleId="27">
    <w:name w:val="样式1"/>
    <w:basedOn w:val="1"/>
    <w:uiPriority w:val="0"/>
    <w:pPr>
      <w:spacing w:line="360" w:lineRule="auto"/>
      <w:ind w:firstLine="480"/>
    </w:pPr>
    <w:rPr>
      <w:rFonts w:ascii="Times New Roman" w:hAnsi="Times New Roman"/>
      <w:sz w:val="24"/>
      <w:szCs w:val="24"/>
    </w:rPr>
  </w:style>
  <w:style w:type="paragraph" w:customStyle="1" w:styleId="28">
    <w:name w:val="章标题"/>
    <w:next w:val="19"/>
    <w:uiPriority w:val="0"/>
    <w:pPr>
      <w:spacing w:before="156" w:beforeLines="50" w:after="156" w:afterLines="50"/>
      <w:jc w:val="both"/>
      <w:outlineLvl w:val="1"/>
    </w:pPr>
    <w:rPr>
      <w:rFonts w:ascii="黑体" w:eastAsia="黑体"/>
      <w:sz w:val="21"/>
      <w:lang w:val="en-US" w:eastAsia="zh-CN" w:bidi="ar-SA"/>
    </w:rPr>
  </w:style>
  <w:style w:type="paragraph" w:customStyle="1" w:styleId="29">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0">
    <w:name w:val="Normal"/>
    <w:uiPriority w:val="0"/>
    <w:pPr>
      <w:jc w:val="both"/>
    </w:pPr>
    <w:rPr>
      <w:kern w:val="2"/>
      <w:sz w:val="21"/>
      <w:szCs w:val="21"/>
      <w:lang w:val="en-US" w:eastAsia="zh-CN" w:bidi="ar-SA"/>
    </w:rPr>
  </w:style>
  <w:style w:type="paragraph" w:customStyle="1" w:styleId="31">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2">
    <w:name w:val="列项◆（三级）"/>
    <w:basedOn w:val="1"/>
    <w:uiPriority w:val="0"/>
    <w:pPr>
      <w:numPr>
        <w:ilvl w:val="2"/>
        <w:numId w:val="1"/>
      </w:numPr>
    </w:pPr>
    <w:rPr>
      <w:rFonts w:ascii="宋体"/>
      <w:szCs w:val="21"/>
    </w:rPr>
  </w:style>
  <w:style w:type="paragraph" w:customStyle="1" w:styleId="33">
    <w:name w:val="Body Text First Indent"/>
    <w:basedOn w:val="1"/>
    <w:uiPriority w:val="0"/>
    <w:pPr>
      <w:autoSpaceDE w:val="0"/>
      <w:autoSpaceDN w:val="0"/>
      <w:adjustRightInd w:val="0"/>
      <w:spacing w:line="360" w:lineRule="auto"/>
      <w:ind w:firstLine="425"/>
    </w:pPr>
  </w:style>
  <w:style w:type="paragraph" w:customStyle="1" w:styleId="34">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5">
    <w:name w:val="样式 正文缩进1 + 首行缩进:  2 字符"/>
    <w:basedOn w:val="1"/>
    <w:uiPriority w:val="0"/>
    <w:pPr>
      <w:spacing w:line="360" w:lineRule="auto"/>
      <w:ind w:firstLine="200" w:firstLineChars="200"/>
    </w:pPr>
    <w:rPr>
      <w:rFonts w:cs="宋体"/>
      <w:sz w:val="24"/>
      <w:szCs w:val="20"/>
    </w:rPr>
  </w:style>
  <w:style w:type="paragraph" w:customStyle="1" w:styleId="36">
    <w:name w:val="QB正文"/>
    <w:basedOn w:val="1"/>
    <w:qFormat/>
    <w:uiPriority w:val="0"/>
    <w:pPr>
      <w:widowControl/>
      <w:autoSpaceDE w:val="0"/>
      <w:autoSpaceDN w:val="0"/>
      <w:ind w:firstLine="200" w:firstLineChars="200"/>
    </w:pPr>
    <w:rPr>
      <w:rFonts w:ascii="宋体"/>
      <w:kern w:val="0"/>
      <w:szCs w:val="20"/>
    </w:rPr>
  </w:style>
  <w:style w:type="paragraph" w:customStyle="1" w:styleId="3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font51"/>
    <w:basedOn w:val="7"/>
    <w:uiPriority w:val="0"/>
    <w:rPr>
      <w:rFonts w:hint="eastAsia" w:ascii="宋体" w:hAnsi="宋体" w:eastAsia="宋体" w:cs="宋体"/>
      <w:color w:val="FF0000"/>
      <w:sz w:val="21"/>
      <w:szCs w:val="21"/>
      <w:u w:val="none"/>
    </w:rPr>
  </w:style>
  <w:style w:type="character" w:customStyle="1" w:styleId="39">
    <w:name w:val="font61"/>
    <w:basedOn w:val="7"/>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8</Pages>
  <Words>3708</Words>
  <Characters>4354</Characters>
  <Lines>160</Lines>
  <Paragraphs>45</Paragraphs>
  <TotalTime>35</TotalTime>
  <ScaleCrop>false</ScaleCrop>
  <LinksUpToDate>false</LinksUpToDate>
  <CharactersWithSpaces>4412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2025-10-10T10:22:39Z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3B30DBFFC5D04D8C891A902056AB7306_13</vt:lpwstr>
  </property>
</Properties>
</file>