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/>
          <w:b w:val="0"/>
          <w:bCs/>
          <w:color w:val="333333"/>
          <w:spacing w:val="8"/>
          <w:sz w:val="36"/>
          <w:szCs w:val="36"/>
        </w:rPr>
      </w:pPr>
      <w:bookmarkStart w:id="0" w:name="_GoBack"/>
      <w:bookmarkEnd w:id="0"/>
      <w:r>
        <w:rPr>
          <w:rFonts w:hint="eastAsia" w:ascii="Times New Roman" w:hAnsi="Times New Roman" w:eastAsia="方正小标宋简体" w:cs="宋体"/>
          <w:b w:val="0"/>
          <w:bCs/>
          <w:kern w:val="44"/>
          <w:sz w:val="44"/>
          <w:szCs w:val="44"/>
          <w:lang w:val="en-US" w:eastAsia="zh-CN" w:bidi="ar"/>
        </w:rPr>
        <w:t>标准编制申请表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222"/>
        <w:gridCol w:w="1223"/>
        <w:gridCol w:w="1294"/>
        <w:gridCol w:w="1125"/>
        <w:gridCol w:w="2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  <w:t>参编标准</w:t>
            </w:r>
          </w:p>
        </w:tc>
        <w:tc>
          <w:tcPr>
            <w:tcW w:w="6999" w:type="dxa"/>
            <w:gridSpan w:val="5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_GB2312" w:hAnsi="Calibri" w:eastAsia="仿宋_GB231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《中小企业 服务机构服务分类与代码》</w:t>
            </w:r>
          </w:p>
          <w:p>
            <w:pPr>
              <w:adjustRightInd w:val="0"/>
              <w:snapToGrid w:val="0"/>
              <w:jc w:val="both"/>
              <w:rPr>
                <w:rFonts w:hint="eastAsia" w:ascii="仿宋_GB2312" w:hAnsi="Calibri" w:eastAsia="仿宋_GB231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Calibri" w:eastAsia="仿宋_GB2312"/>
                <w:sz w:val="24"/>
                <w:szCs w:val="24"/>
                <w:lang w:eastAsia="zh-CN"/>
              </w:rPr>
              <w:t>《中小企业服务 服务机构 服务从业人员管理规范》</w:t>
            </w:r>
          </w:p>
          <w:p>
            <w:pPr>
              <w:adjustRightInd w:val="0"/>
              <w:snapToGrid w:val="0"/>
              <w:jc w:val="both"/>
              <w:rPr>
                <w:rFonts w:hint="eastAsia" w:ascii="仿宋_GB2312" w:hAnsi="Calibri" w:eastAsia="仿宋_GB231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Calibri" w:eastAsia="仿宋_GB2312"/>
                <w:sz w:val="24"/>
                <w:szCs w:val="24"/>
                <w:lang w:eastAsia="zh-CN"/>
              </w:rPr>
              <w:t>《中小企业服务 服务机构 通用能力成熟度评估指南》</w:t>
            </w:r>
          </w:p>
          <w:p>
            <w:pPr>
              <w:adjustRightInd w:val="0"/>
              <w:snapToGrid w:val="0"/>
              <w:jc w:val="both"/>
              <w:rPr>
                <w:rFonts w:hint="eastAsia" w:ascii="仿宋_GB2312" w:hAnsi="Calibri" w:eastAsia="仿宋_GB231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Calibri" w:eastAsia="仿宋_GB2312"/>
                <w:sz w:val="24"/>
                <w:szCs w:val="24"/>
                <w:lang w:eastAsia="zh-CN"/>
              </w:rPr>
              <w:t>《中小企业服务 服务机构 通用能力建设指南》</w:t>
            </w:r>
          </w:p>
          <w:p>
            <w:pPr>
              <w:adjustRightInd w:val="0"/>
              <w:snapToGrid w:val="0"/>
              <w:jc w:val="both"/>
              <w:rPr>
                <w:rFonts w:hint="eastAsia" w:ascii="仿宋_GB2312" w:hAnsi="Calibri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《中小企业服务 服务机构 通用能力成熟度评估人员管理规范》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单位名称</w:t>
            </w:r>
          </w:p>
        </w:tc>
        <w:tc>
          <w:tcPr>
            <w:tcW w:w="6999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联系人</w:t>
            </w:r>
          </w:p>
        </w:tc>
        <w:tc>
          <w:tcPr>
            <w:tcW w:w="244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职务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44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  <w:t>电子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邮箱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主营业务</w:t>
            </w:r>
          </w:p>
        </w:tc>
        <w:tc>
          <w:tcPr>
            <w:tcW w:w="244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注册地址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重点服务领域</w:t>
            </w:r>
          </w:p>
        </w:tc>
        <w:tc>
          <w:tcPr>
            <w:tcW w:w="6999" w:type="dxa"/>
            <w:gridSpan w:val="5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Calibri" w:eastAsia="仿宋_GB231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 xml:space="preserve">数字化、互联网及信息技术服务  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创业辅导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 xml:space="preserve">技术创新服务  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 xml:space="preserve">人力资源服务  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融资促进服务</w:t>
            </w:r>
          </w:p>
          <w:p>
            <w:pPr>
              <w:adjustRightInd w:val="0"/>
              <w:snapToGrid w:val="0"/>
              <w:jc w:val="left"/>
              <w:rPr>
                <w:rFonts w:hint="default" w:ascii="仿宋_GB2312" w:hAnsi="Calibri" w:eastAsia="仿宋_GB2312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 xml:space="preserve">市场开拓服务  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 xml:space="preserve">管理咨询服务  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其他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  <w:lang w:val="en-US" w:eastAsia="zh-CN"/>
              </w:rPr>
              <w:t xml:space="preserve">       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仿宋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 xml:space="preserve">法律服务      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综合信息服务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4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  <w:t>工作基础</w:t>
            </w:r>
          </w:p>
        </w:tc>
        <w:tc>
          <w:tcPr>
            <w:tcW w:w="6999" w:type="dxa"/>
            <w:gridSpan w:val="5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Calibri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服务中小企业的主要</w:t>
            </w:r>
            <w:r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  <w:t>经验、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产品</w:t>
            </w:r>
            <w:r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  <w:t>或基础</w:t>
            </w:r>
            <w:r>
              <w:rPr>
                <w:rFonts w:hint="eastAsia" w:ascii="仿宋_GB2312" w:hAnsi="Calibri" w:eastAsia="仿宋_GB2312"/>
                <w:sz w:val="24"/>
                <w:szCs w:val="24"/>
                <w:lang w:eastAsia="zh-CN"/>
              </w:rPr>
              <w:t>）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Calibri" w:eastAsia="仿宋_GB2312"/>
                <w:sz w:val="24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_GB2312" w:hAnsi="Calibri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4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项目情况</w:t>
            </w:r>
          </w:p>
        </w:tc>
        <w:tc>
          <w:tcPr>
            <w:tcW w:w="6999" w:type="dxa"/>
            <w:gridSpan w:val="5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（请列举近3年来完成的代表项目）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Calibri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Calibri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  <w:t>推荐起草人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姓 名</w:t>
            </w:r>
          </w:p>
        </w:tc>
        <w:tc>
          <w:tcPr>
            <w:tcW w:w="12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职务</w:t>
            </w:r>
          </w:p>
        </w:tc>
        <w:tc>
          <w:tcPr>
            <w:tcW w:w="12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职称</w:t>
            </w:r>
          </w:p>
        </w:tc>
        <w:tc>
          <w:tcPr>
            <w:tcW w:w="12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电话</w:t>
            </w:r>
          </w:p>
        </w:tc>
        <w:tc>
          <w:tcPr>
            <w:tcW w:w="11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邮箱</w:t>
            </w:r>
          </w:p>
        </w:tc>
        <w:tc>
          <w:tcPr>
            <w:tcW w:w="21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  <w:t>参与标准情况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1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1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7" w:hRule="atLeast"/>
          <w:jc w:val="center"/>
        </w:trPr>
        <w:tc>
          <w:tcPr>
            <w:tcW w:w="1460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单位意见</w:t>
            </w:r>
          </w:p>
        </w:tc>
        <w:tc>
          <w:tcPr>
            <w:tcW w:w="6999" w:type="dxa"/>
            <w:gridSpan w:val="5"/>
            <w:vAlign w:val="center"/>
          </w:tcPr>
          <w:p>
            <w:pPr>
              <w:rPr>
                <w:rFonts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同意推荐并提供相应支持。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pacing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法人代表/委托代理人签字（盖章）</w:t>
            </w:r>
            <w:r>
              <w:rPr>
                <w:rFonts w:hint="eastAsia" w:ascii="Times New Roman" w:hAnsi="Times New Roman" w:eastAsia="仿宋"/>
                <w:color w:val="000000" w:themeColor="text1"/>
                <w:spacing w:val="8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Times New Roman" w:hAnsi="Times New Roman" w:eastAsia="仿宋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pacing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仿宋_GB2312" w:hAnsi="Calibri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Calibri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  <w:r>
              <w:rPr>
                <w:rFonts w:ascii="Times New Roman" w:hAnsi="Times New Roman" w:eastAsia="仿宋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8CD72C8-C42C-4B8F-A19D-C5553E9072E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E94A14EA-9E3D-43EE-8914-F93D6C7FB82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B5FCFA9-4892-4ABF-9AFF-73EA0D6F4D56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ADA64B9F-F960-437F-8468-3296EDBA424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84EC6769-B0E9-4373-95D1-E6680604F17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wMzJiOWNiYzU2ZGM3ZmZlYmRiNmNhOWViNzM0ZjUifQ=="/>
  </w:docVars>
  <w:rsids>
    <w:rsidRoot w:val="26A63A33"/>
    <w:rsid w:val="26A6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2024-02-05T08:41:00Z</dcterms:created>
  <dc:creator>13681</dc:creator>
  <cp:lastModifiedBy>13681</cp:lastModifiedBy>
  <dcterms:modified xsi:type="dcterms:W3CDTF">2024-02-05T08:42:17Z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984B0B7DA8B7439483D25BAA27FB0517_11</vt:lpwstr>
  </property>
</Properties>
</file>