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EFA4FD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9ED2D0C">
      <w:pPr>
        <w:keepNext w:val="0"/>
        <w:keepLines w:val="0"/>
        <w:pageBreakBefore w:val="0"/>
        <w:tabs>
          <w:tab w:val="left" w:pos="1153"/>
        </w:tabs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36A91F8"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6175D165">
      <w:pPr>
        <w:pStyle w:val="5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7D9E8913">
      <w:pPr>
        <w:pStyle w:val="5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71B19413"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55B7B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中国消费名品申报书</w:t>
      </w:r>
    </w:p>
    <w:p w14:paraId="18884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（企业品牌）</w:t>
      </w:r>
    </w:p>
    <w:p w14:paraId="2CCF9A4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3944224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00E6936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 w14:paraId="6829D95E"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53A4F908"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062BA690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</w:p>
    <w:p w14:paraId="723A545B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  报  方  向 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1"/>
          <w:kern w:val="0"/>
          <w:sz w:val="32"/>
          <w:szCs w:val="32"/>
          <w:u w:val="single"/>
          <w:lang w:val="en-US" w:eastAsia="zh-CN" w:bidi="ar-SA"/>
        </w:rPr>
        <w:t>（历史经典/时代优品/潮流新锐）</w:t>
      </w:r>
    </w:p>
    <w:p w14:paraId="15CA8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  <w:t>申报单位（盖章）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</w:p>
    <w:p w14:paraId="09DE071F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</w:t>
      </w:r>
    </w:p>
    <w:p w14:paraId="47E9C07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6F7815F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61A87EE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16A3BD6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4016372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78CFDBD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107EFC2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工 业 和 信 息 化 部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>制</w:t>
      </w:r>
    </w:p>
    <w:p w14:paraId="7F14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 w14:paraId="231EB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 w14:paraId="7285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 w14:paraId="7E4D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 w14:paraId="48FB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申报单位请填写企业名称，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方向选择历史经典、时代优品或潮流新锐。</w:t>
      </w:r>
    </w:p>
    <w:p w14:paraId="35EF8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单位根据实际情况组织填写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，对所填报内容的真实性负责，可提供佐证材料作为补充。</w:t>
      </w:r>
    </w:p>
    <w:p w14:paraId="39CB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三、各省、自治区、直辖市及计划单列市、新疆生产建设兵团工业和信息化主管部门对申报材料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的真实性进行复核确认。申报材料弄虚作假的，将取消申报资格。</w:t>
      </w:r>
    </w:p>
    <w:p w14:paraId="10C8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使用A4纸双面印刷，装订平整，采用普通纸质材料作为封面，并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加盖骑缝章。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请勿以活页方式装订，防止传递和查阅过程中发生散乱。</w:t>
      </w:r>
    </w:p>
    <w:p w14:paraId="0D245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4B46BC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898"/>
        <w:gridCol w:w="92"/>
        <w:gridCol w:w="1063"/>
        <w:gridCol w:w="151"/>
        <w:gridCol w:w="299"/>
        <w:gridCol w:w="428"/>
        <w:gridCol w:w="1164"/>
        <w:gridCol w:w="408"/>
        <w:gridCol w:w="369"/>
        <w:gridCol w:w="405"/>
        <w:gridCol w:w="1537"/>
      </w:tblGrid>
      <w:tr w14:paraId="08266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7BE2D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 w14:paraId="61A3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05" w:type="dxa"/>
            <w:noWrap w:val="0"/>
            <w:vAlign w:val="center"/>
          </w:tcPr>
          <w:p w14:paraId="0FC9C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2D4B2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980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 w14:paraId="0F0DF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1EC7C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76857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537" w:type="dxa"/>
            <w:noWrap w:val="0"/>
            <w:vAlign w:val="center"/>
          </w:tcPr>
          <w:p w14:paraId="1552B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B8D4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405" w:type="dxa"/>
            <w:noWrap w:val="0"/>
            <w:vAlign w:val="center"/>
          </w:tcPr>
          <w:p w14:paraId="033CA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  <w:p w14:paraId="3EF27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0C2F7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□民营企业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合资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50E75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6B164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 w14:paraId="2B206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898" w:type="dxa"/>
            <w:noWrap w:val="0"/>
            <w:vAlign w:val="center"/>
          </w:tcPr>
          <w:p w14:paraId="40E49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0B940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424D6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6C18D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03A23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 w14:paraId="47DC9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898" w:type="dxa"/>
            <w:noWrap w:val="0"/>
            <w:vAlign w:val="center"/>
          </w:tcPr>
          <w:p w14:paraId="6773D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6A1F7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063D6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职务及</w:t>
            </w:r>
          </w:p>
          <w:p w14:paraId="16C07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所在部门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1726B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77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 w14:paraId="3F929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F22C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3BC12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31F08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42632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1E9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noWrap w:val="0"/>
            <w:vAlign w:val="center"/>
          </w:tcPr>
          <w:p w14:paraId="6F959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5A01C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C3AA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注册资本</w:t>
            </w:r>
          </w:p>
          <w:p w14:paraId="46F43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443F3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EE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 w14:paraId="5B60F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72ABC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□纺织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轻工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食品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医药 </w:t>
            </w:r>
          </w:p>
          <w:p w14:paraId="3CBAA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3C6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 w14:paraId="78370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6DC8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default" w:ascii="Times New Roman" w:hAnsi="Times New Roman" w:eastAsia="宋体" w:cs="Times New Roman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是否属于特定人群适用产品产业领域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perscript"/>
              </w:rPr>
              <w:footnoteReference w:id="0"/>
            </w:r>
          </w:p>
          <w:p w14:paraId="66A04F8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6814" w:type="dxa"/>
            <w:gridSpan w:val="11"/>
            <w:noWrap w:val="0"/>
            <w:vAlign w:val="center"/>
          </w:tcPr>
          <w:p w14:paraId="7D4BC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</w:t>
            </w:r>
          </w:p>
          <w:p w14:paraId="22701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□适老化产品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助残产品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妇幼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其他类别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  <w:p w14:paraId="0231F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</w:tr>
      <w:tr w14:paraId="43925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 w14:paraId="4318C92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是否为省级消费名品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05F92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是 </w:t>
            </w:r>
          </w:p>
          <w:p w14:paraId="72C62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 w14:paraId="29821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405" w:type="dxa"/>
            <w:noWrap w:val="0"/>
            <w:vAlign w:val="center"/>
          </w:tcPr>
          <w:p w14:paraId="6E17C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是否为消费品工业</w:t>
            </w:r>
          </w:p>
          <w:p w14:paraId="16DF0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“三品”战略示范城市辖区企业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5BD3B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是 （示范城市名称：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)</w:t>
            </w:r>
          </w:p>
          <w:p w14:paraId="1CF3DFF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262" w:firstLineChars="10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 w14:paraId="1B168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2405" w:type="dxa"/>
            <w:noWrap w:val="0"/>
            <w:vAlign w:val="center"/>
          </w:tcPr>
          <w:p w14:paraId="5C7E2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434E3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1.单项冠军企业：□国家级 □省市级  授予年份：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  <w:p w14:paraId="26C41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2.专精特新企业：□国家级 □省市级  授予年份：</w:t>
            </w:r>
          </w:p>
          <w:p w14:paraId="5F22E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3.高新技术企业：□国家级 □省市级  授予年份：</w:t>
            </w:r>
          </w:p>
          <w:p w14:paraId="5AA41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73A8B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39324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793F3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 w14:paraId="0E00C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 w14:paraId="6D481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21F17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5B818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1.主营收入（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236E4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5535C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17E54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B9A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5C9A0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2.利润总额（万元）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A5EB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68A93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0DFE7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0F0A6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41CD6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3.利润增长率（%）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627B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50590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 w14:paraId="27426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1144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77433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二、产品创新力</w:t>
            </w:r>
          </w:p>
        </w:tc>
      </w:tr>
      <w:tr w14:paraId="69EA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2867B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主营产品技术创新成果认定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05E4FED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创新成果得到相关部门认定</w:t>
            </w:r>
          </w:p>
          <w:p w14:paraId="3E61D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</w:t>
            </w:r>
          </w:p>
          <w:p w14:paraId="47EA7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□无</w:t>
            </w:r>
          </w:p>
          <w:p w14:paraId="1576B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佐证材料）  </w:t>
            </w:r>
          </w:p>
        </w:tc>
      </w:tr>
      <w:tr w14:paraId="2F88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62AD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主营产品有效专利数量（个）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4D6FF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产品有效专利：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 w14:paraId="357FE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佐证材料）</w:t>
            </w:r>
          </w:p>
        </w:tc>
      </w:tr>
      <w:tr w14:paraId="1047B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405" w:type="dxa"/>
            <w:noWrap w:val="0"/>
            <w:vAlign w:val="center"/>
          </w:tcPr>
          <w:p w14:paraId="6B5EB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主营产品参与制定国际和国家标准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7C3E2594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□国际标准：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（个）</w:t>
            </w:r>
          </w:p>
          <w:p w14:paraId="67DF10D0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□国家标准：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5A922A03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</w:tc>
      </w:tr>
      <w:tr w14:paraId="00E74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405" w:type="dxa"/>
            <w:noWrap w:val="0"/>
            <w:vAlign w:val="center"/>
          </w:tcPr>
          <w:p w14:paraId="0DEB7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75C2D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 w14:paraId="6E8BA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063FD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0E350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405" w:type="dxa"/>
            <w:noWrap w:val="0"/>
            <w:vAlign w:val="center"/>
          </w:tcPr>
          <w:p w14:paraId="1C992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企业研发投入强度</w:t>
            </w:r>
          </w:p>
          <w:p w14:paraId="28B7E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（%）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6AAA8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 w14:paraId="1E694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4F40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868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3A6C6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 w14:paraId="237CD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754C6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品牌所属主要产品品类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3C252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（参考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国家统计局《统计用产品分类目录》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明确填写所属中类的4位代码及其对应的类别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17B6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10758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47369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45726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56F23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1542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9A35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1.主要品类产值规模（万元）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28518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27BDE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386C5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B57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708A8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2.主要品类国内市场销售规模（万元）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4AEB4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36C00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13EFD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2C9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209D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3.主要品类国内市场占有率（%）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1F093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66A30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43DC7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4BA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75F1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4.主要品类国际市场销售规模（万元）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69C86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5D6B9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7FE6F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AA1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6E963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5.主要品类国际市场占有率（%）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4E3C5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2CDCF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51C8D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AB88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3119A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 w14:paraId="33EF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 w14:paraId="32EC5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企业品牌名称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7F278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（注：需附品牌标识、宣传语等材料）</w:t>
            </w:r>
          </w:p>
        </w:tc>
      </w:tr>
      <w:tr w14:paraId="7F466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 w14:paraId="6AF54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 w14:paraId="3730F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9F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2F82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品牌申报类型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64B1F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□历史经典    □时代优品    □潮流新锐</w:t>
            </w:r>
          </w:p>
        </w:tc>
      </w:tr>
      <w:tr w14:paraId="2BEB5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E08A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商标注册情况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45310D95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□注册商标</w:t>
            </w:r>
          </w:p>
          <w:p w14:paraId="2EBF9F3B">
            <w:pPr>
              <w:keepNext w:val="0"/>
              <w:keepLines w:val="0"/>
              <w:pageBreakBefore w:val="0"/>
              <w:widowControl w:val="0"/>
              <w:tabs>
                <w:tab w:val="left" w:pos="4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持有主体：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BD01E83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</w:p>
          <w:p w14:paraId="72A4BF3B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是否在有效期内：□是    □否    </w:t>
            </w:r>
          </w:p>
          <w:p w14:paraId="614F8DC2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注册时间：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</w:t>
            </w:r>
          </w:p>
          <w:p w14:paraId="1200AEF8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rightChars="0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（注：需提供佐证材料）</w:t>
            </w:r>
          </w:p>
        </w:tc>
      </w:tr>
      <w:tr w14:paraId="71561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DD98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631D80E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</w:p>
          <w:p w14:paraId="0E857E06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□入选中国500最具价值品牌</w:t>
            </w:r>
            <w:r>
              <w:rPr>
                <w:rStyle w:val="12"/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1"/>
            </w:r>
          </w:p>
          <w:p w14:paraId="292DD1D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□其他，榜单名称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  <w:p w14:paraId="2DC69D37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2280D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59D16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</w:t>
            </w:r>
          </w:p>
          <w:p w14:paraId="54F9B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77414399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品牌持有主体建立品牌管理运营机构</w:t>
            </w:r>
          </w:p>
          <w:p w14:paraId="2D8633F7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2071B44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5DAD67A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品牌持有主体制定品牌管理制度规范</w:t>
            </w:r>
          </w:p>
          <w:p w14:paraId="7E03E31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46325AA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0003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25FE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获得品牌荣誉称号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4A99A06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获得国家级政府部门、全国性行业协会、国际权威机构颁发的荣誉称号</w:t>
            </w:r>
          </w:p>
          <w:p w14:paraId="2D6596FB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3BF05E7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46CE1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4943DEC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 w14:paraId="467C0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 w14:paraId="4483E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0017AEC6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设计作品获得世界级奖项 </w:t>
            </w:r>
          </w:p>
          <w:p w14:paraId="00D044E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</w:t>
            </w:r>
          </w:p>
          <w:p w14:paraId="5EE6882F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39159976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403D5F7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设计作品获得国家级奖项</w:t>
            </w:r>
          </w:p>
          <w:p w14:paraId="34A279D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</w:t>
            </w:r>
          </w:p>
          <w:p w14:paraId="4551677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27D3FD99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6B094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 w14:paraId="61DA4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 w14:paraId="50C03EE6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国家级企业工业设计中心 </w:t>
            </w:r>
          </w:p>
          <w:p w14:paraId="6663AE04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54C9BD64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338C25E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省级企业工业设计中心 </w:t>
            </w:r>
          </w:p>
          <w:p w14:paraId="577FDC6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316C803D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56F2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3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 w14:paraId="354E4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 w14:paraId="783FB12F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品牌来自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遗产所在地</w:t>
            </w:r>
          </w:p>
          <w:p w14:paraId="13D0B42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489D1CD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 w14:paraId="5F1CD33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0803CA0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 w14:paraId="1EDB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1C06A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  <w:p w14:paraId="101C3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 w14:paraId="5D42C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 w14:paraId="18F89DB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 w14:paraId="20A12568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近三年参加国家国际论坛、展会等活动</w:t>
            </w:r>
          </w:p>
          <w:p w14:paraId="40FC45B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□是，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2B43455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 w14:paraId="6FBAF2A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1B7EC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 w14:paraId="6A584EE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 w14:paraId="145FF47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 w14:paraId="1EF6ADA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</w:p>
          <w:p w14:paraId="3BA5C8B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</w:p>
          <w:p w14:paraId="50A8E72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□无</w:t>
            </w:r>
          </w:p>
        </w:tc>
      </w:tr>
      <w:tr w14:paraId="753B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4ECCE2F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 w14:paraId="0B8D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5C3FF3E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/>
                <w:lang w:val="en-US" w:eastAsia="zh-CN"/>
              </w:rPr>
            </w:pPr>
          </w:p>
          <w:p w14:paraId="660DFF9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  <w:p w14:paraId="5AE10FA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0884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32B8E67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 w14:paraId="185F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4FCFE0A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 w14:paraId="5B5F9D8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201" w:firstLineChars="527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2A29F261">
            <w:pPr>
              <w:pStyle w:val="4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560" w:lineRule="exact"/>
              <w:rPr>
                <w:rFonts w:hint="default" w:ascii="Times New Roman" w:hAnsi="Times New Roman" w:eastAsia="宋体" w:cs="Times New Roman"/>
              </w:rPr>
            </w:pPr>
          </w:p>
          <w:p w14:paraId="1DCF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</w:rPr>
              <w:t xml:space="preserve">        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企业所在地工业和信息化主管部门</w:t>
            </w:r>
          </w:p>
          <w:p w14:paraId="041A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1F61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 w14:paraId="6DE43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1D4E1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 w14:paraId="2476C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 w14:paraId="57BF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76BAA7D9"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4B58781E"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384561A4"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9E8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各地工业和信息化主管部门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footnoteReference w:id="2"/>
            </w:r>
          </w:p>
          <w:p w14:paraId="1779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72BD5C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12D5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sectPr>
          <w:headerReference r:id="rId6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FE38336"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eastAsia="en-US"/>
        </w:rPr>
      </w:pPr>
    </w:p>
    <w:p w14:paraId="76C0592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50A52B50">
      <w:pPr>
        <w:keepNext w:val="0"/>
        <w:keepLines w:val="0"/>
        <w:pageBreakBefore w:val="0"/>
        <w:widowControl/>
        <w:tabs>
          <w:tab w:val="left" w:pos="3363"/>
          <w:tab w:val="left" w:pos="4876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tab/>
      </w:r>
    </w:p>
    <w:p w14:paraId="4A11730A">
      <w:pPr>
        <w:keepNext w:val="0"/>
        <w:keepLines w:val="0"/>
        <w:pageBreakBefore w:val="0"/>
        <w:widowControl/>
        <w:tabs>
          <w:tab w:val="left" w:pos="4072"/>
          <w:tab w:val="left" w:pos="4876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left"/>
        <w:textAlignment w:val="baseline"/>
        <w:rPr>
          <w:rFonts w:hint="eastAsia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093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 w14:paraId="7363B0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 w14:paraId="7A185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中国消费名品申报书</w:t>
      </w:r>
    </w:p>
    <w:p w14:paraId="3AF4A2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华文中宋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（区域品牌）</w:t>
      </w:r>
    </w:p>
    <w:p w14:paraId="187A82D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2C4E603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1548E36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 w14:paraId="27A2F4F0"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4B7EDC9C"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481C0069"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5FA29C2A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</w:t>
      </w:r>
    </w:p>
    <w:p w14:paraId="709D3CF4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4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申报单位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</w:p>
    <w:p w14:paraId="48653222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eastAsia" w:ascii="Times New Roman" w:hAnsi="Times New Roman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          </w:t>
      </w:r>
    </w:p>
    <w:p w14:paraId="49A72AD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60E9E70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6DA16A4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404225E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272A410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136154C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 w14:paraId="4EA1FDD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工 业 和 信 息 化 部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>制</w:t>
      </w:r>
    </w:p>
    <w:p w14:paraId="43CD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7" w:type="default"/>
          <w:footerReference r:id="rId8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FC71596">
      <w:pPr>
        <w:pStyle w:val="4"/>
        <w:rPr>
          <w:rFonts w:hint="default"/>
        </w:rPr>
      </w:pPr>
    </w:p>
    <w:p w14:paraId="506B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 w14:paraId="7A75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 w14:paraId="487C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 w14:paraId="46F6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品牌名称原则上按“地名+产品”填写。申报单位请填写申报主体名称。</w:t>
      </w:r>
    </w:p>
    <w:p w14:paraId="70606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二、申报单位根据实际情况组织填写，对所填报内容的真实性负责，可提供佐证材料作为补充。</w:t>
      </w:r>
    </w:p>
    <w:p w14:paraId="35CE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各省、自治区、直辖市及计划单列市、新疆生产建设兵团工业和信息化主管部门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对申报材料的真实性进行复核确认。申报材料弄虚作假的，将取消申报资格。</w:t>
      </w:r>
    </w:p>
    <w:p w14:paraId="3D8F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四、纸质版使用A4纸双面印刷，装订平整，采用普通纸质材料作为封面，并加盖骑缝章。请勿以活页方式装订，防止传递和查阅过程中发生散乱。</w:t>
      </w:r>
    </w:p>
    <w:p w14:paraId="65EA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8"/>
          <w:szCs w:val="28"/>
          <w:lang w:val="en-US" w:eastAsia="zh-CN"/>
        </w:rPr>
        <w:sectPr>
          <w:headerReference r:id="rId9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"/>
        <w:gridCol w:w="1364"/>
        <w:gridCol w:w="403"/>
        <w:gridCol w:w="833"/>
        <w:gridCol w:w="185"/>
        <w:gridCol w:w="1050"/>
        <w:gridCol w:w="260"/>
        <w:gridCol w:w="192"/>
        <w:gridCol w:w="1515"/>
      </w:tblGrid>
      <w:tr w14:paraId="76190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1E7A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 w14:paraId="01A49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777BA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区域名称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40A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E6C2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4D8BB744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区域类别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A00CF4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地级市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县级市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</w:p>
        </w:tc>
      </w:tr>
      <w:tr w14:paraId="69C43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092D5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是否为省级消费名品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EEE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是          □否</w:t>
            </w:r>
          </w:p>
        </w:tc>
      </w:tr>
      <w:tr w14:paraId="6E4A0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558B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联系人及单位</w:t>
            </w:r>
          </w:p>
        </w:tc>
        <w:tc>
          <w:tcPr>
            <w:tcW w:w="27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01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0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D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C30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3FD3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AF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1471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E116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二、技术创新力</w:t>
            </w:r>
          </w:p>
        </w:tc>
      </w:tr>
      <w:tr w14:paraId="63375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62B02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技术创新成果</w:t>
            </w:r>
          </w:p>
          <w:p w14:paraId="2265C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认定数量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E6E0C0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创新成果得到相关部门认定</w:t>
            </w:r>
          </w:p>
          <w:p w14:paraId="2CB69CD0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10DD785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  <w:p w14:paraId="710B5C5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7D6B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CD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规模以上消费品企业中高新技术企业占比（%）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DA1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74B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D6B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7E208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41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0A5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B8E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E34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468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03933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有效发明专利数量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104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</w:tc>
      </w:tr>
      <w:tr w14:paraId="4383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0531F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参与制定</w:t>
            </w:r>
          </w:p>
          <w:p w14:paraId="5A0AE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国际和国家标准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96C3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4F5D4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□国际标准：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  <w:p w14:paraId="3E045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□国家标准：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  <w:p w14:paraId="1AEF3817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251E4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56BDA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创新载体数量</w:t>
            </w:r>
            <w:r>
              <w:rPr>
                <w:rStyle w:val="12"/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3"/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EC21B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052729F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403FC787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6411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C5F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 w14:paraId="1925D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734AF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476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8C4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44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6CC43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4F2D4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1.该产业规模以上企业数量（个）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6CE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184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45F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760E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31CA1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产值（万元）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EE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B4E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B15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E7E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6546C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3.该产业规模以上企业产值同比增速（%）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130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6A2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B80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A64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2925A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产值占全国比重（%）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392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99D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595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5957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48C2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优质企业数量（个）</w:t>
            </w:r>
          </w:p>
          <w:p w14:paraId="1B7379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（需提供佐证材料）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82B2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单项冠军企业：□国家级（数量：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15DD1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942F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5E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7AFF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专精特新企业：□国家级（数量：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） </w:t>
            </w:r>
          </w:p>
          <w:p w14:paraId="025CF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C711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47C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3376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高新技术企业：□国家级（数量：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） </w:t>
            </w:r>
          </w:p>
          <w:p w14:paraId="29C97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3D3E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11F0C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  <w:p w14:paraId="0D022C30">
            <w:pPr>
              <w:pStyle w:val="4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（可提供企业相关介绍材料）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BCC7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2024年主营业务收入（万元）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4D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核心产品名称</w:t>
            </w: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618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核心产品国内销售额（万元）及市场占有率（%）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49D45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核心产品出口额（万元）及国际市场占有率（%）</w:t>
            </w:r>
          </w:p>
        </w:tc>
      </w:tr>
      <w:tr w14:paraId="701A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651BB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企业1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95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32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17B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16411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BE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55568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企业2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BE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1C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EDC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1D313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58F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 w14:paraId="04C5E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企业3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A1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70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D7B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6B7B3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04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C214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 w14:paraId="478E7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236B5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是否注册集体商标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A8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□是 （名称：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  <w:p w14:paraId="1BF9672C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□否</w:t>
            </w:r>
          </w:p>
          <w:p w14:paraId="360B8DAD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 w14:paraId="1774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327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品牌形象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E24D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□品牌标识（LOGO）</w:t>
            </w:r>
          </w:p>
          <w:p w14:paraId="2E8E2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□品牌标语：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   </w:t>
            </w:r>
          </w:p>
          <w:p w14:paraId="2E885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228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□品牌视频 </w:t>
            </w:r>
          </w:p>
          <w:p w14:paraId="01922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（注：需提供相关佐证材料，不超过50M）</w:t>
            </w:r>
          </w:p>
        </w:tc>
      </w:tr>
      <w:tr w14:paraId="6552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C6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48E0C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区域该产业重点企业品牌获得荣誉情况：</w:t>
            </w:r>
          </w:p>
          <w:p w14:paraId="265E44E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2DDC4883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□入选中国500最具价值品牌名单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2E31D062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□入选中华老字号、中国驰名商标等国家级荣誉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</w:tc>
      </w:tr>
      <w:tr w14:paraId="7EBFF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59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品牌培育管理体系建设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17BD18D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建立区域品牌管理运营机构情况</w:t>
            </w:r>
          </w:p>
          <w:p w14:paraId="5654F7A2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05256D9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4B46408B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建立区域品牌管理制度规范情况</w:t>
            </w:r>
          </w:p>
          <w:p w14:paraId="7BEA2E7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2585130B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7370205D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建立区域品牌信息化管理平台</w:t>
            </w:r>
          </w:p>
          <w:p w14:paraId="0A7D13B8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64B2E06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72B47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540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区域品牌荣誉情况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CF46746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区域品牌获得国家级政府部门、全国性行业协会、国际权威机构颁发的荣誉情况：</w:t>
            </w:r>
          </w:p>
          <w:p w14:paraId="65DD39E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659E8E40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0B7C7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F36BE44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 w14:paraId="0025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4BC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E5730C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企业设计作品获得世界级、国家级奖项</w:t>
            </w:r>
          </w:p>
          <w:p w14:paraId="39C16787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1D6D549F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57531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E6B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4C7E1B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国家级企业工业设计中心</w:t>
            </w:r>
          </w:p>
          <w:p w14:paraId="4E24E508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1EF67EF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3A484A0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省级企业工业设计中心</w:t>
            </w:r>
          </w:p>
          <w:p w14:paraId="5AD57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7A0CF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577A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98B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585E6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拥有国家工业遗产</w:t>
            </w:r>
          </w:p>
          <w:p w14:paraId="7A37790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auto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（注：需提供佐证材料） </w:t>
            </w:r>
          </w:p>
          <w:p w14:paraId="4CBA7E3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否</w:t>
            </w:r>
          </w:p>
          <w:p w14:paraId="24F7B40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 w14:paraId="0CE26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个，具体名称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   </w:t>
            </w:r>
          </w:p>
          <w:p w14:paraId="3770E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01C02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 w14:paraId="46594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E1414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00ED81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 w14:paraId="4B93B51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有，产品名称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  <w:p w14:paraId="498A2B8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举办省部级以上论坛、展会等活动</w:t>
            </w:r>
          </w:p>
          <w:p w14:paraId="4465796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</w:tc>
      </w:tr>
      <w:tr w14:paraId="19159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AD215D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 w14:paraId="7FD3A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6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4EC1AE">
            <w:pPr>
              <w:keepNext w:val="0"/>
              <w:keepLines w:val="0"/>
              <w:pageBreakBefore w:val="0"/>
              <w:tabs>
                <w:tab w:val="left" w:pos="5432"/>
              </w:tabs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43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28FE86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 w14:paraId="47B10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0805F0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 w14:paraId="5DE2B99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4991EA4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30B5FE3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人民政府</w:t>
            </w:r>
          </w:p>
          <w:p w14:paraId="5F8631C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10E474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 w14:paraId="5E2B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AC4C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 w14:paraId="1C59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A7FC1E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001E84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477C51A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C91906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D448C8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各地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工业和信息化主管部门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footnoteReference w:id="4"/>
            </w:r>
          </w:p>
          <w:p w14:paraId="655083D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44BC4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02635D9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</w:rPr>
      </w:pPr>
    </w:p>
    <w:p w14:paraId="5FFAE2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</w:p>
    <w:p w14:paraId="73858D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95D73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 w14:paraId="3AADB4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lang w:val="en-US" w:eastAsia="zh-CN"/>
        </w:rPr>
      </w:pPr>
    </w:p>
    <w:sectPr>
      <w:headerReference r:id="rId10" w:type="default"/>
      <w:footerReference r:id="rId11" w:type="default"/>
      <w:footnotePr>
        <w:numFmt w:val="decimal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BCD4B4-AA43-493F-A8AE-FCD76430E9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360888-83A3-42A2-8FD2-C75F4C526F6E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5A19B33-5FDD-4343-AD5A-2834158AA41A}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8AAAAB-80BF-41BC-BFCF-8C3EF9AD7659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5" w:fontKey="{8BB582D7-AC26-48A5-BA0E-91B63AF485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66540D3-6731-45D9-BC26-17D596B7927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76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4C2DB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PtSAm/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4C2DB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820D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620BB">
                          <w:pPr>
                            <w:pStyle w:val="6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M8p3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620BB">
                    <w:pPr>
                      <w:pStyle w:val="6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88B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67BB8"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/UL5N4BAAC/AwAADgAAAGRycy9lMm9Eb2MueG1srVPBjtMwEL0j8Q+W&#10;7zRpV0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+6vGqpqehf7ZE6zQRSG2PtqTuaa5Zg2sG0&#10;OH+ec9b13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P9Qv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967BB8"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line="240" w:lineRule="auto"/>
      </w:pPr>
      <w:r>
        <w:separator/>
      </w:r>
    </w:p>
  </w:footnote>
  <w:footnote w:type="continuationSeparator" w:id="11">
    <w:p>
      <w:pPr>
        <w:spacing w:line="240" w:lineRule="auto"/>
      </w:pPr>
      <w:r>
        <w:continuationSeparator/>
      </w:r>
    </w:p>
  </w:footnote>
  <w:footnote w:id="0">
    <w:p w14:paraId="45941871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特</w:t>
      </w:r>
      <w:r>
        <w:rPr>
          <w:rFonts w:hint="eastAsia" w:ascii="Calibri" w:hAnsi="Calibri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定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人群</w:t>
      </w:r>
      <w:r>
        <w:rPr>
          <w:rFonts w:hint="eastAsia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适用产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品</w:t>
      </w:r>
      <w:r>
        <w:rPr>
          <w:rFonts w:hint="eastAsia"/>
        </w:rPr>
        <w:t>主要包括适老化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品、助残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品、妇幼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品和其他类别等。适老化产品主要指老年服装服饰、日用辅助产品、</w:t>
      </w:r>
      <w:r>
        <w:rPr>
          <w:rFonts w:hint="eastAsia"/>
          <w:lang w:eastAsia="zh-CN"/>
        </w:rPr>
        <w:t>保健食品、特殊医学用途配方食品、</w:t>
      </w:r>
      <w:r>
        <w:rPr>
          <w:rFonts w:hint="eastAsia"/>
        </w:rPr>
        <w:t>养老照护产品、康复训练及健康促进辅具、适老化环境改善等面向老年人品质生活需求的产品。助残产品主要指轮椅、拐杖、假肢、助行器（车）、人工关节和升降机、助听器、义眼、导盲器等用于预防、补偿或改善残疾人身体功能减损的产品。妇幼产品主要指为女性及婴</w:t>
      </w:r>
      <w:r>
        <w:rPr>
          <w:rFonts w:hint="eastAsia"/>
          <w:lang w:val="en-US" w:eastAsia="zh-CN"/>
        </w:rPr>
        <w:t>幼</w:t>
      </w:r>
      <w:r>
        <w:rPr>
          <w:rFonts w:hint="eastAsia"/>
        </w:rPr>
        <w:t>儿两类</w:t>
      </w:r>
      <w:r>
        <w:rPr>
          <w:rFonts w:hint="eastAsia"/>
          <w:lang w:val="en-US" w:eastAsia="zh-CN"/>
        </w:rPr>
        <w:t>人群</w:t>
      </w:r>
      <w:r>
        <w:rPr>
          <w:rFonts w:hint="eastAsia"/>
        </w:rPr>
        <w:t>提供日常护理、喂养、穿着、出行、玩乐、安全防护等</w:t>
      </w:r>
      <w:r>
        <w:rPr>
          <w:rFonts w:hint="eastAsia"/>
          <w:lang w:val="en-US" w:eastAsia="zh-CN"/>
        </w:rPr>
        <w:t>适用功能</w:t>
      </w:r>
      <w:r>
        <w:rPr>
          <w:rFonts w:hint="eastAsia"/>
        </w:rPr>
        <w:t>的产品。</w:t>
      </w:r>
    </w:p>
  </w:footnote>
  <w:footnote w:id="1">
    <w:p w14:paraId="02BB7DE8"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入选世界品牌实验室发布的世界品牌500强、中国500最具价值品牌名单。</w:t>
      </w:r>
    </w:p>
  </w:footnote>
  <w:footnote w:id="2">
    <w:p w14:paraId="65722874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eastAsia="zh-CN"/>
        </w:rPr>
        <w:t>各省份或计划单列市工业和信息化主管部门。</w:t>
      </w:r>
    </w:p>
  </w:footnote>
  <w:footnote w:id="3">
    <w:p w14:paraId="69B15B08"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技术创新载体主要包括制造业创新中心、技术创新中心、产业创新中心、重点实验室、工程研究中心、企业技术中心等。</w:t>
      </w:r>
    </w:p>
  </w:footnote>
  <w:footnote w:id="4">
    <w:p w14:paraId="44AB4A41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eastAsia="zh-CN"/>
        </w:rPr>
        <w:t>各省份或计划单列市工业和信息化主管部门。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F02C1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3E53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7EC4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9BF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4EB10"/>
    <w:multiLevelType w:val="singleLevel"/>
    <w:tmpl w:val="ABF4EB1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10"/>
    <w:footnote w:id="1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91AA"/>
    <w:rsid w:val="25F15E80"/>
    <w:rsid w:val="29ED1922"/>
    <w:rsid w:val="3CC26A34"/>
    <w:rsid w:val="3FFB91AA"/>
    <w:rsid w:val="4039655E"/>
    <w:rsid w:val="41C06DAA"/>
    <w:rsid w:val="4697092B"/>
    <w:rsid w:val="4F2115E6"/>
    <w:rsid w:val="4FEF1A5C"/>
    <w:rsid w:val="533C0B56"/>
    <w:rsid w:val="565C9148"/>
    <w:rsid w:val="578F2639"/>
    <w:rsid w:val="5D65A821"/>
    <w:rsid w:val="5E7F62AE"/>
    <w:rsid w:val="647D1E02"/>
    <w:rsid w:val="67E53132"/>
    <w:rsid w:val="6BB789A7"/>
    <w:rsid w:val="6BFE14BC"/>
    <w:rsid w:val="6ECE7361"/>
    <w:rsid w:val="6FDDBE9C"/>
    <w:rsid w:val="6FDF43D5"/>
    <w:rsid w:val="6FFFB2B1"/>
    <w:rsid w:val="71F4514F"/>
    <w:rsid w:val="783B3D15"/>
    <w:rsid w:val="79BBA1B2"/>
    <w:rsid w:val="79CFE176"/>
    <w:rsid w:val="7DDB3027"/>
    <w:rsid w:val="7E3ED5F7"/>
    <w:rsid w:val="7E6E3C3D"/>
    <w:rsid w:val="7F4EFE15"/>
    <w:rsid w:val="7FC5FF4D"/>
    <w:rsid w:val="7FD939F7"/>
    <w:rsid w:val="7FF87E6B"/>
    <w:rsid w:val="8EFF6DC6"/>
    <w:rsid w:val="9CD909DA"/>
    <w:rsid w:val="BE7DC5C9"/>
    <w:rsid w:val="CFFB7894"/>
    <w:rsid w:val="DF2357D7"/>
    <w:rsid w:val="E7BF3D4D"/>
    <w:rsid w:val="EDDF721D"/>
    <w:rsid w:val="EFEB429B"/>
    <w:rsid w:val="EFEF70EF"/>
    <w:rsid w:val="F7D757DE"/>
    <w:rsid w:val="FEDF8C24"/>
    <w:rsid w:val="FFBFE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paragraph" w:styleId="3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4">
    <w:name w:val="Body Text"/>
    <w:basedOn w:val="1"/>
    <w:next w:val="5"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eastAsia="宋体" w:cs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otnote reference"/>
    <w:basedOn w:val="11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3">
    <w:name w:val="font31"/>
    <w:basedOn w:val="11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  <w:style w:type="table" w:customStyle="1" w:styleId="14">
    <w:name w:val="Table Normal1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2841</Words>
  <Characters>2919</Characters>
  <Lines>0</Lines>
  <Paragraphs>0</Paragraphs>
  <TotalTime>2</TotalTime>
  <ScaleCrop>false</ScaleCrop>
  <LinksUpToDate>false</LinksUpToDate>
  <CharactersWithSpaces>4199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2025-08-28T01:25:00Z</dcterms:created>
  <dc:creator>冯大发</dc:creator>
  <cp:lastModifiedBy>卓天网络</cp:lastModifiedBy>
  <cp:lastPrinted>2025-08-27T17:17:30Z</cp:lastPrinted>
  <dcterms:modified xsi:type="dcterms:W3CDTF">2025-09-24T06:14:34Z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06AA450B2F3246F8A1EA1AAD8524E2E3_13</vt:lpwstr>
  </property>
</Properties>
</file>