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陕西省中小企业公共服务示范平台名录信息表</w:t>
      </w:r>
    </w:p>
    <w:p>
      <w:pPr>
        <w:spacing w:line="360" w:lineRule="exact"/>
        <w:ind w:firstLine="704" w:firstLineChars="200"/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6"/>
        <w:tblW w:w="915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648"/>
        <w:gridCol w:w="1830"/>
        <w:gridCol w:w="2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服务机构名称</w:t>
            </w:r>
          </w:p>
        </w:tc>
        <w:tc>
          <w:tcPr>
            <w:tcW w:w="26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服务功能类别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服务机构人数</w:t>
            </w:r>
          </w:p>
        </w:tc>
        <w:tc>
          <w:tcPr>
            <w:tcW w:w="26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编制联系人</w:t>
            </w:r>
          </w:p>
        </w:tc>
        <w:tc>
          <w:tcPr>
            <w:tcW w:w="2648" w:type="dxa"/>
            <w:vAlign w:val="center"/>
          </w:tcPr>
          <w:p>
            <w:pPr>
              <w:spacing w:line="360" w:lineRule="exact"/>
              <w:ind w:firstLine="53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负责领导</w:t>
            </w:r>
          </w:p>
        </w:tc>
        <w:tc>
          <w:tcPr>
            <w:tcW w:w="2648" w:type="dxa"/>
            <w:vAlign w:val="center"/>
          </w:tcPr>
          <w:p>
            <w:pPr>
              <w:spacing w:line="360" w:lineRule="exact"/>
              <w:ind w:firstLine="53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9155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机构介绍：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91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机构基本信息：</w:t>
            </w:r>
          </w:p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办公地址 ：                         联系电话：</w:t>
            </w:r>
          </w:p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464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邮箱：                              网址：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1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64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资质介绍：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9155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64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优秀服务案例介绍：</w:t>
            </w:r>
          </w:p>
        </w:tc>
      </w:tr>
    </w:tbl>
    <w:p>
      <w:pPr>
        <w:spacing w:line="500" w:lineRule="exact"/>
        <w:ind w:right="640"/>
        <w:rPr>
          <w:rFonts w:ascii="宋体" w:hAnsi="宋体" w:cs="宋体"/>
          <w:sz w:val="24"/>
          <w:szCs w:val="24"/>
        </w:rPr>
      </w:pPr>
    </w:p>
    <w:p>
      <w:pPr>
        <w:spacing w:line="500" w:lineRule="exact"/>
        <w:ind w:right="640"/>
        <w:outlineLvl w:val="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</w:t>
      </w:r>
      <w:r>
        <w:rPr>
          <w:sz w:val="24"/>
          <w:szCs w:val="24"/>
        </w:rPr>
        <w:t>：1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服务机构名称须填写机构全称。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</w:t>
      </w:r>
      <w:r>
        <w:rPr>
          <w:sz w:val="24"/>
          <w:szCs w:val="24"/>
        </w:rPr>
        <w:t>服务功能类别：创业服务、培训服务、信息服务、培训服务、技术服务、融资服务、劳务派遣、劳务外包、招聘就业、信息咨询、企业孵化、环境类检验检测服务、环保管家综合服务、人力资源管理、现代企业管理、电子商务等，但不限于以上这些，每家企业不限填报数量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服务机构人数：填报2022年机构人数。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联系人栏：填报本次名录编制具体负责人，后期工作对接沟通。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负责领导栏：填报本次负责此项工作领导，便于问题协调。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机构介绍栏：应包括机构规模、人员及构成、技术优势、服务优势等，以精炼的语言突出企业优势，300字以内。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机构基本信息栏：包含办公地址、联系电话、邮箱、网址、LOGO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单独附图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、公众号二维码（单独附图）、宣传图（单独附图）。原则上联系电话留业务电话或全国统一电话，也可留主要业务人员手机。LOGO、二维码、宣传图以附件形式上报，附件名称为LOGO、二维码、宣传图，单张图片大小不得小于1MB，以原图上报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资质介绍栏：突出介绍企业拥有的资质情况，如体系认证、评估证书、信用等方面的，可以展示服务能力及优势的文件。资质文件均需要单独附图，附件名称为资质文件内容名称，单张图片大小不得小于1MB，以原图上报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优秀服务案例介绍：主要是展示服务成果，单个服务案例简介不超过50字，案例宣传图以附件形式上报，单张图片大小不得小于1MB。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企业所有资料打包压缩，以企业名称命名压缩包，在要求时间内发送至saa87290791@163.com。</w:t>
      </w:r>
    </w:p>
    <w:p>
      <w:pPr>
        <w:spacing w:line="500" w:lineRule="exact"/>
        <w:ind w:right="640" w:firstLine="464" w:firstLineChars="200"/>
        <w:rPr>
          <w:sz w:val="24"/>
          <w:szCs w:val="24"/>
        </w:rPr>
      </w:pPr>
    </w:p>
    <w:p>
      <w:pPr>
        <w:rPr>
          <w:rFonts w:ascii="宋体" w:hAnsi="宋体" w:cs="宋体"/>
          <w:spacing w:val="8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p>
      <w:pPr>
        <w:rPr>
          <w:rFonts w:ascii="宋体" w:hAnsi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701" w:right="1474" w:bottom="1134" w:left="1588" w:header="851" w:footer="851" w:gutter="0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59MO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W59MO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NotTrackMoves/>
  <w:documentProtection w:edit="trackedChanges" w:enforcement="0"/>
  <w:defaultTabStop w:val="420"/>
  <w:drawingGridHorizontalSpacing w:val="156"/>
  <w:drawingGridVerticalSpacing w:val="3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  <w:docVar w:name="KGWebUrl" w:val="http://59.218.238.169:8080/weaver/weaver.file.FileDownloadForNews?uuid=76715de3-e47c-48b3-aaf5-b1e5f42e0139&amp;fileid=28826&amp;type=document&amp;isofficeview=0"/>
  </w:docVars>
  <w:rsids>
    <w:rsidRoot w:val="00844A9A"/>
    <w:rsid w:val="00025201"/>
    <w:rsid w:val="00036A07"/>
    <w:rsid w:val="00067C64"/>
    <w:rsid w:val="00107F0D"/>
    <w:rsid w:val="001D1668"/>
    <w:rsid w:val="00240959"/>
    <w:rsid w:val="002F633D"/>
    <w:rsid w:val="003843B5"/>
    <w:rsid w:val="003D14B3"/>
    <w:rsid w:val="00403008"/>
    <w:rsid w:val="00452927"/>
    <w:rsid w:val="005771B9"/>
    <w:rsid w:val="005802F6"/>
    <w:rsid w:val="005A660F"/>
    <w:rsid w:val="005B71F9"/>
    <w:rsid w:val="005C1339"/>
    <w:rsid w:val="0061686D"/>
    <w:rsid w:val="00665AFB"/>
    <w:rsid w:val="006C7AB1"/>
    <w:rsid w:val="006D6F83"/>
    <w:rsid w:val="006E232A"/>
    <w:rsid w:val="006F0452"/>
    <w:rsid w:val="0070160D"/>
    <w:rsid w:val="00756E60"/>
    <w:rsid w:val="007601AC"/>
    <w:rsid w:val="007B1F12"/>
    <w:rsid w:val="008036F0"/>
    <w:rsid w:val="008168D6"/>
    <w:rsid w:val="00844A9A"/>
    <w:rsid w:val="00855C1D"/>
    <w:rsid w:val="008A0A3E"/>
    <w:rsid w:val="009566ED"/>
    <w:rsid w:val="00965FCE"/>
    <w:rsid w:val="009A7B04"/>
    <w:rsid w:val="009B570E"/>
    <w:rsid w:val="009C75D7"/>
    <w:rsid w:val="009E44C6"/>
    <w:rsid w:val="00A36E82"/>
    <w:rsid w:val="00A52976"/>
    <w:rsid w:val="00A734CA"/>
    <w:rsid w:val="00AC3E54"/>
    <w:rsid w:val="00AE2990"/>
    <w:rsid w:val="00B2209E"/>
    <w:rsid w:val="00B4440E"/>
    <w:rsid w:val="00B85B0C"/>
    <w:rsid w:val="00BA78D7"/>
    <w:rsid w:val="00BC31DE"/>
    <w:rsid w:val="00BC3DAE"/>
    <w:rsid w:val="00BD12F9"/>
    <w:rsid w:val="00BD1EE8"/>
    <w:rsid w:val="00BF0ABC"/>
    <w:rsid w:val="00BF5CCF"/>
    <w:rsid w:val="00C37F29"/>
    <w:rsid w:val="00CE4826"/>
    <w:rsid w:val="00CE55D3"/>
    <w:rsid w:val="00D953DC"/>
    <w:rsid w:val="00DC6FDF"/>
    <w:rsid w:val="00E74EF9"/>
    <w:rsid w:val="00E761E4"/>
    <w:rsid w:val="00ED4B0E"/>
    <w:rsid w:val="00F023FE"/>
    <w:rsid w:val="00F63D0D"/>
    <w:rsid w:val="00F662B6"/>
    <w:rsid w:val="00F851CF"/>
    <w:rsid w:val="0C330B0A"/>
    <w:rsid w:val="0D7A2C98"/>
    <w:rsid w:val="0E663945"/>
    <w:rsid w:val="1741025E"/>
    <w:rsid w:val="1DA8115B"/>
    <w:rsid w:val="2E6F7BDC"/>
    <w:rsid w:val="380F4C05"/>
    <w:rsid w:val="4F712763"/>
    <w:rsid w:val="57511940"/>
    <w:rsid w:val="59001C3A"/>
    <w:rsid w:val="60413FCE"/>
    <w:rsid w:val="69953A0D"/>
    <w:rsid w:val="6A814153"/>
    <w:rsid w:val="6B7DBADA"/>
    <w:rsid w:val="6FDD7DBD"/>
    <w:rsid w:val="73F43927"/>
    <w:rsid w:val="740A3678"/>
    <w:rsid w:val="77EB3293"/>
    <w:rsid w:val="7B5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仿宋" w:hAnsi="仿宋" w:eastAsia="仿宋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Calibri" w:hAnsi="Calibri" w:eastAsia="宋体" w:cs="Times New Roman"/>
      <w:b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1253</Words>
  <Characters>1339</Characters>
  <Lines>11</Lines>
  <Paragraphs>3</Paragraphs>
  <TotalTime>7</TotalTime>
  <ScaleCrop>false</ScaleCrop>
  <LinksUpToDate>false</LinksUpToDate>
  <CharactersWithSpaces>1484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2023-07-18T11:16:00Z</dcterms:created>
  <dc:creator>WPS_1666939014</dc:creator>
  <cp:lastModifiedBy>uos</cp:lastModifiedBy>
  <cp:lastPrinted>2023-07-07T08:56:00Z</cp:lastPrinted>
  <dcterms:modified xsi:type="dcterms:W3CDTF">2023-07-18T16:11:10Z</dcterms:modified>
  <dc:title>关于编制陕西省中小企业公共服务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E8A0782302CC4DFC9D0EA467142D971B_11</vt:lpwstr>
  </property>
</Properties>
</file>