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" w:line="400" w:lineRule="atLeast"/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  <w:r>
        <w:rPr>
          <w:rFonts w:hint="eastAsia" w:eastAsia="方正黑体_GBK" w:cs="Times New Roman"/>
          <w:sz w:val="30"/>
          <w:szCs w:val="30"/>
          <w:lang w:val="en-US" w:eastAsia="zh-CN"/>
        </w:rPr>
        <w:t>2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hint="default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sz w:val="44"/>
          <w:lang w:val="en-US" w:eastAsia="zh-CN"/>
        </w:rPr>
        <w:t>民政部区划地名司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  <w:lang w:val="en-US" w:eastAsia="zh-CN"/>
        </w:rPr>
        <w:t>民政部区划地名</w:t>
      </w:r>
      <w:r>
        <w:rPr>
          <w:rFonts w:hint="eastAsia"/>
          <w:b/>
          <w:sz w:val="30"/>
        </w:rPr>
        <w:t>司</w:t>
      </w:r>
    </w:p>
    <w:p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eastAsia="zh-CN"/>
        </w:rPr>
        <w:t>20</w:t>
      </w:r>
      <w:r>
        <w:rPr>
          <w:rFonts w:hint="default" w:eastAsia="方正仿宋_GBK"/>
          <w:sz w:val="28"/>
          <w:lang w:eastAsia="zh-CN"/>
        </w:rPr>
        <w:t>2</w:t>
      </w:r>
      <w:r>
        <w:rPr>
          <w:rFonts w:hint="eastAsia" w:eastAsia="方正仿宋_GBK"/>
          <w:sz w:val="28"/>
          <w:lang w:val="en-US" w:eastAsia="zh-CN"/>
        </w:rPr>
        <w:t>4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6" w:type="first"/>
          <w:footerReference r:id="rId4" w:type="default"/>
          <w:footerReference r:id="rId5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8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  <w:vAlign w:val="top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8" w:type="first"/>
          <w:footerReference r:id="rId7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8"/>
        <w:tblW w:w="94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 xml:space="preserve">   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2024年12月底前</w:t>
            </w:r>
            <w:r>
              <w:rPr>
                <w:rFonts w:hint="default" w:eastAsia="方正仿宋_GBK"/>
                <w:sz w:val="28"/>
                <w:szCs w:val="22"/>
              </w:rPr>
              <w:t>提交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中期</w:t>
            </w:r>
            <w:r>
              <w:rPr>
                <w:rFonts w:hint="default" w:eastAsia="方正仿宋_GBK"/>
                <w:sz w:val="28"/>
                <w:szCs w:val="22"/>
              </w:rPr>
              <w:t>成果，最晚</w:t>
            </w:r>
            <w:r>
              <w:rPr>
                <w:rFonts w:hint="eastAsia" w:eastAsia="方正仿宋_GBK"/>
                <w:sz w:val="28"/>
                <w:szCs w:val="22"/>
              </w:rPr>
              <w:t>不迟于202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5</w:t>
            </w:r>
            <w:r>
              <w:rPr>
                <w:rFonts w:hint="eastAsia" w:eastAsia="方正仿宋_GBK"/>
                <w:sz w:val="28"/>
                <w:szCs w:val="22"/>
              </w:rPr>
              <w:t>年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3</w:t>
            </w:r>
            <w:r>
              <w:rPr>
                <w:rFonts w:hint="eastAsia" w:eastAsia="方正仿宋_GBK"/>
                <w:sz w:val="28"/>
                <w:szCs w:val="22"/>
              </w:rPr>
              <w:t>月3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（1）中期工作进度报告1份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（2）研究报告全本</w:t>
            </w:r>
            <w:bookmarkStart w:id="0" w:name="_GoBack"/>
            <w:bookmarkEnd w:id="0"/>
            <w:r>
              <w:rPr>
                <w:rFonts w:hint="eastAsia" w:eastAsia="方正仿宋_GBK"/>
                <w:sz w:val="28"/>
              </w:rPr>
              <w:t>：纸质5份，电子版1份</w:t>
            </w:r>
          </w:p>
          <w:p>
            <w:pPr>
              <w:spacing w:line="500" w:lineRule="exact"/>
              <w:ind w:left="119" w:right="4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</w:rPr>
              <w:t>（3）研究报告简写本：纸质5份，电子版1份</w:t>
            </w: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（2）进行中期考核，提交中期研究成果，确保课题研究达到预期目标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8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  <w:vAlign w:val="top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</w:t>
            </w:r>
            <w:r>
              <w:rPr>
                <w:rFonts w:hint="default" w:eastAsia="方正仿宋_GBK"/>
                <w:sz w:val="28"/>
                <w:lang w:eastAsia="zh-CN"/>
              </w:rPr>
              <w:t>2</w:t>
            </w:r>
            <w:r>
              <w:rPr>
                <w:rFonts w:hint="eastAsia" w:eastAsia="方正仿宋_GBK"/>
                <w:sz w:val="28"/>
                <w:lang w:val="en-US" w:eastAsia="zh-CN"/>
              </w:rPr>
              <w:t>4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合同签订后支付70%，中期考核合格后支付30%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分别在合同签订和中期考核合格后30个工作日内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  <w:vAlign w:val="top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9" w:type="default"/>
      <w:footerReference r:id="rId10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right="360" w:firstLine="360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026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rPr>
                    <w:rStyle w:val="7"/>
                    <w:rFonts w:hint="eastAsia"/>
                  </w:rPr>
                  <w:t>—</w:t>
                </w: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0</w:t>
                </w:r>
                <w:r>
                  <w:fldChar w:fldCharType="end"/>
                </w:r>
                <w:r>
                  <w:rPr>
                    <w:rStyle w:val="7"/>
                    <w:rFonts w:hint="eastAsia"/>
                  </w:rPr>
                  <w:t>—</w:t>
                </w:r>
              </w:p>
            </w:txbxContent>
          </v:textbox>
        </v:rect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025" o:spid="_x0000_s1026" style="position:absolute;left:0;margin-top:0pt;height:144pt;width:144pt;mso-position-horizontal:center;mso-position-horizontal-relative:margin;mso-wrap-style:none;rotation:0f;z-index:251660288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027" o:spid="_x0000_s1027" style="position:absolute;left:0;margin-top:0pt;height:144pt;width:144pt;mso-position-horizontal:center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4"/>
                  <w:rPr>
                    <w:rStyle w:val="7"/>
                  </w:rPr>
                </w:pPr>
                <w:r>
                  <w:fldChar w:fldCharType="begin"/>
                </w:r>
                <w:r>
                  <w:rPr>
                    <w:rStyle w:val="7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7"/>
                  </w:rPr>
                  <w:t>2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87716458">
    <w:nsid w:val="46CB1D6A"/>
    <w:multiLevelType w:val="multilevel"/>
    <w:tmpl w:val="46CB1D6A"/>
    <w:lvl w:ilvl="0" w:tentative="1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877164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Q4ODQwNThiYTg4YTBlNDhkZDRmNGNiNWM5NWE1YzAifQ=="/>
  </w:docVars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0E6E757B"/>
    <w:rsid w:val="27FFD5E1"/>
    <w:rsid w:val="2EFFEDB1"/>
    <w:rsid w:val="33645F44"/>
    <w:rsid w:val="33EE2621"/>
    <w:rsid w:val="3BCA42A1"/>
    <w:rsid w:val="3F8FEE12"/>
    <w:rsid w:val="3FAF4782"/>
    <w:rsid w:val="507FDBDE"/>
    <w:rsid w:val="537BD4F8"/>
    <w:rsid w:val="5DAE4D15"/>
    <w:rsid w:val="5DFF2827"/>
    <w:rsid w:val="5F3F5DC3"/>
    <w:rsid w:val="627C8261"/>
    <w:rsid w:val="660467AA"/>
    <w:rsid w:val="66C704EF"/>
    <w:rsid w:val="6F9BFAA9"/>
    <w:rsid w:val="74386082"/>
    <w:rsid w:val="75ED53D7"/>
    <w:rsid w:val="77693213"/>
    <w:rsid w:val="77BF3534"/>
    <w:rsid w:val="77EFCC04"/>
    <w:rsid w:val="79F936C5"/>
    <w:rsid w:val="7AA432FC"/>
    <w:rsid w:val="7AB0AF9F"/>
    <w:rsid w:val="7B7F6C23"/>
    <w:rsid w:val="7BF52253"/>
    <w:rsid w:val="7CED798C"/>
    <w:rsid w:val="7DD73444"/>
    <w:rsid w:val="7FCF8A7A"/>
    <w:rsid w:val="7FF68406"/>
    <w:rsid w:val="7FFD2DFC"/>
    <w:rsid w:val="BF6BAC5D"/>
    <w:rsid w:val="BF6F2516"/>
    <w:rsid w:val="BFBD4C34"/>
    <w:rsid w:val="BFEF53A9"/>
    <w:rsid w:val="D7A65BA1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69256"/>
    <w:rsid w:val="FFEF7C1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table" w:styleId="9">
    <w:name w:val="Table Grid"/>
    <w:basedOn w:val="8"/>
    <w:qFormat/>
    <w:uiPriority w:val="0"/>
    <w:pPr/>
    <w:tblPr>
      <w:tblStyle w:val="8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样式2"/>
    <w:basedOn w:val="1"/>
    <w:link w:val="13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paragraph" w:customStyle="1" w:styleId="11">
    <w:name w:val="样式1"/>
    <w:basedOn w:val="1"/>
    <w:link w:val="14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2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3">
    <w:name w:val="样式2 Char"/>
    <w:basedOn w:val="6"/>
    <w:link w:val="10"/>
    <w:qFormat/>
    <w:uiPriority w:val="0"/>
    <w:rPr>
      <w:rFonts w:ascii="微软雅黑" w:hAnsi="微软雅黑" w:eastAsia="微软雅黑"/>
      <w:sz w:val="21"/>
    </w:rPr>
  </w:style>
  <w:style w:type="character" w:customStyle="1" w:styleId="14">
    <w:name w:val="样式1 Char"/>
    <w:basedOn w:val="6"/>
    <w:link w:val="11"/>
    <w:qFormat/>
    <w:uiPriority w:val="0"/>
    <w:rPr>
      <w:kern w:val="2"/>
      <w:sz w:val="24"/>
    </w:rPr>
  </w:style>
  <w:style w:type="character" w:customStyle="1" w:styleId="15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7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2018-05-21T17:24:00Z</dcterms:created>
  <dc:creator>ibm</dc:creator>
  <cp:lastModifiedBy>郝丽娟</cp:lastModifiedBy>
  <cp:lastPrinted>2024-08-02T09:57:42Z</cp:lastPrinted>
  <dcterms:modified xsi:type="dcterms:W3CDTF">2024-08-02T09:58:03Z</dcterms:modified>
  <dc:title>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D834710589494C37A2DB22DC4A68CEE0_13</vt:lpwstr>
  </property>
</Properties>
</file>