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rFonts w:hint="eastAsia" w:ascii="黑体" w:hAnsi="黑体" w:eastAsia="黑体" w:cs="黑体"/>
          <w:sz w:val="32"/>
        </w:rPr>
      </w:pPr>
      <w:r>
        <w:rPr>
          <w:rFonts w:hint="eastAsia" w:ascii="黑体" w:hAnsi="黑体" w:eastAsia="黑体" w:cs="黑体"/>
          <w:sz w:val="32"/>
        </w:rPr>
        <w:t>一、项目名称</w:t>
      </w:r>
    </w:p>
    <w:p>
      <w:pPr>
        <w:pStyle w:val="8"/>
        <w:rPr>
          <w:rFonts w:ascii="Times New Roman" w:hAnsi="Times New Roman" w:cs="Times New Roman"/>
          <w:sz w:val="24"/>
          <w:szCs w:val="24"/>
        </w:rPr>
      </w:pPr>
      <w:r>
        <w:rPr>
          <w:rFonts w:hint="eastAsia" w:ascii="Times New Roman" w:hAnsi="Times New Roman" w:cs="Times New Roman"/>
          <w:sz w:val="24"/>
          <w:szCs w:val="24"/>
        </w:rPr>
        <w:t>复杂口腔</w:t>
      </w:r>
      <w:r>
        <w:rPr>
          <w:rFonts w:ascii="Times New Roman" w:hAnsi="Times New Roman" w:cs="Times New Roman"/>
          <w:sz w:val="24"/>
          <w:szCs w:val="24"/>
        </w:rPr>
        <w:t>修复体数字化设计和制作新技术、新产品及应用</w:t>
      </w:r>
    </w:p>
    <w:p>
      <w:pPr>
        <w:ind w:firstLine="640" w:firstLineChars="200"/>
        <w:rPr>
          <w:rFonts w:hint="eastAsia" w:ascii="黑体" w:hAnsi="黑体" w:eastAsia="黑体" w:cs="黑体"/>
          <w:sz w:val="32"/>
        </w:rPr>
      </w:pPr>
      <w:r>
        <w:rPr>
          <w:rFonts w:hint="eastAsia" w:ascii="黑体" w:hAnsi="黑体" w:eastAsia="黑体" w:cs="黑体"/>
          <w:sz w:val="32"/>
        </w:rPr>
        <w:t>二、主要完成人</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83"/>
        <w:gridCol w:w="768"/>
        <w:gridCol w:w="1116"/>
        <w:gridCol w:w="1200"/>
        <w:gridCol w:w="1248"/>
        <w:gridCol w:w="1116"/>
        <w:gridCol w:w="27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83" w:type="dxa"/>
          </w:tcPr>
          <w:p>
            <w:pPr>
              <w:jc w:val="center"/>
              <w:rPr>
                <w:rFonts w:ascii="仿宋_GB2312" w:eastAsia="仿宋_GB2312"/>
                <w:szCs w:val="21"/>
              </w:rPr>
            </w:pPr>
            <w:r>
              <w:rPr>
                <w:rFonts w:hint="eastAsia" w:ascii="仿宋_GB2312" w:eastAsia="仿宋_GB2312"/>
                <w:szCs w:val="21"/>
              </w:rPr>
              <w:t>姓名</w:t>
            </w:r>
          </w:p>
        </w:tc>
        <w:tc>
          <w:tcPr>
            <w:tcW w:w="768" w:type="dxa"/>
          </w:tcPr>
          <w:p>
            <w:pPr>
              <w:jc w:val="center"/>
              <w:rPr>
                <w:rFonts w:ascii="仿宋_GB2312" w:eastAsia="仿宋_GB2312"/>
                <w:szCs w:val="21"/>
              </w:rPr>
            </w:pPr>
            <w:r>
              <w:rPr>
                <w:rFonts w:hint="eastAsia" w:ascii="仿宋_GB2312" w:eastAsia="仿宋_GB2312"/>
                <w:szCs w:val="21"/>
              </w:rPr>
              <w:t>排名</w:t>
            </w:r>
          </w:p>
        </w:tc>
        <w:tc>
          <w:tcPr>
            <w:tcW w:w="1116" w:type="dxa"/>
          </w:tcPr>
          <w:p>
            <w:pPr>
              <w:jc w:val="center"/>
              <w:rPr>
                <w:rFonts w:ascii="仿宋_GB2312" w:eastAsia="仿宋_GB2312"/>
                <w:szCs w:val="21"/>
              </w:rPr>
            </w:pPr>
            <w:r>
              <w:rPr>
                <w:rFonts w:hint="eastAsia" w:ascii="仿宋_GB2312" w:eastAsia="仿宋_GB2312"/>
                <w:szCs w:val="21"/>
              </w:rPr>
              <w:t>行政职务</w:t>
            </w:r>
          </w:p>
        </w:tc>
        <w:tc>
          <w:tcPr>
            <w:tcW w:w="1200" w:type="dxa"/>
          </w:tcPr>
          <w:p>
            <w:pPr>
              <w:jc w:val="center"/>
              <w:rPr>
                <w:rFonts w:ascii="仿宋_GB2312" w:eastAsia="仿宋_GB2312"/>
                <w:szCs w:val="21"/>
              </w:rPr>
            </w:pPr>
            <w:r>
              <w:rPr>
                <w:rFonts w:hint="eastAsia" w:ascii="仿宋_GB2312" w:eastAsia="仿宋_GB2312"/>
                <w:szCs w:val="21"/>
              </w:rPr>
              <w:t>技术职称</w:t>
            </w:r>
          </w:p>
        </w:tc>
        <w:tc>
          <w:tcPr>
            <w:tcW w:w="1248" w:type="dxa"/>
          </w:tcPr>
          <w:p>
            <w:pPr>
              <w:jc w:val="center"/>
              <w:rPr>
                <w:rFonts w:ascii="仿宋_GB2312" w:eastAsia="仿宋_GB2312"/>
                <w:szCs w:val="21"/>
              </w:rPr>
            </w:pPr>
            <w:r>
              <w:rPr>
                <w:rFonts w:hint="eastAsia" w:ascii="仿宋_GB2312" w:eastAsia="仿宋_GB2312"/>
                <w:szCs w:val="21"/>
              </w:rPr>
              <w:t>工作单位</w:t>
            </w:r>
          </w:p>
        </w:tc>
        <w:tc>
          <w:tcPr>
            <w:tcW w:w="1116" w:type="dxa"/>
          </w:tcPr>
          <w:p>
            <w:pPr>
              <w:jc w:val="center"/>
              <w:rPr>
                <w:rFonts w:ascii="仿宋_GB2312" w:eastAsia="仿宋_GB2312"/>
                <w:szCs w:val="21"/>
              </w:rPr>
            </w:pPr>
            <w:r>
              <w:rPr>
                <w:rFonts w:hint="eastAsia" w:ascii="仿宋_GB2312" w:eastAsia="仿宋_GB2312"/>
                <w:szCs w:val="21"/>
              </w:rPr>
              <w:t>完成单位</w:t>
            </w:r>
          </w:p>
        </w:tc>
        <w:tc>
          <w:tcPr>
            <w:tcW w:w="2708" w:type="dxa"/>
          </w:tcPr>
          <w:p>
            <w:pPr>
              <w:jc w:val="center"/>
              <w:rPr>
                <w:rFonts w:ascii="仿宋_GB2312" w:eastAsia="仿宋_GB2312"/>
                <w:szCs w:val="21"/>
              </w:rPr>
            </w:pPr>
            <w:r>
              <w:rPr>
                <w:rFonts w:hint="eastAsia" w:ascii="仿宋_GB2312" w:eastAsia="仿宋_GB2312"/>
                <w:szCs w:val="21"/>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83" w:type="dxa"/>
          </w:tcPr>
          <w:p>
            <w:pPr>
              <w:jc w:val="center"/>
              <w:rPr>
                <w:rFonts w:ascii="仿宋_GB2312" w:eastAsia="仿宋_GB2312"/>
                <w:szCs w:val="21"/>
              </w:rPr>
            </w:pPr>
            <w:r>
              <w:rPr>
                <w:rFonts w:hint="eastAsia" w:ascii="仿宋_GB2312" w:eastAsia="仿宋_GB2312"/>
                <w:szCs w:val="21"/>
              </w:rPr>
              <w:t>高勃</w:t>
            </w:r>
          </w:p>
        </w:tc>
        <w:tc>
          <w:tcPr>
            <w:tcW w:w="768" w:type="dxa"/>
          </w:tcPr>
          <w:p>
            <w:pPr>
              <w:jc w:val="center"/>
              <w:rPr>
                <w:rFonts w:ascii="仿宋_GB2312" w:eastAsia="仿宋_GB2312"/>
                <w:szCs w:val="21"/>
              </w:rPr>
            </w:pPr>
            <w:r>
              <w:rPr>
                <w:rFonts w:hint="eastAsia" w:ascii="仿宋_GB2312" w:eastAsia="仿宋_GB2312"/>
                <w:szCs w:val="21"/>
              </w:rPr>
              <w:t>1</w:t>
            </w:r>
          </w:p>
        </w:tc>
        <w:tc>
          <w:tcPr>
            <w:tcW w:w="1116" w:type="dxa"/>
          </w:tcPr>
          <w:p>
            <w:pPr>
              <w:jc w:val="center"/>
              <w:rPr>
                <w:rFonts w:ascii="仿宋_GB2312" w:eastAsia="仿宋_GB2312"/>
                <w:szCs w:val="21"/>
              </w:rPr>
            </w:pPr>
            <w:r>
              <w:rPr>
                <w:rFonts w:hint="eastAsia" w:ascii="仿宋_GB2312" w:eastAsia="仿宋_GB2312"/>
                <w:szCs w:val="21"/>
              </w:rPr>
              <w:t>无</w:t>
            </w:r>
          </w:p>
        </w:tc>
        <w:tc>
          <w:tcPr>
            <w:tcW w:w="1200" w:type="dxa"/>
          </w:tcPr>
          <w:p>
            <w:pPr>
              <w:jc w:val="center"/>
              <w:rPr>
                <w:rFonts w:ascii="仿宋_GB2312" w:eastAsia="仿宋_GB2312"/>
                <w:szCs w:val="21"/>
              </w:rPr>
            </w:pPr>
            <w:r>
              <w:rPr>
                <w:rFonts w:hint="eastAsia" w:ascii="仿宋_GB2312" w:eastAsia="仿宋_GB2312"/>
                <w:szCs w:val="21"/>
              </w:rPr>
              <w:t>教授</w:t>
            </w:r>
          </w:p>
        </w:tc>
        <w:tc>
          <w:tcPr>
            <w:tcW w:w="1248" w:type="dxa"/>
          </w:tcPr>
          <w:p>
            <w:pPr>
              <w:jc w:val="center"/>
              <w:rPr>
                <w:rFonts w:ascii="仿宋_GB2312" w:eastAsia="仿宋_GB2312"/>
                <w:szCs w:val="21"/>
              </w:rPr>
            </w:pPr>
            <w:r>
              <w:rPr>
                <w:rFonts w:hint="eastAsia" w:ascii="仿宋_GB2312" w:eastAsia="仿宋_GB2312"/>
                <w:szCs w:val="21"/>
              </w:rPr>
              <w:t>空军军医大学</w:t>
            </w:r>
          </w:p>
        </w:tc>
        <w:tc>
          <w:tcPr>
            <w:tcW w:w="1116" w:type="dxa"/>
          </w:tcPr>
          <w:p>
            <w:pPr>
              <w:jc w:val="center"/>
              <w:rPr>
                <w:rFonts w:ascii="仿宋_GB2312" w:eastAsia="仿宋_GB2312"/>
                <w:szCs w:val="21"/>
              </w:rPr>
            </w:pPr>
            <w:r>
              <w:rPr>
                <w:rFonts w:hint="eastAsia" w:ascii="仿宋_GB2312" w:eastAsia="仿宋_GB2312"/>
                <w:szCs w:val="21"/>
              </w:rPr>
              <w:t>空军军医大学</w:t>
            </w:r>
          </w:p>
        </w:tc>
        <w:tc>
          <w:tcPr>
            <w:tcW w:w="2708" w:type="dxa"/>
          </w:tcPr>
          <w:p>
            <w:pPr>
              <w:rPr>
                <w:rFonts w:ascii="仿宋_GB2312" w:eastAsia="仿宋_GB2312"/>
                <w:szCs w:val="21"/>
              </w:rPr>
            </w:pPr>
            <w:r>
              <w:rPr>
                <w:rFonts w:hint="eastAsia" w:ascii="仿宋_GB2312" w:eastAsia="仿宋_GB2312"/>
                <w:szCs w:val="21"/>
              </w:rPr>
              <w:t>发明了口腔金属修复体的激光立体成形制备方法；创建了基于“增减材”数字化设计和制作活动义齿新技术以及固定-活动义齿同期设计和制作新方法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83" w:type="dxa"/>
          </w:tcPr>
          <w:p>
            <w:pPr>
              <w:jc w:val="center"/>
              <w:rPr>
                <w:rFonts w:ascii="仿宋_GB2312" w:eastAsia="仿宋_GB2312"/>
                <w:szCs w:val="21"/>
              </w:rPr>
            </w:pPr>
            <w:r>
              <w:rPr>
                <w:rFonts w:hint="eastAsia" w:ascii="仿宋_GB2312" w:eastAsia="仿宋_GB2312"/>
                <w:szCs w:val="21"/>
              </w:rPr>
              <w:t>吴江</w:t>
            </w:r>
          </w:p>
        </w:tc>
        <w:tc>
          <w:tcPr>
            <w:tcW w:w="768" w:type="dxa"/>
          </w:tcPr>
          <w:p>
            <w:pPr>
              <w:jc w:val="center"/>
              <w:rPr>
                <w:rFonts w:ascii="仿宋_GB2312" w:eastAsia="仿宋_GB2312"/>
                <w:szCs w:val="21"/>
              </w:rPr>
            </w:pPr>
            <w:r>
              <w:rPr>
                <w:rFonts w:hint="eastAsia" w:ascii="仿宋_GB2312" w:eastAsia="仿宋_GB2312"/>
                <w:szCs w:val="21"/>
              </w:rPr>
              <w:t>2</w:t>
            </w:r>
          </w:p>
        </w:tc>
        <w:tc>
          <w:tcPr>
            <w:tcW w:w="1116" w:type="dxa"/>
          </w:tcPr>
          <w:p>
            <w:pPr>
              <w:jc w:val="center"/>
              <w:rPr>
                <w:rFonts w:ascii="仿宋_GB2312" w:eastAsia="仿宋_GB2312"/>
                <w:szCs w:val="21"/>
              </w:rPr>
            </w:pPr>
            <w:r>
              <w:rPr>
                <w:rFonts w:hint="eastAsia" w:ascii="仿宋_GB2312" w:eastAsia="仿宋_GB2312"/>
                <w:szCs w:val="21"/>
              </w:rPr>
              <w:t>主任</w:t>
            </w:r>
          </w:p>
        </w:tc>
        <w:tc>
          <w:tcPr>
            <w:tcW w:w="1200" w:type="dxa"/>
          </w:tcPr>
          <w:p>
            <w:pPr>
              <w:jc w:val="center"/>
              <w:rPr>
                <w:rFonts w:ascii="仿宋_GB2312" w:eastAsia="仿宋_GB2312"/>
                <w:szCs w:val="21"/>
              </w:rPr>
            </w:pPr>
            <w:r>
              <w:rPr>
                <w:rFonts w:hint="eastAsia" w:ascii="仿宋_GB2312" w:eastAsia="仿宋_GB2312"/>
                <w:szCs w:val="21"/>
              </w:rPr>
              <w:t>副教授</w:t>
            </w:r>
          </w:p>
        </w:tc>
        <w:tc>
          <w:tcPr>
            <w:tcW w:w="1248" w:type="dxa"/>
          </w:tcPr>
          <w:p>
            <w:pPr>
              <w:jc w:val="center"/>
              <w:rPr>
                <w:rFonts w:ascii="仿宋_GB2312" w:eastAsia="仿宋_GB2312"/>
                <w:szCs w:val="21"/>
              </w:rPr>
            </w:pPr>
            <w:r>
              <w:rPr>
                <w:rFonts w:hint="eastAsia" w:ascii="仿宋_GB2312" w:eastAsia="仿宋_GB2312"/>
                <w:szCs w:val="21"/>
              </w:rPr>
              <w:t>空军军医大学</w:t>
            </w:r>
          </w:p>
        </w:tc>
        <w:tc>
          <w:tcPr>
            <w:tcW w:w="1116" w:type="dxa"/>
          </w:tcPr>
          <w:p>
            <w:pPr>
              <w:jc w:val="center"/>
              <w:rPr>
                <w:rFonts w:ascii="仿宋_GB2312" w:eastAsia="仿宋_GB2312"/>
                <w:szCs w:val="21"/>
              </w:rPr>
            </w:pPr>
            <w:r>
              <w:rPr>
                <w:rFonts w:hint="eastAsia" w:ascii="仿宋_GB2312" w:eastAsia="仿宋_GB2312"/>
                <w:szCs w:val="21"/>
              </w:rPr>
              <w:t>空军军医大学</w:t>
            </w:r>
          </w:p>
        </w:tc>
        <w:tc>
          <w:tcPr>
            <w:tcW w:w="2708" w:type="dxa"/>
          </w:tcPr>
          <w:p>
            <w:pPr>
              <w:rPr>
                <w:rFonts w:ascii="仿宋_GB2312" w:eastAsia="仿宋_GB2312"/>
                <w:szCs w:val="21"/>
              </w:rPr>
            </w:pPr>
            <w:r>
              <w:rPr>
                <w:rFonts w:hint="eastAsia" w:ascii="仿宋_GB2312" w:eastAsia="仿宋_GB2312"/>
                <w:szCs w:val="21"/>
              </w:rPr>
              <w:t>首次提出并研发了全新数字化功能性印模技术，通过独特设计的新型开窗印模，实现了功能性印模与咬合关系的同步数字化快速制取和精准重建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83" w:type="dxa"/>
          </w:tcPr>
          <w:p>
            <w:pPr>
              <w:jc w:val="center"/>
              <w:rPr>
                <w:rFonts w:hint="eastAsia" w:ascii="仿宋_GB2312" w:eastAsia="仿宋_GB2312"/>
                <w:szCs w:val="21"/>
              </w:rPr>
            </w:pPr>
            <w:r>
              <w:rPr>
                <w:rFonts w:hint="eastAsia" w:ascii="仿宋_GB2312" w:eastAsia="仿宋_GB2312"/>
                <w:szCs w:val="21"/>
              </w:rPr>
              <w:t>李洋</w:t>
            </w:r>
          </w:p>
        </w:tc>
        <w:tc>
          <w:tcPr>
            <w:tcW w:w="768" w:type="dxa"/>
          </w:tcPr>
          <w:p>
            <w:pPr>
              <w:jc w:val="center"/>
              <w:rPr>
                <w:rFonts w:hint="eastAsia" w:ascii="仿宋_GB2312" w:eastAsia="仿宋_GB2312"/>
                <w:szCs w:val="21"/>
              </w:rPr>
            </w:pPr>
            <w:r>
              <w:rPr>
                <w:rFonts w:hint="eastAsia" w:ascii="仿宋_GB2312" w:eastAsia="仿宋_GB2312"/>
                <w:szCs w:val="21"/>
              </w:rPr>
              <w:t>3</w:t>
            </w:r>
          </w:p>
        </w:tc>
        <w:tc>
          <w:tcPr>
            <w:tcW w:w="1116" w:type="dxa"/>
          </w:tcPr>
          <w:p>
            <w:pPr>
              <w:jc w:val="center"/>
              <w:rPr>
                <w:rFonts w:hint="eastAsia" w:ascii="仿宋_GB2312" w:eastAsia="仿宋_GB2312"/>
                <w:szCs w:val="21"/>
              </w:rPr>
            </w:pPr>
            <w:r>
              <w:rPr>
                <w:rFonts w:hint="eastAsia" w:ascii="仿宋_GB2312" w:eastAsia="仿宋_GB2312"/>
                <w:szCs w:val="21"/>
              </w:rPr>
              <w:t>部长助理</w:t>
            </w:r>
          </w:p>
        </w:tc>
        <w:tc>
          <w:tcPr>
            <w:tcW w:w="1200" w:type="dxa"/>
          </w:tcPr>
          <w:p>
            <w:pPr>
              <w:jc w:val="center"/>
              <w:rPr>
                <w:rFonts w:hint="eastAsia" w:ascii="仿宋_GB2312" w:eastAsia="仿宋_GB2312"/>
                <w:szCs w:val="21"/>
              </w:rPr>
            </w:pPr>
            <w:r>
              <w:rPr>
                <w:rFonts w:hint="eastAsia" w:ascii="仿宋_GB2312" w:eastAsia="仿宋_GB2312"/>
                <w:szCs w:val="21"/>
              </w:rPr>
              <w:t>工程师</w:t>
            </w:r>
          </w:p>
        </w:tc>
        <w:tc>
          <w:tcPr>
            <w:tcW w:w="1248" w:type="dxa"/>
          </w:tcPr>
          <w:p>
            <w:pPr>
              <w:jc w:val="center"/>
              <w:rPr>
                <w:rFonts w:hint="eastAsia" w:ascii="仿宋_GB2312" w:eastAsia="仿宋_GB2312"/>
                <w:szCs w:val="21"/>
              </w:rPr>
            </w:pPr>
            <w:r>
              <w:rPr>
                <w:rFonts w:hint="eastAsia" w:ascii="仿宋_GB2312" w:eastAsia="仿宋_GB2312"/>
                <w:szCs w:val="21"/>
              </w:rPr>
              <w:t>西安铂力特增材技术股份有限公司</w:t>
            </w:r>
          </w:p>
        </w:tc>
        <w:tc>
          <w:tcPr>
            <w:tcW w:w="1116" w:type="dxa"/>
          </w:tcPr>
          <w:p>
            <w:pPr>
              <w:jc w:val="center"/>
              <w:rPr>
                <w:rFonts w:hint="eastAsia" w:ascii="仿宋_GB2312" w:eastAsia="仿宋_GB2312"/>
                <w:szCs w:val="21"/>
              </w:rPr>
            </w:pPr>
            <w:r>
              <w:rPr>
                <w:rFonts w:hint="eastAsia" w:ascii="仿宋_GB2312" w:eastAsia="仿宋_GB2312"/>
                <w:szCs w:val="21"/>
              </w:rPr>
              <w:t>西安铂力特增材技术股份有限公司</w:t>
            </w:r>
          </w:p>
        </w:tc>
        <w:tc>
          <w:tcPr>
            <w:tcW w:w="2708" w:type="dxa"/>
          </w:tcPr>
          <w:p>
            <w:pPr>
              <w:rPr>
                <w:rFonts w:hint="eastAsia" w:ascii="仿宋_GB2312" w:eastAsia="仿宋_GB2312"/>
                <w:szCs w:val="21"/>
              </w:rPr>
            </w:pPr>
            <w:r>
              <w:rPr>
                <w:rFonts w:hint="eastAsia" w:ascii="仿宋_GB2312" w:eastAsia="仿宋_GB2312"/>
                <w:szCs w:val="21"/>
              </w:rPr>
              <w:t>研发了齿科行业专用3D打印设备，通过针对性设备提升和工艺快速迭代开发，实现了义齿的高质量控形和控性，参与了设备研制、工艺开发及最终义齿应用。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83" w:type="dxa"/>
          </w:tcPr>
          <w:p>
            <w:pPr>
              <w:jc w:val="center"/>
              <w:rPr>
                <w:rFonts w:hint="eastAsia" w:ascii="仿宋_GB2312" w:eastAsia="仿宋_GB2312"/>
                <w:szCs w:val="21"/>
              </w:rPr>
            </w:pPr>
            <w:r>
              <w:rPr>
                <w:rFonts w:hint="eastAsia" w:ascii="仿宋_GB2312" w:eastAsia="仿宋_GB2312"/>
                <w:szCs w:val="21"/>
              </w:rPr>
              <w:t>魏威</w:t>
            </w:r>
          </w:p>
        </w:tc>
        <w:tc>
          <w:tcPr>
            <w:tcW w:w="768" w:type="dxa"/>
          </w:tcPr>
          <w:p>
            <w:pPr>
              <w:jc w:val="center"/>
              <w:rPr>
                <w:rFonts w:hint="eastAsia" w:ascii="仿宋_GB2312" w:eastAsia="仿宋_GB2312"/>
                <w:szCs w:val="21"/>
              </w:rPr>
            </w:pPr>
            <w:r>
              <w:rPr>
                <w:rFonts w:hint="eastAsia" w:ascii="仿宋_GB2312" w:eastAsia="仿宋_GB2312"/>
                <w:szCs w:val="21"/>
              </w:rPr>
              <w:t>4</w:t>
            </w:r>
          </w:p>
        </w:tc>
        <w:tc>
          <w:tcPr>
            <w:tcW w:w="1116" w:type="dxa"/>
          </w:tcPr>
          <w:p>
            <w:pPr>
              <w:jc w:val="center"/>
              <w:rPr>
                <w:rFonts w:hint="eastAsia" w:ascii="仿宋_GB2312" w:eastAsia="仿宋_GB2312"/>
                <w:szCs w:val="21"/>
              </w:rPr>
            </w:pPr>
            <w:r>
              <w:rPr>
                <w:rFonts w:hint="eastAsia" w:ascii="仿宋_GB2312" w:eastAsia="仿宋_GB2312"/>
                <w:szCs w:val="21"/>
              </w:rPr>
              <w:t>副总经理</w:t>
            </w:r>
          </w:p>
        </w:tc>
        <w:tc>
          <w:tcPr>
            <w:tcW w:w="1200" w:type="dxa"/>
          </w:tcPr>
          <w:p>
            <w:pPr>
              <w:jc w:val="center"/>
              <w:rPr>
                <w:rFonts w:hint="eastAsia" w:ascii="仿宋_GB2312" w:eastAsia="仿宋_GB2312"/>
                <w:szCs w:val="21"/>
              </w:rPr>
            </w:pPr>
            <w:r>
              <w:rPr>
                <w:rFonts w:hint="eastAsia" w:ascii="仿宋_GB2312" w:eastAsia="仿宋_GB2312"/>
                <w:szCs w:val="21"/>
              </w:rPr>
              <w:t>高级工程师</w:t>
            </w:r>
          </w:p>
        </w:tc>
        <w:tc>
          <w:tcPr>
            <w:tcW w:w="1248" w:type="dxa"/>
          </w:tcPr>
          <w:p>
            <w:pPr>
              <w:jc w:val="center"/>
              <w:rPr>
                <w:rFonts w:hint="eastAsia" w:ascii="仿宋_GB2312" w:eastAsia="仿宋_GB2312"/>
                <w:szCs w:val="21"/>
              </w:rPr>
            </w:pPr>
            <w:r>
              <w:rPr>
                <w:rFonts w:hint="eastAsia" w:ascii="仿宋_GB2312" w:eastAsia="仿宋_GB2312"/>
                <w:szCs w:val="21"/>
              </w:rPr>
              <w:t>维视医疗信息科技(山东)有限公司</w:t>
            </w:r>
          </w:p>
        </w:tc>
        <w:tc>
          <w:tcPr>
            <w:tcW w:w="1116" w:type="dxa"/>
          </w:tcPr>
          <w:p>
            <w:pPr>
              <w:jc w:val="center"/>
              <w:rPr>
                <w:rFonts w:hint="eastAsia" w:ascii="仿宋_GB2312" w:eastAsia="仿宋_GB2312"/>
                <w:szCs w:val="21"/>
              </w:rPr>
            </w:pPr>
            <w:r>
              <w:rPr>
                <w:rFonts w:hint="eastAsia" w:ascii="仿宋_GB2312" w:eastAsia="仿宋_GB2312"/>
                <w:szCs w:val="21"/>
              </w:rPr>
              <w:t>维视医疗信息科技(山东)有限公司</w:t>
            </w:r>
          </w:p>
        </w:tc>
        <w:tc>
          <w:tcPr>
            <w:tcW w:w="2708" w:type="dxa"/>
          </w:tcPr>
          <w:p>
            <w:pPr>
              <w:rPr>
                <w:rFonts w:hint="eastAsia" w:ascii="仿宋_GB2312" w:eastAsia="仿宋_GB2312"/>
                <w:szCs w:val="21"/>
              </w:rPr>
            </w:pPr>
            <w:r>
              <w:rPr>
                <w:rFonts w:hint="eastAsia" w:ascii="仿宋_GB2312" w:eastAsia="仿宋_GB2312"/>
                <w:szCs w:val="21"/>
              </w:rPr>
              <w:t>研发了国内首款数字化智能可摘局部义齿设计软件和全口义齿设计软件系统，大幅度提高了活动义齿方案的设计速度、改良了诊疗流程，填补了国内和国际空白。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83" w:type="dxa"/>
          </w:tcPr>
          <w:p>
            <w:pPr>
              <w:jc w:val="center"/>
              <w:rPr>
                <w:rFonts w:hint="eastAsia" w:ascii="仿宋_GB2312" w:eastAsia="仿宋_GB2312"/>
                <w:szCs w:val="21"/>
              </w:rPr>
            </w:pPr>
            <w:r>
              <w:rPr>
                <w:rFonts w:hint="eastAsia" w:ascii="仿宋_GB2312" w:eastAsia="仿宋_GB2312"/>
                <w:szCs w:val="21"/>
              </w:rPr>
              <w:t>于海</w:t>
            </w:r>
          </w:p>
        </w:tc>
        <w:tc>
          <w:tcPr>
            <w:tcW w:w="768" w:type="dxa"/>
          </w:tcPr>
          <w:p>
            <w:pPr>
              <w:jc w:val="center"/>
              <w:rPr>
                <w:rFonts w:hint="eastAsia" w:ascii="仿宋_GB2312" w:eastAsia="仿宋_GB2312"/>
                <w:szCs w:val="21"/>
              </w:rPr>
            </w:pPr>
            <w:r>
              <w:rPr>
                <w:rFonts w:hint="eastAsia" w:ascii="仿宋_GB2312" w:eastAsia="仿宋_GB2312"/>
                <w:szCs w:val="21"/>
              </w:rPr>
              <w:t>5</w:t>
            </w:r>
          </w:p>
        </w:tc>
        <w:tc>
          <w:tcPr>
            <w:tcW w:w="1116" w:type="dxa"/>
          </w:tcPr>
          <w:p>
            <w:pPr>
              <w:jc w:val="center"/>
              <w:rPr>
                <w:rFonts w:hint="eastAsia" w:ascii="仿宋_GB2312" w:eastAsia="仿宋_GB2312"/>
                <w:szCs w:val="21"/>
              </w:rPr>
            </w:pPr>
            <w:r>
              <w:rPr>
                <w:rFonts w:hint="eastAsia" w:ascii="仿宋_GB2312" w:eastAsia="仿宋_GB2312"/>
                <w:szCs w:val="21"/>
              </w:rPr>
              <w:t>无</w:t>
            </w:r>
          </w:p>
        </w:tc>
        <w:tc>
          <w:tcPr>
            <w:tcW w:w="1200" w:type="dxa"/>
          </w:tcPr>
          <w:p>
            <w:pPr>
              <w:jc w:val="center"/>
              <w:rPr>
                <w:rFonts w:hint="eastAsia" w:ascii="仿宋_GB2312" w:eastAsia="仿宋_GB2312"/>
                <w:szCs w:val="21"/>
              </w:rPr>
            </w:pPr>
            <w:r>
              <w:rPr>
                <w:rFonts w:hint="eastAsia" w:ascii="仿宋_GB2312" w:eastAsia="仿宋_GB2312"/>
                <w:szCs w:val="21"/>
              </w:rPr>
              <w:t>讲师</w:t>
            </w:r>
          </w:p>
        </w:tc>
        <w:tc>
          <w:tcPr>
            <w:tcW w:w="1248" w:type="dxa"/>
          </w:tcPr>
          <w:p>
            <w:pPr>
              <w:jc w:val="center"/>
              <w:rPr>
                <w:rFonts w:hint="eastAsia" w:ascii="仿宋_GB2312" w:eastAsia="仿宋_GB2312"/>
                <w:szCs w:val="21"/>
              </w:rPr>
            </w:pPr>
            <w:r>
              <w:rPr>
                <w:rFonts w:hint="eastAsia" w:ascii="仿宋_GB2312" w:eastAsia="仿宋_GB2312"/>
                <w:szCs w:val="21"/>
              </w:rPr>
              <w:t>空军军医大学</w:t>
            </w:r>
          </w:p>
        </w:tc>
        <w:tc>
          <w:tcPr>
            <w:tcW w:w="1116" w:type="dxa"/>
          </w:tcPr>
          <w:p>
            <w:pPr>
              <w:jc w:val="center"/>
              <w:rPr>
                <w:rFonts w:hint="eastAsia" w:ascii="仿宋_GB2312" w:eastAsia="仿宋_GB2312"/>
                <w:szCs w:val="21"/>
              </w:rPr>
            </w:pPr>
            <w:r>
              <w:rPr>
                <w:rFonts w:hint="eastAsia" w:ascii="仿宋_GB2312" w:eastAsia="仿宋_GB2312"/>
                <w:szCs w:val="21"/>
              </w:rPr>
              <w:t>空军军医大学</w:t>
            </w:r>
          </w:p>
        </w:tc>
        <w:tc>
          <w:tcPr>
            <w:tcW w:w="2708" w:type="dxa"/>
          </w:tcPr>
          <w:p>
            <w:pPr>
              <w:rPr>
                <w:rFonts w:hint="eastAsia" w:ascii="仿宋_GB2312" w:eastAsia="仿宋_GB2312"/>
                <w:szCs w:val="21"/>
              </w:rPr>
            </w:pPr>
            <w:r>
              <w:rPr>
                <w:rFonts w:hint="eastAsia" w:ascii="仿宋_GB2312" w:eastAsia="仿宋_GB2312"/>
                <w:szCs w:val="21"/>
              </w:rPr>
              <w:t>发明了活动义齿全新的“模块化”构型设计，全程参与了该新型技术从基础研究到后期临床应用与技术推广，为实现活动义齿的数字化制作奠定基础。作为合作者研发了全新数字化功能性印模技术。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83" w:type="dxa"/>
          </w:tcPr>
          <w:p>
            <w:pPr>
              <w:jc w:val="center"/>
              <w:rPr>
                <w:rFonts w:hint="eastAsia" w:ascii="仿宋_GB2312" w:eastAsia="仿宋_GB2312"/>
                <w:szCs w:val="21"/>
              </w:rPr>
            </w:pPr>
            <w:r>
              <w:rPr>
                <w:rFonts w:hint="eastAsia" w:ascii="仿宋_GB2312" w:eastAsia="仿宋_GB2312"/>
                <w:szCs w:val="21"/>
              </w:rPr>
              <w:t>张燕</w:t>
            </w:r>
          </w:p>
        </w:tc>
        <w:tc>
          <w:tcPr>
            <w:tcW w:w="768" w:type="dxa"/>
          </w:tcPr>
          <w:p>
            <w:pPr>
              <w:jc w:val="center"/>
              <w:rPr>
                <w:rFonts w:hint="eastAsia" w:ascii="仿宋_GB2312" w:eastAsia="仿宋_GB2312"/>
                <w:szCs w:val="21"/>
              </w:rPr>
            </w:pPr>
            <w:r>
              <w:rPr>
                <w:rFonts w:hint="eastAsia" w:ascii="仿宋_GB2312" w:eastAsia="仿宋_GB2312"/>
                <w:szCs w:val="21"/>
              </w:rPr>
              <w:t>6</w:t>
            </w:r>
          </w:p>
        </w:tc>
        <w:tc>
          <w:tcPr>
            <w:tcW w:w="1116" w:type="dxa"/>
          </w:tcPr>
          <w:p>
            <w:pPr>
              <w:jc w:val="center"/>
              <w:rPr>
                <w:rFonts w:hint="eastAsia" w:ascii="仿宋_GB2312" w:eastAsia="仿宋_GB2312"/>
                <w:szCs w:val="21"/>
              </w:rPr>
            </w:pPr>
            <w:r>
              <w:rPr>
                <w:rFonts w:hint="eastAsia" w:ascii="仿宋_GB2312" w:eastAsia="仿宋_GB2312"/>
                <w:szCs w:val="21"/>
              </w:rPr>
              <w:t>无</w:t>
            </w:r>
          </w:p>
        </w:tc>
        <w:tc>
          <w:tcPr>
            <w:tcW w:w="1200" w:type="dxa"/>
          </w:tcPr>
          <w:p>
            <w:pPr>
              <w:jc w:val="center"/>
              <w:rPr>
                <w:rFonts w:hint="eastAsia" w:ascii="仿宋_GB2312" w:eastAsia="仿宋_GB2312"/>
                <w:szCs w:val="21"/>
              </w:rPr>
            </w:pPr>
            <w:r>
              <w:rPr>
                <w:rFonts w:hint="eastAsia" w:ascii="仿宋_GB2312" w:eastAsia="仿宋_GB2312"/>
                <w:szCs w:val="21"/>
              </w:rPr>
              <w:t>主治医师</w:t>
            </w:r>
          </w:p>
        </w:tc>
        <w:tc>
          <w:tcPr>
            <w:tcW w:w="1248" w:type="dxa"/>
          </w:tcPr>
          <w:p>
            <w:pPr>
              <w:jc w:val="center"/>
              <w:rPr>
                <w:rFonts w:hint="eastAsia" w:ascii="仿宋_GB2312" w:eastAsia="仿宋_GB2312"/>
                <w:szCs w:val="21"/>
              </w:rPr>
            </w:pPr>
            <w:r>
              <w:rPr>
                <w:rFonts w:hint="eastAsia" w:ascii="仿宋_GB2312" w:eastAsia="仿宋_GB2312"/>
                <w:szCs w:val="21"/>
              </w:rPr>
              <w:t>空军军医大学</w:t>
            </w:r>
          </w:p>
        </w:tc>
        <w:tc>
          <w:tcPr>
            <w:tcW w:w="1116" w:type="dxa"/>
          </w:tcPr>
          <w:p>
            <w:pPr>
              <w:jc w:val="center"/>
              <w:rPr>
                <w:rFonts w:hint="eastAsia" w:ascii="仿宋_GB2312" w:eastAsia="仿宋_GB2312"/>
                <w:szCs w:val="21"/>
              </w:rPr>
            </w:pPr>
            <w:r>
              <w:rPr>
                <w:rFonts w:hint="eastAsia" w:ascii="仿宋_GB2312" w:eastAsia="仿宋_GB2312"/>
                <w:szCs w:val="21"/>
              </w:rPr>
              <w:t>空军军医大学</w:t>
            </w:r>
          </w:p>
        </w:tc>
        <w:tc>
          <w:tcPr>
            <w:tcW w:w="2708" w:type="dxa"/>
          </w:tcPr>
          <w:p>
            <w:pPr>
              <w:rPr>
                <w:rFonts w:hint="eastAsia" w:ascii="仿宋_GB2312" w:eastAsia="仿宋_GB2312"/>
                <w:szCs w:val="21"/>
              </w:rPr>
            </w:pPr>
            <w:r>
              <w:rPr>
                <w:rFonts w:hint="eastAsia" w:ascii="仿宋_GB2312" w:eastAsia="仿宋_GB2312"/>
                <w:szCs w:val="21"/>
              </w:rPr>
              <w:t>全程参与了该新型技术后期临床应用与技术推广，应用该技术完成了局部可摘和全口义齿的典型病例，克服了传统方法操作复杂、患者就诊次数多、易出错的缺陷，以及加工厂复制临床确定的就位道不准确而导致戴牙困难的问题，填补了该领域的国内外空白</w:t>
            </w:r>
          </w:p>
        </w:tc>
      </w:tr>
    </w:tbl>
    <w:p>
      <w:pPr>
        <w:ind w:firstLine="640" w:firstLineChars="200"/>
        <w:rPr>
          <w:rFonts w:hint="eastAsia" w:ascii="黑体" w:hAnsi="黑体" w:eastAsia="黑体" w:cs="黑体"/>
          <w:sz w:val="32"/>
        </w:rPr>
      </w:pPr>
      <w:r>
        <w:rPr>
          <w:rFonts w:hint="eastAsia" w:ascii="黑体" w:hAnsi="黑体" w:eastAsia="黑体" w:cs="黑体"/>
          <w:sz w:val="32"/>
        </w:rPr>
        <w:t>三、主要完成单位</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951"/>
        <w:gridCol w:w="1843"/>
        <w:gridCol w:w="524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jc w:val="center"/>
              <w:rPr>
                <w:rFonts w:ascii="仿宋_GB2312" w:eastAsia="仿宋_GB2312"/>
                <w:szCs w:val="21"/>
              </w:rPr>
            </w:pPr>
            <w:r>
              <w:rPr>
                <w:rFonts w:hint="eastAsia" w:ascii="仿宋_GB2312" w:eastAsia="仿宋_GB2312"/>
                <w:szCs w:val="21"/>
              </w:rPr>
              <w:t>完成单位</w:t>
            </w:r>
          </w:p>
        </w:tc>
        <w:tc>
          <w:tcPr>
            <w:tcW w:w="1843" w:type="dxa"/>
          </w:tcPr>
          <w:p>
            <w:pPr>
              <w:jc w:val="center"/>
              <w:rPr>
                <w:rFonts w:ascii="仿宋_GB2312" w:eastAsia="仿宋_GB2312"/>
                <w:szCs w:val="21"/>
              </w:rPr>
            </w:pPr>
            <w:r>
              <w:rPr>
                <w:rFonts w:hint="eastAsia" w:ascii="仿宋_GB2312" w:eastAsia="仿宋_GB2312"/>
                <w:szCs w:val="21"/>
              </w:rPr>
              <w:t>排名</w:t>
            </w:r>
          </w:p>
        </w:tc>
        <w:tc>
          <w:tcPr>
            <w:tcW w:w="5245" w:type="dxa"/>
          </w:tcPr>
          <w:p>
            <w:pPr>
              <w:jc w:val="center"/>
              <w:rPr>
                <w:rFonts w:ascii="仿宋_GB2312" w:eastAsia="仿宋_GB2312"/>
                <w:szCs w:val="21"/>
              </w:rPr>
            </w:pPr>
            <w:r>
              <w:rPr>
                <w:rFonts w:hint="eastAsia" w:ascii="仿宋_GB2312" w:eastAsia="仿宋_GB2312"/>
                <w:szCs w:val="21"/>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rPr>
                <w:rFonts w:ascii="仿宋_GB2312" w:eastAsia="仿宋_GB2312"/>
                <w:szCs w:val="21"/>
              </w:rPr>
            </w:pPr>
            <w:r>
              <w:rPr>
                <w:rFonts w:hint="eastAsia" w:ascii="仿宋_GB2312" w:eastAsia="仿宋_GB2312"/>
                <w:szCs w:val="21"/>
              </w:rPr>
              <w:t>空军军医大学</w:t>
            </w:r>
          </w:p>
        </w:tc>
        <w:tc>
          <w:tcPr>
            <w:tcW w:w="1843" w:type="dxa"/>
          </w:tcPr>
          <w:p>
            <w:pPr>
              <w:jc w:val="center"/>
              <w:rPr>
                <w:rFonts w:ascii="仿宋_GB2312" w:eastAsia="仿宋_GB2312"/>
                <w:szCs w:val="21"/>
              </w:rPr>
            </w:pPr>
            <w:r>
              <w:rPr>
                <w:rFonts w:hint="eastAsia" w:ascii="仿宋_GB2312" w:eastAsia="仿宋_GB2312"/>
                <w:szCs w:val="21"/>
              </w:rPr>
              <w:t>1</w:t>
            </w:r>
          </w:p>
        </w:tc>
        <w:tc>
          <w:tcPr>
            <w:tcW w:w="5245" w:type="dxa"/>
          </w:tcPr>
          <w:p>
            <w:pPr>
              <w:rPr>
                <w:rFonts w:ascii="仿宋_GB2312" w:eastAsia="仿宋_GB2312"/>
                <w:szCs w:val="21"/>
              </w:rPr>
            </w:pPr>
            <w:r>
              <w:rPr>
                <w:rFonts w:hint="eastAsia" w:ascii="仿宋_GB2312" w:eastAsia="仿宋_GB2312"/>
                <w:szCs w:val="21"/>
              </w:rPr>
              <w:t>创建了基于“增减材”数字化设计和制作，首次提出并研发了全新数字化功能性印模技术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rPr>
                <w:rFonts w:ascii="仿宋_GB2312" w:eastAsia="仿宋_GB2312"/>
                <w:szCs w:val="21"/>
              </w:rPr>
            </w:pPr>
            <w:r>
              <w:rPr>
                <w:rFonts w:hint="eastAsia" w:ascii="仿宋_GB2312" w:eastAsia="仿宋_GB2312"/>
                <w:szCs w:val="21"/>
              </w:rPr>
              <w:t>西安铂力特增材技术股份有限公司</w:t>
            </w:r>
          </w:p>
        </w:tc>
        <w:tc>
          <w:tcPr>
            <w:tcW w:w="1843" w:type="dxa"/>
          </w:tcPr>
          <w:p>
            <w:pPr>
              <w:jc w:val="center"/>
              <w:rPr>
                <w:rFonts w:ascii="仿宋_GB2312" w:eastAsia="仿宋_GB2312"/>
                <w:szCs w:val="21"/>
              </w:rPr>
            </w:pPr>
            <w:r>
              <w:rPr>
                <w:rFonts w:hint="eastAsia" w:ascii="仿宋_GB2312" w:eastAsia="仿宋_GB2312"/>
                <w:szCs w:val="21"/>
              </w:rPr>
              <w:t>2</w:t>
            </w:r>
          </w:p>
        </w:tc>
        <w:tc>
          <w:tcPr>
            <w:tcW w:w="5245" w:type="dxa"/>
          </w:tcPr>
          <w:p>
            <w:pPr>
              <w:rPr>
                <w:rFonts w:ascii="仿宋_GB2312" w:eastAsia="仿宋_GB2312"/>
                <w:szCs w:val="21"/>
              </w:rPr>
            </w:pPr>
            <w:r>
              <w:rPr>
                <w:rFonts w:hint="eastAsia" w:ascii="仿宋_GB2312" w:eastAsia="仿宋_GB2312"/>
                <w:szCs w:val="21"/>
              </w:rPr>
              <w:t>研发了齿科行业专用 3D 打印设备，实现了义齿的高质量控形和控性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951" w:type="dxa"/>
          </w:tcPr>
          <w:p>
            <w:pPr>
              <w:rPr>
                <w:rFonts w:ascii="仿宋_GB2312" w:eastAsia="仿宋_GB2312"/>
                <w:szCs w:val="21"/>
              </w:rPr>
            </w:pPr>
            <w:r>
              <w:rPr>
                <w:rFonts w:hint="eastAsia" w:ascii="仿宋_GB2312" w:eastAsia="仿宋_GB2312"/>
                <w:szCs w:val="21"/>
              </w:rPr>
              <w:t>维视医疗信息科技(山东)有限公司</w:t>
            </w:r>
          </w:p>
        </w:tc>
        <w:tc>
          <w:tcPr>
            <w:tcW w:w="1843" w:type="dxa"/>
          </w:tcPr>
          <w:p>
            <w:pPr>
              <w:jc w:val="center"/>
              <w:rPr>
                <w:rFonts w:ascii="仿宋_GB2312" w:eastAsia="仿宋_GB2312"/>
                <w:szCs w:val="21"/>
              </w:rPr>
            </w:pPr>
            <w:r>
              <w:rPr>
                <w:rFonts w:hint="eastAsia" w:ascii="仿宋_GB2312" w:eastAsia="仿宋_GB2312"/>
                <w:szCs w:val="21"/>
              </w:rPr>
              <w:t>3</w:t>
            </w:r>
          </w:p>
        </w:tc>
        <w:tc>
          <w:tcPr>
            <w:tcW w:w="5245" w:type="dxa"/>
          </w:tcPr>
          <w:p>
            <w:pPr>
              <w:rPr>
                <w:rFonts w:ascii="仿宋_GB2312" w:eastAsia="仿宋_GB2312"/>
                <w:szCs w:val="21"/>
              </w:rPr>
            </w:pPr>
            <w:r>
              <w:rPr>
                <w:rFonts w:hint="eastAsia" w:ascii="仿宋_GB2312" w:eastAsia="仿宋_GB2312"/>
                <w:szCs w:val="21"/>
              </w:rPr>
              <w:t>研发了国内 首款数字化智能可摘局部义齿设计软件和全口义齿设计软件系统</w:t>
            </w:r>
          </w:p>
        </w:tc>
      </w:tr>
    </w:tbl>
    <w:p>
      <w:pPr>
        <w:ind w:firstLine="640" w:firstLineChars="200"/>
        <w:rPr>
          <w:rFonts w:hint="eastAsia" w:ascii="黑体" w:hAnsi="黑体" w:eastAsia="黑体" w:cs="黑体"/>
          <w:sz w:val="32"/>
        </w:rPr>
      </w:pPr>
      <w:r>
        <w:rPr>
          <w:rFonts w:hint="eastAsia" w:ascii="黑体" w:hAnsi="黑体" w:eastAsia="黑体" w:cs="黑体"/>
          <w:sz w:val="32"/>
        </w:rPr>
        <w:t>四、提名者</w:t>
      </w:r>
    </w:p>
    <w:p>
      <w:pPr>
        <w:ind w:firstLine="480" w:firstLineChars="200"/>
        <w:rPr>
          <w:rFonts w:ascii="仿宋_GB2312" w:eastAsia="仿宋_GB2312"/>
          <w:sz w:val="32"/>
        </w:rPr>
      </w:pPr>
      <w:r>
        <w:rPr>
          <w:rFonts w:hint="eastAsia" w:ascii="Times New Roman" w:hAnsi="Times New Roman" w:cs="Times New Roman"/>
          <w:sz w:val="24"/>
          <w:szCs w:val="24"/>
        </w:rPr>
        <w:t>陕西省卫生健康委员会</w:t>
      </w:r>
    </w:p>
    <w:p>
      <w:pPr>
        <w:ind w:firstLine="640" w:firstLineChars="200"/>
        <w:rPr>
          <w:rFonts w:hint="eastAsia" w:ascii="黑体" w:hAnsi="黑体" w:eastAsia="黑体" w:cs="黑体"/>
          <w:sz w:val="32"/>
        </w:rPr>
      </w:pPr>
      <w:r>
        <w:rPr>
          <w:rFonts w:hint="eastAsia" w:ascii="黑体" w:hAnsi="黑体" w:eastAsia="黑体" w:cs="黑体"/>
          <w:sz w:val="32"/>
        </w:rPr>
        <w:t>五、提名意见</w:t>
      </w:r>
    </w:p>
    <w:p>
      <w:pPr>
        <w:pStyle w:val="8"/>
        <w:ind w:left="420" w:firstLine="0" w:firstLineChars="0"/>
        <w:rPr>
          <w:rFonts w:ascii="仿宋_GB2312" w:eastAsia="仿宋_GB2312"/>
          <w:bCs/>
          <w:spacing w:val="2"/>
          <w:sz w:val="32"/>
        </w:rPr>
      </w:pPr>
      <w:r>
        <w:rPr>
          <w:rFonts w:hint="eastAsia" w:ascii="Times New Roman" w:hAnsi="Times New Roman" w:cs="Times New Roman"/>
          <w:sz w:val="24"/>
          <w:szCs w:val="24"/>
          <w:lang w:val="en-US" w:eastAsia="zh-CN"/>
        </w:rPr>
        <w:t>拟</w:t>
      </w:r>
      <w:r>
        <w:rPr>
          <w:rFonts w:hint="eastAsia" w:ascii="Times New Roman" w:hAnsi="Times New Roman" w:cs="Times New Roman"/>
          <w:sz w:val="24"/>
          <w:szCs w:val="24"/>
        </w:rPr>
        <w:t>提名该项目为陕西省技术发明奖。</w:t>
      </w:r>
    </w:p>
    <w:p>
      <w:pPr>
        <w:ind w:firstLine="640" w:firstLineChars="200"/>
        <w:rPr>
          <w:rFonts w:hint="eastAsia" w:ascii="黑体" w:hAnsi="黑体" w:eastAsia="黑体" w:cs="黑体"/>
          <w:sz w:val="32"/>
        </w:rPr>
      </w:pPr>
      <w:r>
        <w:rPr>
          <w:rFonts w:hint="eastAsia" w:ascii="黑体" w:hAnsi="黑体" w:eastAsia="黑体" w:cs="黑体"/>
          <w:sz w:val="32"/>
        </w:rPr>
        <w:t>六、项目简介</w:t>
      </w:r>
    </w:p>
    <w:p>
      <w:pPr>
        <w:pStyle w:val="2"/>
        <w:spacing w:line="360" w:lineRule="exact"/>
        <w:jc w:val="left"/>
        <w:rPr>
          <w:rFonts w:ascii="Times New Roman" w:cs="Times New Roman"/>
          <w:szCs w:val="24"/>
        </w:rPr>
      </w:pPr>
      <w:r>
        <w:rPr>
          <w:rFonts w:ascii="Times New Roman" w:cs="Times New Roman"/>
          <w:szCs w:val="24"/>
        </w:rPr>
        <w:t>牙列缺损/缺失是口腔常见病，严重影响中老年人群的咀嚼</w:t>
      </w:r>
      <w:r>
        <w:rPr>
          <w:rFonts w:hint="eastAsia" w:ascii="Times New Roman" w:cs="Times New Roman"/>
          <w:szCs w:val="24"/>
        </w:rPr>
        <w:t>、</w:t>
      </w:r>
      <w:r>
        <w:rPr>
          <w:rFonts w:ascii="Times New Roman" w:cs="Times New Roman"/>
          <w:szCs w:val="24"/>
        </w:rPr>
        <w:t>消化功能</w:t>
      </w:r>
      <w:r>
        <w:rPr>
          <w:rFonts w:hint="eastAsia" w:ascii="Times New Roman" w:cs="Times New Roman"/>
          <w:szCs w:val="24"/>
        </w:rPr>
        <w:t>以及身心</w:t>
      </w:r>
      <w:r>
        <w:rPr>
          <w:rFonts w:ascii="Times New Roman" w:cs="Times New Roman"/>
          <w:szCs w:val="24"/>
        </w:rPr>
        <w:t>健康。2021年我国65岁以上人口已达到2亿，缺牙率高达81.7%</w:t>
      </w:r>
      <w:r>
        <w:rPr>
          <w:rFonts w:hint="eastAsia" w:ascii="Times New Roman" w:cs="Times New Roman"/>
          <w:szCs w:val="24"/>
        </w:rPr>
        <w:t>。</w:t>
      </w:r>
      <w:r>
        <w:rPr>
          <w:rFonts w:ascii="Times New Roman" w:cs="Times New Roman"/>
          <w:szCs w:val="24"/>
        </w:rPr>
        <w:t>口腔修复体是修复牙列缺损/缺失的</w:t>
      </w:r>
      <w:r>
        <w:rPr>
          <w:rFonts w:hint="eastAsia" w:ascii="Times New Roman" w:cs="Times New Roman"/>
          <w:szCs w:val="24"/>
        </w:rPr>
        <w:t>唯一必要</w:t>
      </w:r>
      <w:r>
        <w:rPr>
          <w:rFonts w:ascii="Times New Roman" w:cs="Times New Roman"/>
          <w:szCs w:val="24"/>
        </w:rPr>
        <w:t>方法</w:t>
      </w:r>
      <w:r>
        <w:rPr>
          <w:rFonts w:hint="eastAsia" w:ascii="Times New Roman" w:cs="Times New Roman"/>
          <w:szCs w:val="24"/>
        </w:rPr>
        <w:t>，</w:t>
      </w:r>
      <w:r>
        <w:rPr>
          <w:rFonts w:ascii="Times New Roman" w:cs="Times New Roman"/>
          <w:szCs w:val="24"/>
        </w:rPr>
        <w:t>种类</w:t>
      </w:r>
      <w:r>
        <w:rPr>
          <w:rFonts w:hint="eastAsia" w:ascii="Times New Roman" w:cs="Times New Roman"/>
          <w:szCs w:val="24"/>
        </w:rPr>
        <w:t>繁</w:t>
      </w:r>
      <w:r>
        <w:rPr>
          <w:rFonts w:ascii="Times New Roman" w:cs="Times New Roman"/>
          <w:szCs w:val="24"/>
        </w:rPr>
        <w:t>多，包括固定</w:t>
      </w:r>
      <w:r>
        <w:rPr>
          <w:rFonts w:hint="eastAsia" w:ascii="Times New Roman" w:cs="Times New Roman"/>
          <w:szCs w:val="24"/>
        </w:rPr>
        <w:t>义齿</w:t>
      </w:r>
      <w:r>
        <w:rPr>
          <w:rFonts w:ascii="Times New Roman" w:cs="Times New Roman"/>
          <w:szCs w:val="24"/>
        </w:rPr>
        <w:t>、可摘局部义齿、全口义齿等</w:t>
      </w:r>
      <w:r>
        <w:rPr>
          <w:rFonts w:hint="eastAsia" w:ascii="Times New Roman" w:cs="Times New Roman"/>
          <w:szCs w:val="24"/>
        </w:rPr>
        <w:t>；</w:t>
      </w:r>
      <w:r>
        <w:rPr>
          <w:rFonts w:ascii="Times New Roman" w:cs="Times New Roman"/>
          <w:szCs w:val="24"/>
        </w:rPr>
        <w:t>材质多样，包括</w:t>
      </w:r>
      <w:r>
        <w:rPr>
          <w:rFonts w:hint="eastAsia" w:ascii="Times New Roman" w:cs="Times New Roman"/>
          <w:szCs w:val="24"/>
        </w:rPr>
        <w:t>树脂</w:t>
      </w:r>
      <w:r>
        <w:rPr>
          <w:rFonts w:ascii="Times New Roman" w:cs="Times New Roman"/>
          <w:szCs w:val="24"/>
        </w:rPr>
        <w:t>、金属、陶瓷材料以及复合材料。复杂口腔修复体</w:t>
      </w:r>
      <w:r>
        <w:rPr>
          <w:rFonts w:hint="eastAsia" w:ascii="Times New Roman" w:cs="Times New Roman"/>
          <w:szCs w:val="24"/>
        </w:rPr>
        <w:t>（简称复杂修复体），是一类修复多个缺牙且颌位关系丧失的修复体，</w:t>
      </w:r>
      <w:r>
        <w:rPr>
          <w:rFonts w:ascii="Times New Roman" w:cs="Times New Roman"/>
          <w:szCs w:val="24"/>
        </w:rPr>
        <w:t>由复合材料组成，外形和结构复杂</w:t>
      </w:r>
      <w:r>
        <w:rPr>
          <w:rFonts w:hint="eastAsia" w:ascii="Times New Roman" w:cs="Times New Roman"/>
          <w:szCs w:val="24"/>
        </w:rPr>
        <w:t>。老年人受限于各种条件，至少50%不能用种植固定义齿修复。</w:t>
      </w:r>
    </w:p>
    <w:p>
      <w:pPr>
        <w:pStyle w:val="2"/>
        <w:spacing w:line="360" w:lineRule="exact"/>
        <w:jc w:val="left"/>
        <w:rPr>
          <w:rFonts w:ascii="Times New Roman" w:cs="Times New Roman"/>
          <w:sz w:val="21"/>
          <w:szCs w:val="21"/>
        </w:rPr>
      </w:pPr>
      <w:r>
        <w:rPr>
          <w:rFonts w:hint="eastAsia" w:ascii="Times New Roman" w:cs="Times New Roman"/>
          <w:szCs w:val="24"/>
        </w:rPr>
        <w:t>复杂修复体设计和制造</w:t>
      </w:r>
      <w:r>
        <w:rPr>
          <w:rFonts w:ascii="Times New Roman" w:cs="Times New Roman"/>
          <w:szCs w:val="24"/>
        </w:rPr>
        <w:t>采用</w:t>
      </w:r>
      <w:r>
        <w:rPr>
          <w:rFonts w:hint="eastAsia" w:ascii="Times New Roman" w:cs="Times New Roman"/>
          <w:szCs w:val="24"/>
        </w:rPr>
        <w:t>熔模铸造联合注塑工艺</w:t>
      </w:r>
      <w:r>
        <w:rPr>
          <w:rFonts w:ascii="Times New Roman" w:cs="Times New Roman"/>
          <w:szCs w:val="24"/>
        </w:rPr>
        <w:t>手工</w:t>
      </w:r>
      <w:r>
        <w:rPr>
          <w:rFonts w:hint="eastAsia" w:ascii="Times New Roman" w:cs="Times New Roman"/>
          <w:szCs w:val="24"/>
        </w:rPr>
        <w:t>操作</w:t>
      </w:r>
      <w:r>
        <w:rPr>
          <w:rFonts w:ascii="Times New Roman" w:cs="Times New Roman"/>
          <w:szCs w:val="24"/>
        </w:rPr>
        <w:t>，技术敏感性高、制作周期长，制作精度波动性大，</w:t>
      </w:r>
      <w:r>
        <w:rPr>
          <w:rFonts w:hint="eastAsia" w:ascii="Times New Roman" w:cs="Times New Roman"/>
          <w:szCs w:val="24"/>
        </w:rPr>
        <w:t>用先进制造技术取代手工制造势在必行，但需要解决三个关键问题：</w:t>
      </w:r>
      <w:r>
        <w:rPr>
          <w:rFonts w:ascii="Times New Roman" w:cs="Times New Roman"/>
          <w:szCs w:val="24"/>
        </w:rPr>
        <w:t>①</w:t>
      </w:r>
      <w:r>
        <w:rPr>
          <w:rFonts w:hint="eastAsia" w:ascii="Times New Roman" w:cs="Times New Roman"/>
          <w:szCs w:val="24"/>
        </w:rPr>
        <w:t>如何</w:t>
      </w:r>
      <w:r>
        <w:rPr>
          <w:rFonts w:ascii="Times New Roman" w:cs="Times New Roman"/>
          <w:szCs w:val="24"/>
        </w:rPr>
        <w:t>实现复杂修复体的全流程数字化设计和研发其支持软件；②</w:t>
      </w:r>
      <w:r>
        <w:rPr>
          <w:rFonts w:hint="eastAsia" w:ascii="Times New Roman" w:cs="Times New Roman"/>
          <w:szCs w:val="24"/>
        </w:rPr>
        <w:t>如何</w:t>
      </w:r>
      <w:r>
        <w:rPr>
          <w:rFonts w:ascii="Times New Roman" w:cs="Times New Roman"/>
          <w:szCs w:val="24"/>
        </w:rPr>
        <w:t>实现复杂修复体的全流程数字化制作，</w:t>
      </w:r>
      <w:r>
        <w:rPr>
          <w:rFonts w:hint="eastAsia" w:ascii="Times New Roman" w:cs="Times New Roman"/>
          <w:szCs w:val="24"/>
        </w:rPr>
        <w:t>最大幅度减少手工操作</w:t>
      </w:r>
      <w:r>
        <w:rPr>
          <w:rFonts w:ascii="Times New Roman" w:cs="Times New Roman"/>
          <w:szCs w:val="24"/>
        </w:rPr>
        <w:t>；③</w:t>
      </w:r>
      <w:r>
        <w:rPr>
          <w:rFonts w:hint="eastAsia" w:ascii="Times New Roman" w:cs="Times New Roman"/>
          <w:szCs w:val="24"/>
        </w:rPr>
        <w:t>如何</w:t>
      </w:r>
      <w:r>
        <w:rPr>
          <w:rFonts w:ascii="Times New Roman" w:cs="Times New Roman"/>
          <w:szCs w:val="24"/>
        </w:rPr>
        <w:t>精准获取咬合功能状态下的口腔软硬组织的三维数字化数据</w:t>
      </w:r>
      <w:r>
        <w:rPr>
          <w:rFonts w:hint="eastAsia" w:ascii="Times New Roman" w:cs="Times New Roman"/>
          <w:szCs w:val="24"/>
        </w:rPr>
        <w:t>，</w:t>
      </w:r>
      <w:r>
        <w:rPr>
          <w:rFonts w:ascii="Times New Roman" w:cs="Times New Roman"/>
          <w:szCs w:val="24"/>
        </w:rPr>
        <w:t>取代繁琐复杂的传统功能印模制取方法</w:t>
      </w:r>
      <w:r>
        <w:rPr>
          <w:rFonts w:hint="eastAsia" w:ascii="Times New Roman" w:cs="Times New Roman"/>
          <w:szCs w:val="24"/>
        </w:rPr>
        <w:t>。</w:t>
      </w:r>
      <w:r>
        <w:rPr>
          <w:rFonts w:ascii="Times New Roman" w:cs="Times New Roman"/>
          <w:szCs w:val="24"/>
        </w:rPr>
        <w:t>因此，自2000年开始，本成果在5项国家项目的支持下，</w:t>
      </w:r>
      <w:r>
        <w:rPr>
          <w:rFonts w:hint="eastAsia" w:ascii="Times New Roman" w:cs="Times New Roman"/>
          <w:szCs w:val="24"/>
        </w:rPr>
        <w:t>解决了上述问题</w:t>
      </w:r>
      <w:r>
        <w:rPr>
          <w:rFonts w:ascii="Times New Roman" w:cs="Times New Roman"/>
          <w:szCs w:val="24"/>
        </w:rPr>
        <w:t>，实现了复杂修复体数字化设计制作</w:t>
      </w:r>
      <w:r>
        <w:rPr>
          <w:rFonts w:hint="eastAsia" w:ascii="Times New Roman" w:cs="Times New Roman"/>
          <w:szCs w:val="24"/>
        </w:rPr>
        <w:t>，</w:t>
      </w:r>
      <w:r>
        <w:rPr>
          <w:rFonts w:ascii="Times New Roman" w:cs="Times New Roman"/>
          <w:szCs w:val="24"/>
        </w:rPr>
        <w:t>主要发明点如下：</w:t>
      </w:r>
    </w:p>
    <w:p>
      <w:pPr>
        <w:pStyle w:val="2"/>
        <w:spacing w:line="360" w:lineRule="exact"/>
        <w:ind w:firstLine="482" w:firstLineChars="0"/>
        <w:jc w:val="left"/>
        <w:rPr>
          <w:rFonts w:ascii="Times New Roman" w:cs="Times New Roman"/>
          <w:sz w:val="21"/>
          <w:szCs w:val="21"/>
        </w:rPr>
      </w:pPr>
      <w:r>
        <w:rPr>
          <w:rFonts w:hint="eastAsia" w:ascii="黑体" w:hAnsi="黑体" w:eastAsia="黑体" w:cs="黑体"/>
          <w:szCs w:val="24"/>
        </w:rPr>
        <w:t>发明点一：发明了基于模块化创新设计和“增-减材”并用的数字化制作方法，研发了具有自主知识产权的设计软件，实现了复杂修复体全流程数字化设计和制作，解决了传统技术“靠手工”的难题。</w:t>
      </w:r>
    </w:p>
    <w:p>
      <w:pPr>
        <w:pStyle w:val="2"/>
        <w:spacing w:line="360" w:lineRule="exact"/>
        <w:ind w:firstLineChars="0"/>
        <w:jc w:val="left"/>
        <w:rPr>
          <w:rFonts w:ascii="Times New Roman" w:cs="Times New Roman"/>
          <w:szCs w:val="24"/>
        </w:rPr>
      </w:pPr>
      <w:r>
        <w:rPr>
          <w:rFonts w:hint="eastAsia" w:ascii="Times New Roman" w:cs="Times New Roman"/>
          <w:szCs w:val="24"/>
        </w:rPr>
        <w:t>此前，复杂口腔修复体的制造，需要首先熔模铸造金属组件，然后在金属组件上排牙、制作基托蜡型，最后注塑完成，工序繁多，不能数字化设计和制作。</w:t>
      </w:r>
    </w:p>
    <w:p>
      <w:pPr>
        <w:pStyle w:val="2"/>
        <w:spacing w:line="360" w:lineRule="exact"/>
        <w:ind w:firstLineChars="0"/>
        <w:jc w:val="left"/>
        <w:rPr>
          <w:rFonts w:ascii="Times New Roman" w:cs="Times New Roman"/>
          <w:sz w:val="21"/>
          <w:szCs w:val="21"/>
        </w:rPr>
      </w:pPr>
      <w:r>
        <w:rPr>
          <w:rFonts w:hint="eastAsia" w:ascii="Times New Roman" w:cs="Times New Roman"/>
          <w:szCs w:val="24"/>
        </w:rPr>
        <w:t>针对复杂修复体的特点，</w:t>
      </w:r>
      <w:r>
        <w:rPr>
          <w:rFonts w:hint="eastAsia" w:ascii="Times New Roman" w:cs="Times New Roman"/>
          <w:b/>
          <w:bCs/>
          <w:szCs w:val="24"/>
        </w:rPr>
        <w:t>独创了一种全新“模块化”构型设计（图1A）</w:t>
      </w:r>
      <w:r>
        <w:rPr>
          <w:rFonts w:hint="eastAsia" w:ascii="Times New Roman" w:cs="Times New Roman"/>
          <w:szCs w:val="24"/>
        </w:rPr>
        <w:t>，将复杂修复体构型按照所加工的材料，简化为 2-3 个独立模块：金属组件模块、红色树脂模块以及白色人工牙模块。各种模块有序设计后组装成完整的数字化复杂修复体三维数据，为复杂修复体的全自动化加工奠定了基础。</w:t>
      </w:r>
    </w:p>
    <w:p>
      <w:pPr>
        <w:pStyle w:val="2"/>
        <w:spacing w:line="360" w:lineRule="exact"/>
        <w:ind w:firstLineChars="0"/>
        <w:jc w:val="left"/>
        <w:rPr>
          <w:rFonts w:ascii="Times New Roman" w:cs="Times New Roman"/>
          <w:szCs w:val="24"/>
        </w:rPr>
      </w:pPr>
      <w:r>
        <w:rPr>
          <w:rFonts w:hint="eastAsia" w:ascii="Times New Roman" w:cs="Times New Roman"/>
          <w:szCs w:val="24"/>
        </w:rPr>
        <w:t>在模块化构型设计基础上，</w:t>
      </w:r>
      <w:r>
        <w:rPr>
          <w:rFonts w:hint="eastAsia" w:ascii="Times New Roman" w:cs="Times New Roman"/>
          <w:b/>
          <w:bCs/>
          <w:szCs w:val="24"/>
        </w:rPr>
        <w:t>首创了基于“增-减材减”理念的复合数字化义齿制作技术，</w:t>
      </w:r>
      <w:r>
        <w:rPr>
          <w:rFonts w:hint="eastAsia" w:ascii="Times New Roman" w:cs="Times New Roman"/>
          <w:szCs w:val="24"/>
        </w:rPr>
        <w:t>应用3D打印（增材）和数控切削（减材）技术，同时完成复杂修复体各模块的精准高效加工和拼接（图1B和1C），解决了复杂修复体“靠手工”的难题，实现了全程数字化制作，制作周期由4周缩短为1周。数字化修复体加工精度高达97.25%（±0.200mm），修复体与牙槽黏膜贴合紧密，缝隙&lt;200μm。</w:t>
      </w:r>
    </w:p>
    <w:p>
      <w:pPr>
        <w:pStyle w:val="2"/>
        <w:spacing w:line="360" w:lineRule="exact"/>
        <w:ind w:firstLineChars="0"/>
        <w:jc w:val="left"/>
        <w:rPr>
          <w:rFonts w:ascii="Times New Roman" w:cs="Times New Roman"/>
          <w:sz w:val="32"/>
        </w:rPr>
      </w:pPr>
      <w:r>
        <w:rPr>
          <w:rFonts w:hint="eastAsia" w:ascii="宋体" w:hAnsi="宋体" w:eastAsia="宋体" w:cs="宋体"/>
          <w:color w:val="000000"/>
          <w:kern w:val="0"/>
          <w:szCs w:val="24"/>
          <w:lang w:bidi="ar"/>
        </w:rPr>
        <w:t>针对义齿设计软件依赖进口问题，研发了</w:t>
      </w:r>
      <w:r>
        <w:rPr>
          <w:rFonts w:hint="eastAsia" w:ascii="宋体" w:hAnsi="宋体" w:eastAsia="宋体" w:cs="宋体"/>
          <w:b/>
          <w:bCs/>
          <w:color w:val="000000"/>
          <w:kern w:val="0"/>
          <w:szCs w:val="24"/>
          <w:lang w:bidi="ar"/>
        </w:rPr>
        <w:t>国内首款具有自主知识产权的义齿设计软件</w:t>
      </w:r>
      <w:r>
        <w:rPr>
          <w:rFonts w:hint="eastAsia" w:ascii="宋体" w:hAnsi="宋体" w:eastAsia="宋体" w:cs="宋体"/>
          <w:color w:val="000000"/>
          <w:kern w:val="0"/>
          <w:szCs w:val="24"/>
          <w:lang w:bidi="ar"/>
        </w:rPr>
        <w:t>，该软件基于自主三维离散几何核心算法，结合大数据分析，同时融入专家经验，和模块化设计，显著提升了义齿的数字化设计制作效率和准确度。</w:t>
      </w:r>
    </w:p>
    <w:p>
      <w:pPr>
        <w:pStyle w:val="2"/>
        <w:ind w:firstLine="0" w:firstLineChars="0"/>
        <w:jc w:val="left"/>
        <w:rPr>
          <w:rFonts w:ascii="Times New Roman" w:cs="Times New Roman"/>
        </w:rPr>
      </w:pPr>
      <w:r>
        <w:drawing>
          <wp:anchor distT="0" distB="0" distL="114300" distR="114300" simplePos="0" relativeHeight="251660288" behindDoc="0" locked="0" layoutInCell="1" allowOverlap="1">
            <wp:simplePos x="0" y="0"/>
            <wp:positionH relativeFrom="column">
              <wp:posOffset>727710</wp:posOffset>
            </wp:positionH>
            <wp:positionV relativeFrom="paragraph">
              <wp:posOffset>37465</wp:posOffset>
            </wp:positionV>
            <wp:extent cx="3810000" cy="1047750"/>
            <wp:effectExtent l="0" t="0" r="0" b="381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3810000" cy="1047750"/>
                    </a:xfrm>
                    <a:prstGeom prst="rect">
                      <a:avLst/>
                    </a:prstGeom>
                    <a:noFill/>
                    <a:ln>
                      <a:noFill/>
                    </a:ln>
                  </pic:spPr>
                </pic:pic>
              </a:graphicData>
            </a:graphic>
          </wp:anchor>
        </w:drawing>
      </w:r>
    </w:p>
    <w:p>
      <w:pPr>
        <w:pStyle w:val="2"/>
        <w:ind w:firstLine="0" w:firstLineChars="0"/>
        <w:jc w:val="left"/>
        <w:rPr>
          <w:rFonts w:ascii="Times New Roman" w:cs="Times New Roman"/>
        </w:rPr>
      </w:pPr>
    </w:p>
    <w:p>
      <w:pPr>
        <w:pStyle w:val="2"/>
        <w:ind w:firstLine="0" w:firstLineChars="0"/>
        <w:jc w:val="left"/>
        <w:rPr>
          <w:rFonts w:ascii="Times New Roman" w:cs="Times New Roman"/>
        </w:rPr>
      </w:pPr>
    </w:p>
    <w:p>
      <w:pPr>
        <w:widowControl/>
        <w:jc w:val="center"/>
        <w:rPr>
          <w:rFonts w:ascii="宋体" w:hAnsi="宋体" w:eastAsia="宋体" w:cs="宋体"/>
          <w:color w:val="000000"/>
          <w:kern w:val="0"/>
          <w:szCs w:val="21"/>
          <w:lang w:bidi="ar"/>
        </w:rPr>
      </w:pPr>
    </w:p>
    <w:p>
      <w:pPr>
        <w:widowControl/>
        <w:jc w:val="center"/>
        <w:rPr>
          <w:rFonts w:ascii="宋体" w:hAnsi="宋体" w:eastAsia="宋体" w:cs="宋体"/>
          <w:color w:val="000000"/>
          <w:kern w:val="0"/>
          <w:szCs w:val="21"/>
          <w:lang w:bidi="ar"/>
        </w:rPr>
      </w:pPr>
    </w:p>
    <w:p>
      <w:pPr>
        <w:widowControl/>
        <w:jc w:val="center"/>
        <w:rPr>
          <w:rFonts w:ascii="宋体" w:hAnsi="宋体" w:eastAsia="宋体" w:cs="宋体"/>
          <w:szCs w:val="21"/>
        </w:rPr>
      </w:pPr>
      <w:r>
        <w:rPr>
          <w:rFonts w:hint="eastAsia" w:ascii="宋体" w:hAnsi="宋体" w:eastAsia="宋体" w:cs="宋体"/>
          <w:color w:val="000000"/>
          <w:kern w:val="0"/>
          <w:szCs w:val="21"/>
          <w:lang w:bidi="ar"/>
        </w:rPr>
        <w:t>图1 活动义齿的新构型设计与全数字化制作</w:t>
      </w:r>
    </w:p>
    <w:p>
      <w:pPr>
        <w:widowControl/>
        <w:jc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（A：模块化构型设计；B：“增-减材”复合制作；C：拼接完成）</w:t>
      </w:r>
    </w:p>
    <w:p>
      <w:pPr>
        <w:widowControl/>
        <w:spacing w:line="360" w:lineRule="exact"/>
        <w:ind w:firstLine="480" w:firstLineChars="200"/>
        <w:rPr>
          <w:rFonts w:ascii="黑体" w:hAnsi="黑体" w:eastAsia="黑体" w:cs="黑体"/>
          <w:color w:val="000000"/>
          <w:kern w:val="0"/>
          <w:szCs w:val="21"/>
          <w:lang w:bidi="ar"/>
        </w:rPr>
      </w:pPr>
      <w:r>
        <w:rPr>
          <w:rFonts w:hint="eastAsia" w:ascii="黑体" w:hAnsi="黑体" w:eastAsia="黑体" w:cs="黑体"/>
          <w:color w:val="000000"/>
          <w:kern w:val="0"/>
          <w:sz w:val="24"/>
          <w:szCs w:val="24"/>
          <w:lang w:bidi="ar"/>
        </w:rPr>
        <w:t>发明点二：针对牙科3D设备和打印粉末材料依赖进口的现状，本项目创新研发了具有自主知识产权的牙科3D打印设备和</w:t>
      </w:r>
      <w:r>
        <w:rPr>
          <w:rFonts w:hint="eastAsia" w:ascii="黑体" w:hAnsi="黑体" w:eastAsia="黑体" w:cs="黑体"/>
          <w:color w:val="000000"/>
          <w:kern w:val="0"/>
          <w:sz w:val="24"/>
          <w:szCs w:val="24"/>
          <w:highlight w:val="yellow"/>
          <w:lang w:bidi="ar"/>
        </w:rPr>
        <w:t>激光选区熔化纯钛粉末</w:t>
      </w:r>
      <w:r>
        <w:rPr>
          <w:rFonts w:hint="eastAsia" w:ascii="黑体" w:hAnsi="黑体" w:eastAsia="黑体" w:cs="黑体"/>
          <w:color w:val="000000"/>
          <w:kern w:val="0"/>
          <w:sz w:val="24"/>
          <w:szCs w:val="24"/>
          <w:lang w:bidi="ar"/>
        </w:rPr>
        <w:t>，解决了设备和材料“卡脖子 ”的难题，实现了3D打印制作修复体“控形控性”的双优化目标。</w:t>
      </w:r>
    </w:p>
    <w:p>
      <w:pPr>
        <w:widowControl/>
        <w:spacing w:line="360" w:lineRule="exact"/>
        <w:ind w:firstLine="480" w:firstLineChars="200"/>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针对3D打印设备在制作小尺寸、高精度复杂修复体时易产生形变和性能缺陷的难题，本成果独创了一种根据零件实时温度场调整打印策略的方法，在打印过程中，可针对性地进行参数调整，加快了参数迭代速度，在修复体控形上效果显著。发明了精准送粉和柔性铺粉系统，可以根据修复体打印截面智能计算所需粉量，有效减少铺粉过程中的零件剐蹭或刮坏，保证了修复体成形质量。核心功能部件主要包括光学系统、软硬件系统，均已全部实现自主可控。通过设定9种不同打印参数组合，3D打印1200余件纯钛各类试样，测试了各项性能指标，获得了优化的打印参数并内置于系列设备中。该设备制作的义齿外形变化率＜5%，内部无任何缺陷，力学性能超出ASME 国际标准，达到国际先进水平。设备获得欧盟CE和美国FDA安全认证，解决了关键设备“进口垄断”的难题。</w:t>
      </w:r>
    </w:p>
    <w:p>
      <w:pPr>
        <w:pStyle w:val="2"/>
        <w:spacing w:before="156" w:beforeLines="50" w:line="360" w:lineRule="exact"/>
        <w:jc w:val="left"/>
        <w:rPr>
          <w:rFonts w:ascii="宋体" w:hAnsi="宋体" w:eastAsia="宋体" w:cs="宋体"/>
          <w:szCs w:val="24"/>
        </w:rPr>
      </w:pPr>
      <w:r>
        <w:rPr>
          <w:rFonts w:hint="eastAsia" w:ascii="黑体" w:hAnsi="黑体" w:eastAsia="黑体" w:cs="黑体"/>
          <w:szCs w:val="24"/>
        </w:rPr>
        <w:t>发明点三：首创了全新“数字化功能性印模”技术，发明了新型开窗式个性化托盘，配套自研软件，精准高效获取咬合功能状态下的口腔软硬组织的三维数据，同时记录颌位关系，解决了传统功能性印模“取准难”的问题。</w:t>
      </w:r>
    </w:p>
    <w:p>
      <w:pPr>
        <w:widowControl/>
        <w:spacing w:line="360" w:lineRule="exact"/>
        <w:ind w:firstLine="480" w:firstLineChars="200"/>
        <w:rPr>
          <w:rFonts w:ascii="Times New Roman" w:hAnsi="Times New Roman" w:cs="Times New Roman"/>
          <w:sz w:val="24"/>
          <w:szCs w:val="24"/>
        </w:rPr>
      </w:pPr>
      <w:r>
        <w:rPr>
          <w:rFonts w:hint="eastAsia" w:ascii="Times New Roman" w:hAnsi="Times New Roman" w:eastAsia="宋体" w:cs="Times New Roman"/>
          <w:sz w:val="24"/>
          <w:szCs w:val="24"/>
        </w:rPr>
        <w:t>本成果采用口内扫描技术获取余留牙和缺牙区牙槽嵴黏膜的三维数据(数据1)，据此用3D打印技术制作新型开窗式个性化托盘，在余留牙部位“开窗”和缺失牙部位添加“咬合堤”，在记录颌位关系的同时精确获得黏膜受压功能状态下的三维数据(数据2)。基于自主研发的偏置算法，研发了功能性印模CAD软件，将数据1和数据2拼合，就得到正确颌位关系下的具有咬合功能状态下的口腔软硬组织的三维数据，有效地消除了牙齿和粘膜的动度偏差。匹配精度高，速度快</w:t>
      </w:r>
      <w:r>
        <w:rPr>
          <w:rFonts w:hint="eastAsia" w:ascii="Times New Roman" w:hAnsi="Times New Roman" w:cs="Times New Roman"/>
          <w:sz w:val="24"/>
          <w:szCs w:val="24"/>
        </w:rPr>
        <w:t>。</w:t>
      </w:r>
    </w:p>
    <w:p>
      <w:pPr>
        <w:widowControl/>
        <w:spacing w:line="360" w:lineRule="exact"/>
        <w:ind w:firstLine="480" w:firstLineChars="200"/>
        <w:rPr>
          <w:rFonts w:ascii="仿宋_GB2312" w:eastAsia="仿宋_GB2312"/>
          <w:sz w:val="32"/>
        </w:rPr>
      </w:pPr>
      <w:r>
        <w:rPr>
          <w:rFonts w:hint="eastAsia" w:ascii="宋体" w:hAnsi="宋体" w:eastAsia="宋体" w:cs="宋体"/>
          <w:color w:val="000000"/>
          <w:kern w:val="0"/>
          <w:sz w:val="24"/>
          <w:szCs w:val="24"/>
          <w:lang w:bidi="ar"/>
        </w:rPr>
        <w:t>综上，本项目创建了口腔修复体“增-减材”数字化设计与制作新技术、研发了齿科专用3D打印设备、发明了数字化功能性印模新方法。研发了一套具有自主知识产权的口腔修复体设计软件，一系列可打印钴铬合金、钛与钛合金的3D打印设备，一种</w:t>
      </w:r>
      <w:r>
        <w:rPr>
          <w:rFonts w:hint="eastAsia" w:ascii="Times New Roman" w:hAnsi="Times New Roman" w:eastAsia="宋体" w:cs="Times New Roman"/>
          <w:sz w:val="24"/>
          <w:szCs w:val="24"/>
        </w:rPr>
        <w:t>新型开窗式个性化托盘。</w:t>
      </w:r>
      <w:r>
        <w:rPr>
          <w:rFonts w:hint="eastAsia" w:ascii="宋体" w:hAnsi="宋体" w:eastAsia="宋体" w:cs="宋体"/>
          <w:color w:val="000000"/>
          <w:kern w:val="0"/>
          <w:sz w:val="24"/>
          <w:szCs w:val="24"/>
          <w:lang w:bidi="ar"/>
        </w:rPr>
        <w:t>相关成果共授权国家发明专利17项，获中华口腔医学会口腔临床医学青年人才奖（2013）、新加坡3D打印大赛特等奖（2013）和中华口腔医学会优秀论文奖（2017）；编入国内外6部学术专著，完成4项国内团体标准及专家共识；发表论文80篇。3D打印设备获欧盟CE、美国FDA和德国ATEX整机防爆认证。近3年应用本项目技术制作各类活动义齿14.3万例，覆盖国内2957家医院和口腔诊所，应用反馈显示采用该技术制作的复杂口腔修复体精度高、适合性好，就诊时间缩短一半以上；销售3D打印设备105台，相关产品出口美国、加拿大、智利、澳大利亚和土耳其等国家。成功解决了“复杂修复体制作靠手工、专用软件靠进口、打印设备卡脖子、功能印模取准难”的问题，实现了复杂口腔修复体的数字化精准高效修复。</w:t>
      </w:r>
    </w:p>
    <w:p>
      <w:pPr>
        <w:ind w:firstLine="640" w:firstLineChars="200"/>
        <w:rPr>
          <w:rFonts w:hint="eastAsia" w:ascii="黑体" w:hAnsi="黑体" w:eastAsia="黑体" w:cs="黑体"/>
          <w:sz w:val="32"/>
        </w:rPr>
      </w:pPr>
      <w:r>
        <w:rPr>
          <w:rFonts w:hint="eastAsia" w:ascii="黑体" w:hAnsi="黑体" w:eastAsia="黑体" w:cs="黑体"/>
          <w:sz w:val="32"/>
        </w:rPr>
        <w:t>七、客观评价</w:t>
      </w:r>
    </w:p>
    <w:p>
      <w:pPr>
        <w:spacing w:before="56" w:line="297" w:lineRule="auto"/>
        <w:ind w:right="97" w:firstLine="480" w:firstLineChars="200"/>
        <w:rPr>
          <w:rFonts w:ascii="Times New Roman" w:hAnsi="Times New Roman" w:cs="Times New Roman"/>
          <w:sz w:val="24"/>
          <w:szCs w:val="24"/>
        </w:rPr>
      </w:pPr>
      <w:r>
        <w:rPr>
          <w:rFonts w:hint="eastAsia" w:ascii="Times New Roman" w:hAnsi="Times New Roman" w:cs="Times New Roman"/>
          <w:sz w:val="24"/>
          <w:szCs w:val="24"/>
        </w:rPr>
        <w:t>1.国内外口腔医学界著名学者对项目技术产品的客观评价</w:t>
      </w:r>
    </w:p>
    <w:p>
      <w:pPr>
        <w:spacing w:before="56" w:line="297" w:lineRule="auto"/>
        <w:ind w:right="97" w:firstLine="480" w:firstLineChars="200"/>
        <w:rPr>
          <w:rFonts w:ascii="Times New Roman" w:hAnsi="Times New Roman" w:cs="Times New Roman"/>
          <w:sz w:val="24"/>
          <w:szCs w:val="24"/>
        </w:rPr>
      </w:pPr>
      <w:r>
        <w:rPr>
          <w:rFonts w:ascii="Times New Roman" w:hAnsi="Times New Roman" w:cs="Times New Roman"/>
          <w:sz w:val="24"/>
          <w:szCs w:val="24"/>
        </w:rPr>
        <w:t xml:space="preserve">(1)美国口腔修复协会主席 Nadim 教授在《CAD/CAM Complete Denture Systems and Physical Properties: A Review of the Literature》述评中对本项目应用数字化和激光技术制作修复体进行了点评：“该技术通过结合 CAD/CAM 与激光成形技术制作活动义齿，可以有效的提高效率并降低费用”(J of Prosthdontics, 2021:113)。   </w:t>
      </w:r>
    </w:p>
    <w:p>
      <w:pPr>
        <w:spacing w:before="56" w:line="297" w:lineRule="auto"/>
        <w:ind w:right="97" w:firstLine="480" w:firstLineChars="200"/>
        <w:rPr>
          <w:rFonts w:ascii="Times New Roman" w:hAnsi="Times New Roman" w:cs="Times New Roman"/>
          <w:sz w:val="24"/>
          <w:szCs w:val="24"/>
        </w:rPr>
      </w:pPr>
      <w:r>
        <w:rPr>
          <w:rFonts w:ascii="Times New Roman" w:hAnsi="Times New Roman" w:cs="Times New Roman"/>
          <w:sz w:val="24"/>
          <w:szCs w:val="24"/>
        </w:rPr>
        <w:t>(2)美国Boston大学牙学院 Hirayama教授和加拿大McGill大学牙学院 Tamimi 教授合著的数字化口腔专著《Digital Restorative Dentistry-A Guide to Materials, Equipment, and Clinical Procedures》中引述了项目组的研究成果，指出:“该技术制作的活动义齿具有良好的韧性和抗疲劳性，临床应用显示适合性良好”(Springer, 2019)。</w:t>
      </w:r>
    </w:p>
    <w:p>
      <w:pPr>
        <w:spacing w:before="56" w:line="297" w:lineRule="auto"/>
        <w:ind w:right="97" w:firstLine="480" w:firstLineChars="200"/>
        <w:jc w:val="left"/>
        <w:rPr>
          <w:rFonts w:ascii="Times New Roman" w:hAnsi="Times New Roman" w:cs="Times New Roman"/>
          <w:sz w:val="24"/>
          <w:szCs w:val="24"/>
        </w:rPr>
      </w:pPr>
      <w:r>
        <w:rPr>
          <w:rFonts w:ascii="Times New Roman" w:hAnsi="Times New Roman" w:cs="Times New Roman"/>
          <w:sz w:val="24"/>
          <w:szCs w:val="24"/>
        </w:rPr>
        <w:t xml:space="preserve">(3)加拿大McGill大学颅颌面组织工程和干细胞研究中心主任Simon Tran教授在《Dental 3D-Printing: Transferring Art from the Laboratories to the Clinics》述评中指出：“传统方法制作活动义齿支架易出现精度波动，新型3D打印技术制作开窗式个别托盘和活动义齿，具有更好的精度和适合性 ”，Polymers (Basel), 2021;13(1):157。                                  </w:t>
      </w:r>
    </w:p>
    <w:p>
      <w:pPr>
        <w:spacing w:before="56" w:line="297" w:lineRule="auto"/>
        <w:ind w:right="97" w:firstLine="480" w:firstLineChars="200"/>
        <w:jc w:val="left"/>
        <w:rPr>
          <w:rFonts w:ascii="Times New Roman" w:hAnsi="Times New Roman" w:cs="Times New Roman"/>
          <w:sz w:val="24"/>
          <w:szCs w:val="24"/>
        </w:rPr>
      </w:pPr>
      <w:r>
        <w:rPr>
          <w:rFonts w:ascii="Times New Roman" w:hAnsi="Times New Roman" w:cs="Times New Roman"/>
          <w:sz w:val="24"/>
          <w:szCs w:val="24"/>
        </w:rPr>
        <w:t>(4)中华口腔医学会名誉会长、四川大学华西口腔医院周学东教授主编的《中国口腔 医 学年鉴(2019 年)》中，对项目组的研究成果进行了大段的介绍 ：“这项技术在国际上首次实现了可摘义齿的全程数字化制作，并针对传统印模技术繁琐易出错问题， 提出了数字化功能性印模解方案，对口腔修复体的数字化制作具有重要意义”。</w:t>
      </w:r>
    </w:p>
    <w:p>
      <w:pPr>
        <w:spacing w:before="56" w:line="297" w:lineRule="auto"/>
        <w:ind w:right="97" w:firstLine="480" w:firstLineChars="200"/>
        <w:jc w:val="left"/>
        <w:rPr>
          <w:rFonts w:ascii="Times New Roman" w:hAnsi="Times New Roman" w:cs="Times New Roman"/>
          <w:sz w:val="24"/>
          <w:szCs w:val="24"/>
        </w:rPr>
      </w:pPr>
      <w:r>
        <w:rPr>
          <w:rFonts w:ascii="Times New Roman" w:hAnsi="Times New Roman" w:cs="Times New Roman"/>
          <w:sz w:val="24"/>
          <w:szCs w:val="24"/>
        </w:rPr>
        <w:t xml:space="preserve">(5)国家科技部3D打印专家组组长黄卫东教授在主编的《激光立体成形》专著中对本项目的基础与临床应用进行了详细的点评：“通过激光快速成形方法(3D 打印) 制作的口腔修复体，其机械、理化、生物安全性都达到了良好的性能，修复体经过临床适用也满足应用标准，具有较高的推广应用潜力。” </w:t>
      </w:r>
    </w:p>
    <w:p>
      <w:pPr>
        <w:spacing w:before="56" w:line="297" w:lineRule="auto"/>
        <w:ind w:right="97" w:firstLine="480" w:firstLineChars="200"/>
        <w:jc w:val="left"/>
        <w:rPr>
          <w:rFonts w:ascii="Times New Roman" w:hAnsi="Times New Roman" w:cs="Times New Roman"/>
          <w:sz w:val="24"/>
          <w:szCs w:val="24"/>
        </w:rPr>
      </w:pPr>
      <w:r>
        <w:rPr>
          <w:rFonts w:ascii="Times New Roman" w:hAnsi="Times New Roman" w:cs="Times New Roman"/>
          <w:sz w:val="24"/>
          <w:szCs w:val="24"/>
        </w:rPr>
        <w:t>(6)首都医科大学附属北京口腔医院、北京口腔修复专委会主任委员郑东翔教授在中华口腔医学杂志 2020 年第 10 期中点评到：“利用数字化技术，将患者牙冠设计与可摘义齿连接设计关系均转移至数字化模型上一次完成， 加之三维打印技术的应用，在缩短疗程、减少就诊次数的同时，提高了义齿制作质量。”</w:t>
      </w:r>
    </w:p>
    <w:p>
      <w:pPr>
        <w:spacing w:before="56" w:line="297" w:lineRule="auto"/>
        <w:ind w:right="97" w:firstLine="480" w:firstLineChars="200"/>
        <w:jc w:val="left"/>
        <w:rPr>
          <w:rFonts w:ascii="Times New Roman" w:hAnsi="Times New Roman" w:cs="Times New Roman"/>
          <w:sz w:val="24"/>
          <w:szCs w:val="24"/>
        </w:rPr>
      </w:pPr>
      <w:r>
        <w:rPr>
          <w:rFonts w:ascii="Times New Roman" w:hAnsi="Times New Roman" w:cs="Times New Roman"/>
          <w:sz w:val="24"/>
          <w:szCs w:val="24"/>
        </w:rPr>
        <w:t>(7)工业和信息化部工业发展中心组编的《3D 打印与工业制造》 对本项目 3D 打印设备 点评如下：“西安铂力特公司生产的 3D 打印设备在义齿加工领域有着深入的应用，制作的活动义齿精确度和密贴度高；在生产成本和效率上具有突出的优势。 ”</w:t>
      </w:r>
    </w:p>
    <w:p>
      <w:pPr>
        <w:spacing w:before="56" w:line="297" w:lineRule="auto"/>
        <w:ind w:right="97" w:firstLine="480" w:firstLineChars="200"/>
        <w:jc w:val="left"/>
        <w:rPr>
          <w:rFonts w:ascii="Times New Roman" w:hAnsi="Times New Roman" w:cs="Times New Roman"/>
          <w:sz w:val="24"/>
          <w:szCs w:val="24"/>
        </w:rPr>
      </w:pPr>
      <w:r>
        <w:rPr>
          <w:rFonts w:hint="eastAsia" w:ascii="Times New Roman" w:hAnsi="Times New Roman" w:cs="Times New Roman"/>
          <w:sz w:val="24"/>
          <w:szCs w:val="24"/>
        </w:rPr>
        <w:t>2.成果编入7部专著和教材</w:t>
      </w:r>
    </w:p>
    <w:p>
      <w:pPr>
        <w:spacing w:before="153" w:line="301" w:lineRule="auto"/>
        <w:ind w:right="112" w:firstLine="480" w:firstLineChars="200"/>
        <w:rPr>
          <w:rFonts w:ascii="Times New Roman" w:hAnsi="Times New Roman" w:cs="Times New Roman"/>
          <w:sz w:val="24"/>
          <w:szCs w:val="24"/>
        </w:rPr>
      </w:pPr>
      <w:r>
        <w:rPr>
          <w:rFonts w:ascii="Times New Roman" w:hAnsi="Times New Roman" w:cs="Times New Roman"/>
          <w:sz w:val="24"/>
          <w:szCs w:val="24"/>
        </w:rPr>
        <w:t>该项目研究成果</w:t>
      </w:r>
      <w:r>
        <w:rPr>
          <w:rFonts w:hint="eastAsia" w:ascii="Times New Roman" w:hAnsi="Times New Roman" w:cs="Times New Roman"/>
          <w:sz w:val="24"/>
          <w:szCs w:val="24"/>
        </w:rPr>
        <w:t>编入</w:t>
      </w:r>
      <w:r>
        <w:rPr>
          <w:rFonts w:ascii="Times New Roman" w:hAnsi="Times New Roman" w:cs="Times New Roman"/>
          <w:sz w:val="24"/>
          <w:szCs w:val="24"/>
        </w:rPr>
        <w:t>国内首部《数字化技术在可摘局部义齿修复中的应用》</w:t>
      </w:r>
      <w:r>
        <w:rPr>
          <w:rFonts w:hint="eastAsia" w:ascii="Times New Roman" w:hAnsi="Times New Roman" w:cs="Times New Roman"/>
          <w:sz w:val="24"/>
          <w:szCs w:val="24"/>
        </w:rPr>
        <w:t>，</w:t>
      </w:r>
      <w:r>
        <w:rPr>
          <w:rFonts w:ascii="Times New Roman" w:hAnsi="Times New Roman" w:cs="Times New Roman"/>
          <w:sz w:val="24"/>
          <w:szCs w:val="24"/>
        </w:rPr>
        <w:t>被《Digital Restorative Dentistry-A Guide to Materials, Equipment, and Clinical Procedures》、《颌面赝复学》、《3D 打印与工业制造》、全国统编教材《口腔修复学》、《激光立体成形》和《中国口腔医学年鉴(2019 年)》等6部国内外专著收录。</w:t>
      </w:r>
    </w:p>
    <w:p>
      <w:pPr>
        <w:spacing w:line="230" w:lineRule="exact"/>
        <w:ind w:firstLine="480" w:firstLineChars="200"/>
        <w:textAlignment w:val="center"/>
        <w:rPr>
          <w:rFonts w:ascii="Times New Roman" w:hAnsi="Times New Roman" w:cs="Times New Roman"/>
          <w:sz w:val="24"/>
          <w:szCs w:val="24"/>
        </w:rPr>
      </w:pPr>
      <w:r>
        <w:rPr>
          <w:rFonts w:ascii="Times New Roman" w:hAnsi="Times New Roman" w:cs="Times New Roman"/>
          <w:sz w:val="24"/>
          <w:szCs w:val="24"/>
        </w:rPr>
        <w:pict>
          <v:group id="_x0000_s1055" o:spid="_x0000_s1055" o:spt="203" style="height:11.55pt;width:186.65pt;" coordsize="3732,231">
            <o:lock v:ext="edit"/>
            <v:shape id="_x0000_s1056" o:spid="_x0000_s1056" o:spt="100" style="position:absolute;left:3;top:5;height:221;width:1121;" fillcolor="#000000" filled="t" stroked="f" coordsize="1121,221" adj="," path="m43,33c55,33,65,37,73,45c80,53,84,61,84,70c84,79,81,87,77,94c72,100,65,105,55,108c68,113,78,120,83,128c88,136,90,144,90,152c90,164,86,175,77,184c68,193,56,197,41,197c30,197,20,194,12,188c3,182,0,174,0,166c0,163,1,160,3,156c6,154,8,152,11,152c15,152,17,154,19,156c20,160,21,162,21,164c21,167,20,170,19,171c18,174,17,176,17,178c17,181,20,184,24,187c29,190,34,191,40,191c51,191,60,187,65,181c71,174,73,164,73,150c73,139,71,130,65,123c59,116,47,113,31,113l31,106c44,106,53,103,59,97c65,91,68,83,68,73c68,64,65,56,61,50c56,43,49,40,39,40c35,40,30,41,25,43c20,45,17,49,17,54c17,59,18,62,19,63c20,64,21,66,21,68c21,71,20,74,19,75c18,77,16,78,13,78c10,78,8,77,5,75c3,74,2,70,2,65c2,56,6,48,15,42c23,36,32,33,43,33m126,172c130,172,133,173,135,176c138,178,139,181,139,185c139,189,138,192,135,194c133,197,130,198,126,198c122,198,119,197,116,194c114,192,113,189,113,185c113,181,114,178,116,176c119,173,122,172,126,172m762,153l766,158c725,180,703,194,702,197l687,188c696,185,721,174,762,153m815,76l783,80,783,157c794,144,802,131,807,116c812,101,815,88,815,76m515,55l516,87,552,83,552,59c536,60,527,61,524,61l515,55xm552,27l515,30,515,53c521,53,534,52,552,49l552,27xm606,23l561,27,561,49c578,47,587,46,588,44l598,55c588,55,576,56,561,58l561,82,599,77,606,23xm975,17l1000,20c999,24,999,27,1001,30c1002,33,1007,44,1017,63c1026,83,1037,104,1050,126c1062,149,1071,164,1076,172c1082,180,1097,185,1121,188l1121,193c1102,191,1087,192,1076,194c1071,183,1051,145,1017,80c992,131,958,173,915,204l912,200c955,167,988,123,1011,69c1007,60,1002,50,997,40c991,30,984,24,974,21l975,17xm366,8c376,15,386,22,395,29c393,34,392,39,390,44c381,32,372,20,363,10l366,8xm739,6l751,22c746,23,740,31,731,49c723,66,715,80,706,91l740,88c744,83,747,79,750,74c752,70,753,64,753,58l756,57,762,75c759,78,752,86,742,101c732,115,723,127,717,137l766,125,766,130c730,141,710,148,706,150l697,141,707,136c715,128,725,114,737,94c717,97,705,100,702,104l692,93,700,89c706,80,713,66,723,47c732,28,737,14,736,7l739,6xm611,6l622,15,614,23,608,76,616,85,561,90,561,113c612,109,637,106,636,104l648,115c640,114,613,116,567,120c586,139,599,151,607,158c614,166,620,170,624,173c627,175,640,177,662,178l662,182,618,188c617,184,612,177,603,167l561,122,561,210c560,218,559,220,558,217l548,199c551,197,553,192,552,183l552,125c524,159,493,184,460,199l458,195c490,177,518,153,543,122c503,126,482,129,480,130l468,120c477,120,505,118,552,114l552,91,516,95c517,103,516,106,514,104l505,93c506,91,507,86,507,77l506,33c506,24,505,16,504,8l506,7,513,22,605,14,611,6xm817,0l834,15c831,17,829,21,828,30c827,38,827,50,826,67l865,62,871,52,882,63,875,70c875,157,871,207,863,220c857,212,846,200,828,184l830,181,859,200c865,184,867,141,867,71l825,75c824,83,822,92,821,102l853,128c853,135,852,141,850,148c844,138,834,124,819,108c811,131,800,149,783,163l783,207c783,215,782,219,780,218l770,201c774,198,775,192,775,183l775,82c774,72,772,64,770,58l774,56,782,72,816,68c817,50,818,36,819,26c820,16,818,8,814,2l817,0xm335,0l351,12c349,11,348,15,348,24c349,33,349,45,350,62c380,59,397,56,401,54l411,65c398,65,378,67,351,71c353,93,357,116,365,138c375,126,383,116,388,108c392,101,394,94,392,89l395,88,404,108c403,106,399,109,394,116c388,123,379,133,367,148c379,174,395,191,415,200l417,159,421,159c421,187,424,207,427,219c400,209,378,188,362,155c353,166,340,176,323,187l321,183c336,171,349,159,358,147c351,122,346,97,343,72l282,78c282,91,281,104,280,117l314,111,320,103,331,112,324,119c321,158,315,185,308,200c300,187,290,176,280,166l282,164,305,180c309,169,313,149,315,120l280,126c276,166,261,197,234,220l231,218c250,197,261,177,265,158c270,140,272,120,273,97c273,75,273,60,270,53l273,52,281,70,341,63c340,48,339,35,338,24c338,14,336,6,333,0l335,0xe">
              <v:path o:connecttype="segments"/>
              <v:fill on="t" focussize="0,0"/>
              <v:stroke on="f" joinstyle="round"/>
              <v:imagedata o:title=""/>
              <o:lock v:ext="edit"/>
            </v:shape>
            <v:shape id="_x0000_s1057" o:spid="_x0000_s1057" o:spt="100" style="position:absolute;left:0;top:1;height:227;width:1129;" filled="f" coordsize="1129,227" adj="," path="m46,37c59,37,69,41,76,49c84,56,87,65,87,73c87,83,85,91,80,97c76,104,68,109,58,112c72,117,81,123,86,132c91,140,94,148,94,156c94,168,89,178,81,187c72,196,60,201,44,201c33,201,23,198,15,192c7,185,3,178,3,170c3,166,4,163,7,160c9,157,12,156,14,156c18,156,21,157,22,160c24,163,24,165,24,167c24,170,24,173,23,175c21,177,21,179,21,181c21,185,23,188,28,191c32,193,38,194,43,194c54,194,63,191,69,184c74,178,77,168,77,154c77,143,74,134,68,127c62,120,51,117,35,117l35,110c47,110,57,107,62,101c68,95,71,87,71,76c71,67,69,60,64,53c60,47,52,43,42,43c38,43,33,44,28,47c23,49,21,52,21,57c21,62,21,66,23,67c24,68,24,70,24,72c24,75,24,77,23,79c21,81,19,82,16,82c14,82,11,81,9,79c7,77,6,74,6,69c6,59,10,52,18,46c26,40,35,37,46,37m129,176c133,176,136,177,139,179c141,182,142,185,142,189c142,192,141,196,139,198c136,201,133,202,129,202c126,202,122,201,120,198c117,196,116,192,116,189c116,185,117,182,120,179c122,177,126,176,129,176m766,157l769,162c728,184,707,197,705,201l690,192c700,189,725,177,766,157m819,80l787,84,787,161c797,148,805,134,810,119c815,104,818,91,819,80m518,58l519,90,556,87,556,62c540,64,530,65,528,65l518,58xm556,30l518,34,518,57c525,57,537,55,556,53l556,30xm609,27l564,30,564,53c582,51,591,49,592,48l602,58c592,58,579,59,564,61l564,86,603,81,609,27xm978,21l1003,24c1002,27,1002,31,1004,34c1005,36,1011,47,1020,67c1030,86,1041,107,1053,130c1066,152,1075,167,1080,176c1085,184,1100,189,1124,192l1124,196c1106,195,1091,195,1079,197c1074,187,1055,149,1020,84c995,135,961,176,918,207l915,204c958,171,992,127,1015,72c1010,63,1005,53,1000,43c995,33,987,27,977,25l978,21xm369,12c380,19,389,26,398,32c397,37,395,42,394,48c385,36,376,24,366,13l369,12xm743,10l754,26c750,26,743,35,735,52c726,69,718,84,710,95l744,91c747,87,750,82,753,78c755,73,757,67,757,61l760,60,766,79c762,82,755,90,745,104c735,119,727,131,720,141l769,129,769,133c733,145,713,152,709,154l700,145,711,140c718,132,728,118,741,98c720,101,708,104,705,107l696,97,703,92c709,83,717,69,726,50c736,31,740,18,740,11l743,10xm614,10l625,19,618,27,611,80,620,88,564,94,564,117c616,112,641,109,639,108l652,118c643,118,616,120,570,124c589,142,603,155,610,162c618,169,623,174,627,177c631,179,644,181,666,181l666,186,622,192c621,188,616,181,607,171l564,126,564,214c564,222,563,224,562,221l551,203c555,201,557,196,556,187l556,129c528,162,497,187,463,203l461,199c493,181,522,157,547,126c507,130,486,132,484,133l472,123c481,124,509,122,556,117l556,95,519,99c520,106,519,109,517,108l508,97c510,95,511,90,511,81l510,37c509,28,508,20,507,12l510,11,517,26,608,17,614,10xm820,4l837,19c834,20,832,25,832,33c831,41,830,54,829,71l868,66,875,56,885,67,879,73c879,161,875,211,866,223c861,215,849,203,832,188l834,185,863,204c868,187,871,144,870,74l828,79c827,87,826,95,824,105l857,132c857,138,856,145,853,151c848,141,837,128,822,112c815,134,803,152,787,166l787,210c787,219,785,223,783,222l774,205c777,202,779,196,778,187l778,86c778,76,776,67,774,61l777,59,786,75,820,72c821,53,822,39,822,29c823,19,821,12,818,6l820,4xm338,3l355,15c353,15,351,19,352,27c352,36,353,49,353,66c384,62,401,59,405,57l415,69c401,69,381,71,355,74c356,97,361,119,368,142c379,129,386,119,391,112c396,104,397,98,395,92l398,91,408,112c406,110,403,112,397,119c392,126,383,137,371,151c383,177,399,195,419,204l421,162,424,162c425,191,427,211,431,222c404,212,382,191,365,159c356,169,343,180,327,191l325,187c340,174,352,162,362,150c354,126,349,101,347,75l286,82c286,94,285,107,284,120l318,115,323,106,334,116,328,122c324,162,319,189,312,204c303,191,294,179,284,170l286,167,308,184c313,172,316,152,319,124l284,130c280,170,265,201,238,223l235,222c253,200,264,180,269,162c273,144,276,123,276,101c277,79,276,64,274,57l276,56,285,73,345,67c344,51,343,38,342,28c341,18,339,10,336,4l338,3xe">
              <v:path o:connecttype="segments"/>
              <v:fill on="f" focussize="0,0"/>
              <v:stroke weight="0.34pt" miterlimit="10" joinstyle="miter"/>
              <v:imagedata o:title=""/>
              <o:lock v:ext="edit"/>
            </v:shape>
            <v:shape id="_x0000_s1058" o:spid="_x0000_s1058" style="position:absolute;left:1244;top:39;height:162;width:93;" fillcolor="#000000" filled="t" stroked="f" coordsize="93,162" path="m46,0c61,0,72,3,80,11c87,18,90,28,90,39c90,46,89,54,85,61c82,69,76,76,69,83c51,100,37,115,27,126c17,137,12,144,10,148l65,148c71,148,76,146,79,141c83,137,86,130,87,121l92,121,87,162,0,162,0,150c3,144,8,137,15,128c22,119,32,109,44,97c54,86,62,76,67,67c72,58,75,49,75,41c75,30,72,21,67,15c62,9,55,6,45,6c37,6,31,8,25,12c20,16,17,21,17,28c17,31,18,35,21,37c23,40,24,42,24,45c24,48,23,50,21,52c20,53,18,54,15,54c11,54,8,53,6,51c3,49,2,45,2,40c2,27,7,17,16,10c26,3,36,0,46,0e">
              <v:path/>
              <v:fill on="t" focussize="0,0"/>
              <v:stroke on="f"/>
              <v:imagedata o:title=""/>
              <o:lock v:ext="edit"/>
            </v:shape>
            <v:shape id="_x0000_s1059" o:spid="_x0000_s1059" style="position:absolute;left:1241;top:35;height:170;width:100;" filled="f" coordsize="100,170" path="m50,3c65,3,76,7,83,14c90,22,94,31,94,42c94,50,92,57,89,65c85,72,80,80,72,86c54,104,40,118,31,129c21,140,15,147,13,151l69,151c74,151,79,149,83,145c86,140,89,134,90,125l96,125,90,165,3,165,3,153c6,147,11,140,19,131c26,123,35,112,47,101c58,90,66,80,71,71c76,61,78,52,78,44c78,33,76,24,71,18c66,13,58,10,48,10c41,10,34,12,29,16c24,20,21,25,21,31c21,35,22,38,24,41c26,43,27,46,27,48c27,51,27,53,25,55c24,57,21,57,18,57c14,57,11,56,9,54c7,52,6,48,6,43c6,30,11,20,20,13c29,6,39,3,50,3e">
              <v:fill on="f" focussize="0,0"/>
              <v:stroke weight="0.34pt" miterlimit="10" joinstyle="miter"/>
              <v:imagedata o:title=""/>
              <o:lock v:ext="edit"/>
            </v:shape>
            <v:shape id="_x0000_s1060" o:spid="_x0000_s1060" o:spt="100" style="position:absolute;left:1473;top:3;height:223;width:2256;" fillcolor="#000000" filled="t" stroked="f" coordsize="2256,223" adj="," path="m142,160c167,177,187,190,202,200c201,204,201,209,200,216c183,200,163,182,140,164l142,160xm1951,151c1969,165,1988,180,2006,195c2006,200,2006,206,2003,213c1993,199,1974,179,1948,154l1951,151xm1904,150l1913,168c1909,168,1901,174,1886,187c1872,199,1857,211,1840,221l1838,217c1852,208,1867,195,1882,181c1897,165,1903,155,1901,151l1904,150xm1012,142l1011,183c1018,183,1031,182,1050,181l1050,146c1035,147,1025,148,1020,150l1012,142xm2208,132c2231,159,2246,178,2255,189c2253,198,2251,205,2249,210c2242,195,2227,169,2205,134l2208,132xm2170,129l2180,146c2178,145,2174,149,2167,158c2161,167,2154,177,2146,185c2138,195,2126,206,2111,221l2108,218c2125,201,2139,182,2152,164c2164,145,2169,134,2166,130l2170,129xm837,114c853,126,869,138,884,150c883,155,882,161,881,167c868,151,853,134,836,117l837,114xm788,110l798,127c795,128,789,134,781,145c773,157,763,169,750,182l747,179c761,163,771,149,778,136c785,124,787,116,785,112l788,110xm1012,107l1012,140c1021,140,1033,138,1050,136l1050,109c1037,111,1027,112,1020,114l1012,107xm133,91l148,104c145,107,142,118,139,137c137,156,130,172,118,185c107,199,87,211,61,222l60,218c82,207,99,195,110,183c121,170,128,153,131,132c134,111,134,98,130,93l133,91xm1951,76l1905,82,1906,133,1948,129,1951,76xm2098,75l2111,86,2104,92,2102,170,2136,135,2138,137c2114,168,2101,186,2099,191l2087,181,2092,173,2095,92c2075,95,2064,98,2061,100l2051,91c2058,91,2071,88,2092,84l2098,75xm1321,72l1271,77,1273,146,1312,140,1321,72xm881,71l892,81c882,81,857,84,815,89l828,98c825,98,823,103,824,114l824,186c824,199,821,210,816,219c808,207,796,195,782,182l784,180,814,198c815,193,816,187,816,180l816,109c816,100,816,93,813,89c790,92,776,94,771,95l758,85c767,85,789,83,823,79c857,75,876,73,881,71m974,70l978,72c956,131,943,165,940,174c936,168,927,158,913,142l915,138,936,153,974,70xm1732,68l1746,78c1740,78,1725,80,1700,83c1697,87,1691,92,1683,98c1693,110,1699,121,1701,131c1717,120,1728,112,1736,105c1743,99,1746,94,1746,91l1748,91,1753,108c1751,108,1746,110,1739,114c1731,118,1724,123,1716,129c1728,141,1738,151,1746,158c1753,166,1760,172,1765,175c1771,179,1783,181,1801,181l1801,185,1758,190c1758,188,1755,182,1747,173c1739,164,1728,150,1712,132l1703,136c1711,170,1708,198,1694,223c1686,214,1676,204,1661,192l1663,189,1690,205c1694,199,1696,189,1698,177c1699,164,1699,153,1697,144c1669,168,1636,187,1598,202l1597,196c1634,179,1666,158,1694,134c1693,129,1691,125,1689,121c1668,137,1644,151,1616,162l1615,157c1641,145,1664,131,1685,113c1683,109,1680,106,1678,103c1662,112,1642,122,1618,132l1616,128c1644,115,1666,101,1685,85c1668,87,1658,88,1653,90l1642,80c1650,80,1667,78,1693,75c1718,72,1731,69,1732,68m1012,68l1012,105c1018,105,1031,103,1050,101l1050,71c1033,73,1022,74,1019,75l1012,68xm1261,50l1271,68,1319,62,1325,53,1337,63,1330,71,1322,139,1333,149,1273,154c1273,170,1273,177,1272,176l1261,161c1264,156,1265,151,1264,143l1262,78c1262,68,1260,60,1257,52l1261,50xm931,38c945,50,955,58,960,63c960,70,958,75,956,80c947,67,938,54,928,40l931,38xm2223,33l2158,39,2158,104,2218,99,2223,33xm1771,30l1783,41c1779,43,1768,53,1751,72l1748,70,1762,47,1631,59c1628,68,1623,76,1617,84l1610,69c1619,65,1626,52,1630,31l1634,31,1632,50,1764,38,1771,30xm76,30l85,39c80,39,69,40,53,43l52,128,88,117,89,121c41,139,15,150,11,153l0,143c5,142,20,138,44,131l45,44c34,45,25,47,17,49l7,40c14,40,26,39,42,36c59,34,70,31,76,30m401,27l340,30,354,43c351,44,350,49,350,58l350,75c367,74,377,72,381,71l395,80c386,81,371,82,350,84l350,151c350,166,347,177,342,183c336,174,326,164,313,154l315,151,339,164c340,159,341,154,341,149l341,91c320,118,295,141,268,161l266,157c288,138,310,115,330,88c303,90,288,91,285,92l272,81c280,82,303,80,341,76l341,56c341,45,340,36,336,30l264,34,265,191c336,188,375,186,382,185l393,195c395,186,398,131,401,27m854,23l866,33c861,33,847,35,824,38c801,42,790,44,790,45l776,35c785,35,800,33,821,30c843,27,854,24,854,23m2145,14l2158,30,2220,25,2229,15,2239,27,2232,32,2227,98,2233,107,2158,113c2158,122,2158,126,2158,125c2157,125,2153,122,2147,117c2149,111,2150,104,2150,96l2149,45c2149,35,2147,26,2142,16l2145,14xm195,13l205,22c189,23,166,25,136,28l145,36c142,39,139,42,137,47c136,52,133,58,130,67l174,62,179,53,190,61,183,70c183,89,182,107,182,124c182,141,181,152,181,157c181,162,180,165,178,165l170,151c172,147,173,141,173,132c174,123,174,103,175,71l104,78,106,158c106,165,105,169,103,167l93,152c96,149,97,143,96,135l95,84c95,74,93,65,91,58l93,56,103,70,124,68c127,59,129,51,130,44c131,37,132,31,132,28c116,29,102,31,91,32l79,23c91,23,111,22,141,19c171,16,189,14,195,13m1049,11l1073,34c1071,40,1069,45,1065,51c1063,45,1057,33,1047,15l1049,11xm2080,9c2097,21,2109,29,2114,32c2115,42,2115,50,2113,55c2108,47,2095,32,2076,11l2080,9xm1235,8l1247,19,1232,25c1226,27,1219,31,1211,34l1211,75c1230,72,1242,70,1247,68l1260,77c1249,78,1233,80,1211,84l1211,102c1223,109,1235,117,1248,126c1248,132,1247,139,1246,145c1238,134,1227,121,1211,107l1209,206c1210,217,1209,221,1206,217l1196,200c1200,197,1201,192,1201,186l1202,100c1186,129,1165,154,1141,175l1139,171c1161,149,1181,121,1200,86c1173,89,1159,91,1156,92l1145,83c1154,84,1173,81,1202,76l1202,37c1188,43,1172,48,1155,52l1154,48c1172,43,1190,35,1206,27c1222,19,1231,13,1232,10l1235,8xm255,7l264,25,399,16,406,7,417,18,410,26c407,133,405,191,403,200c401,210,400,213,398,211c397,210,395,204,391,195l265,200c266,214,265,220,261,219l252,201c255,198,256,192,256,184l255,37c255,28,254,19,252,9l255,7xm1021,2l1033,18c1031,18,1029,21,1025,29c1021,36,1017,46,1012,58l1012,66c1067,61,1097,56,1102,54l1111,64c1104,64,1086,66,1059,69l1059,100c1072,98,1083,96,1091,94l1098,104c1089,104,1076,106,1059,108l1059,135c1076,134,1087,132,1091,131l1101,140c1093,140,1079,142,1059,145l1059,181c1087,179,1103,177,1108,175l1120,185c1110,185,1092,186,1067,188c1041,190,1026,191,1019,193l1012,186,1011,212c1010,220,1009,222,1007,220l998,205c1001,200,1003,195,1002,191l1003,74c991,92,980,109,968,122l964,120c975,105,984,91,991,77c999,64,1006,50,1012,34c1019,19,1021,9,1018,4l1021,2xm571,2l587,15c584,15,582,20,582,31l582,62c612,59,630,56,635,54l646,64c637,64,617,67,585,72c599,95,610,112,618,123c625,135,631,143,637,148c641,153,650,157,663,159l663,164,631,166c631,164,628,155,619,142c611,128,598,106,582,78l582,151c597,149,607,147,610,146l620,155c613,155,600,157,582,160l582,211c582,219,581,223,579,221l570,206c572,203,574,199,574,194l574,161c564,162,555,164,547,165l536,154c549,154,561,153,574,151l574,84c557,123,535,155,508,180l505,176c531,148,552,114,568,74c544,76,530,78,528,79l518,70c528,70,546,68,574,63l574,25c574,17,572,11,568,4l571,2xm1465,1l1480,19c1477,18,1476,20,1475,26c1472,31,1470,41,1467,53c1501,49,1521,46,1528,44l1538,54c1527,55,1502,57,1465,61l1457,93c1520,88,1554,84,1560,82l1572,93c1560,93,1520,95,1455,102l1445,134,1511,126,1517,118,1529,129c1524,131,1517,140,1507,153c1498,167,1490,180,1483,193c1490,196,1499,201,1508,206c1507,211,1506,217,1505,222c1484,205,1459,189,1430,171l1433,167,1478,191,1509,135,1442,143,1436,148,1427,135,1436,133,1445,103c1407,106,1386,108,1381,109l1370,98c1380,99,1406,98,1447,94l1456,62c1435,64,1422,65,1418,67l1407,58c1415,58,1432,56,1457,54c1466,25,1467,8,1462,3l1465,1xm731,1l746,16c742,17,740,22,741,32l741,68c758,66,766,65,766,63l777,74c767,74,755,75,741,77l741,96c749,101,758,105,767,109c767,115,767,121,766,127c759,119,751,111,741,102l740,206c740,218,739,221,737,217l728,201c731,197,732,192,731,185l732,99c720,125,704,148,685,169l682,166c701,142,717,113,731,78c713,81,703,83,701,84l688,74c703,73,717,71,732,69l732,33c733,20,731,10,728,3l731,1xm520,1l531,18c528,19,524,24,519,32c514,41,510,50,505,58l503,203c503,215,502,220,501,218l490,202c493,200,495,194,495,186l496,74c487,89,474,105,458,121l456,118c476,92,492,68,504,44c516,21,520,7,517,2l520,1xm1677,1l1703,19c1702,26,1700,32,1699,37c1692,26,1684,15,1674,3l1677,1xm1952,0l1968,14c1964,14,1962,21,1962,35l1960,67c1982,65,1995,62,2001,61l2013,72c2005,72,1987,73,1960,75l1958,128c1994,125,2013,122,2017,120l2031,131c2024,131,1992,133,1935,139c1878,144,1847,148,1842,150l1829,137c1842,138,1864,137,1897,134l1896,83c1873,85,1861,87,1859,88l1847,76c1853,78,1869,77,1896,74l1895,42c1896,27,1893,16,1888,9l1890,6,1907,20c1904,22,1903,29,1904,40l1905,73,1951,68,1953,31c1955,16,1953,6,1949,2l1952,0xe">
              <v:path o:connecttype="segments"/>
              <v:fill on="t" focussize="0,0"/>
              <v:stroke on="f" joinstyle="round"/>
              <v:imagedata o:title=""/>
              <o:lock v:ext="edit"/>
            </v:shape>
            <v:shape id="_x0000_s1061" o:spid="_x0000_s1061" o:spt="100" style="position:absolute;left:1470;top:0;height:231;width:2263;" filled="f" coordsize="2263,231" adj="," path="m146,163c171,180,191,194,206,204c205,207,204,213,204,220c186,203,166,186,144,167l146,163xm1955,154c1973,168,1991,183,2010,199c2010,203,2009,209,2007,217c1996,202,1978,183,1952,158l1955,154xm1908,153l1916,172c1913,171,1904,177,1890,190c1876,203,1860,214,1844,224l1841,220c1856,211,1870,199,1885,184c1900,169,1907,159,1905,154l1908,153xm1015,145l1014,187c1022,187,1035,186,1054,184l1054,149c1038,150,1028,152,1024,153l1015,145xm2212,135c2234,163,2250,182,2259,192c2257,202,2255,209,2253,213c2245,198,2231,173,2209,137l2212,135xm2173,132l2184,149c2182,148,2177,152,2171,161c2164,171,2157,180,2149,189c2141,198,2130,210,2114,224l2111,221c2128,204,2143,186,2155,167c2168,148,2173,137,2169,133l2173,132xm841,117c857,130,873,142,888,153c887,159,886,165,884,171c871,155,856,138,839,120l841,117xm791,114l801,130c798,131,793,137,785,149c776,160,766,173,754,186l751,182c764,166,774,152,781,140c788,127,791,119,788,115l791,114xm1015,111l1015,144c1024,143,1037,142,1054,140l1054,113c1040,114,1030,115,1024,117l1015,111xm136,95l151,107c148,110,145,121,143,140c140,159,133,176,122,189c110,203,91,215,64,225l63,221c86,211,102,199,114,186c125,173,132,157,135,136c138,115,137,102,133,97l136,95xm1955,80l1909,85,1910,136,1952,132,1955,80xm2102,78l2115,89,2108,96,2106,174,2139,138,2141,141c2118,171,2105,189,2103,194l2091,185,2095,176,2098,96c2079,99,2068,101,2064,103l2054,95c2061,94,2075,92,2095,87l2102,78xm1324,75l1274,81,1276,149,1316,144,1324,75xm884,74l895,85c886,85,860,87,818,92l831,101c828,101,827,107,828,117l828,190c828,202,825,213,819,222c811,210,800,198,786,186l787,183,817,202c819,197,819,190,819,183l819,113c820,103,819,96,816,92c793,95,779,97,774,99l761,88c771,88,792,86,826,83c860,79,880,76,884,74m978,73l982,75c959,134,946,168,943,177c939,172,931,161,917,145l919,142,939,157,978,73xm1736,71l1749,82c1743,82,1728,83,1704,86c1700,90,1694,95,1686,101c1696,113,1703,124,1705,134c1721,124,1732,115,1739,109c1746,103,1750,98,1749,94l1752,94,1757,112c1755,111,1750,113,1743,117c1735,122,1728,127,1720,132c1732,144,1742,154,1749,162c1757,170,1763,175,1769,179c1774,182,1786,184,1804,184l1804,189,1761,193c1762,191,1758,186,1750,176c1743,167,1731,153,1715,135l1707,140c1714,173,1711,202,1698,226c1690,217,1679,207,1665,195l1667,192,1694,208c1698,202,1700,193,1701,180c1703,168,1702,157,1700,147c1672,171,1639,190,1602,205l1601,200c1638,182,1670,161,1698,137c1696,132,1695,128,1693,125c1672,140,1647,154,1620,165l1619,160c1644,149,1668,134,1688,116c1686,113,1684,109,1682,106c1666,115,1646,125,1622,135l1620,131c1647,119,1670,105,1688,88c1672,90,1661,92,1656,93l1646,84c1654,84,1671,82,1696,78c1721,75,1735,73,1736,71m1015,71l1015,109c1022,108,1034,107,1054,104l1054,74c1036,76,1026,78,1023,79l1015,71xm1265,54l1274,71,1322,66,1329,56,1340,67,1333,74,1326,143,1336,152,1276,158c1277,173,1277,180,1275,179l1265,164c1267,160,1268,154,1268,146l1266,82c1265,72,1263,63,1260,55l1265,54xm935,41c949,53,958,62,964,67c963,73,962,79,959,84c951,70,942,57,932,43l935,41xm2227,37l2161,42,2162,107,2221,102,2227,37xm1774,33l1787,44c1782,46,1772,56,1755,75l1751,73,1766,51,1635,62c1631,71,1626,80,1621,87l1614,72c1623,68,1629,55,1634,34l1638,34,1636,54,1768,41,1774,33xm79,33l88,42c83,42,73,44,57,46l56,131,91,120,92,124c45,143,19,154,14,157l3,146c9,146,23,142,47,134l48,47c37,49,28,51,21,53l11,43c17,43,29,42,46,40c62,37,73,35,79,33m405,30l344,33,358,46c355,47,353,52,353,61l353,79c370,77,381,75,385,74l398,84c389,84,374,85,353,87l353,155c353,170,350,180,345,187c339,177,330,168,316,158l318,155,343,167c344,163,345,158,345,152l345,94c323,121,299,145,271,164l270,160c292,142,313,119,333,91c306,93,291,95,288,96l275,85c284,85,307,84,345,80l345,59c345,48,343,39,340,33l268,38,269,194c340,192,379,190,386,189l397,198c399,190,401,134,405,30m858,26l870,37c865,37,851,38,828,42c805,45,793,47,793,48l780,39c788,39,803,37,825,33c847,30,858,28,858,26m2149,17l2161,33,2224,28,2232,18,2243,30,2236,36,2230,101,2237,111,2162,116c2162,125,2162,129,2161,129c2160,129,2157,126,2151,120c2153,115,2154,108,2154,100l2153,49c2153,39,2150,29,2146,20l2149,17xm198,16l208,25c192,26,169,28,139,31l148,40c145,42,143,46,141,50c139,55,137,62,133,70l177,66,182,56,193,65,187,73c186,93,186,111,185,128c185,145,185,155,185,160c185,165,184,168,181,168l174,155c176,150,177,144,177,135c177,126,178,106,178,74l107,82,109,161c110,169,109,172,106,171l97,156c99,152,100,146,100,139l99,87c98,77,97,69,94,61l97,59,106,73,128,71c130,63,132,55,133,48c135,40,135,35,135,31c119,32,106,34,95,36l83,26c94,26,115,25,145,22c175,19,192,17,198,16m1053,14l1076,38c1075,43,1073,49,1069,55c1067,48,1061,36,1050,18l1053,14xm2083,12c2101,24,2112,32,2118,36c2119,46,2118,53,2117,58c2111,50,2099,35,2079,14l2083,12xm1239,11l1250,23,1236,28c1230,31,1222,34,1214,38l1214,78c1234,75,1246,73,1251,71l1263,81c1252,81,1236,84,1214,87l1214,105c1226,113,1239,121,1252,130c1252,136,1251,142,1249,148c1242,137,1230,125,1214,111l1212,209c1213,220,1212,224,1210,220l1199,204c1203,200,1205,196,1204,190l1206,103c1189,132,1169,157,1145,178l1142,175c1165,153,1185,124,1203,89c1177,92,1162,95,1159,96l1149,86c1157,87,1177,85,1206,80l1206,40c1192,47,1176,52,1158,55l1157,52c1176,46,1193,39,1210,31c1226,22,1235,16,1236,13l1239,11xm258,10l268,28,403,20,409,10,420,22,414,29c411,136,408,194,406,204c405,213,403,217,402,215c400,213,398,207,394,198l269,204c269,217,268,224,265,222l255,205c259,201,260,196,259,188l258,40c258,32,257,22,255,12l258,10xm1025,6l1037,22c1035,21,1032,25,1029,32c1025,40,1020,49,1015,61l1015,70c1070,64,1100,60,1105,57l1115,68c1107,68,1090,69,1062,72l1062,103c1076,101,1087,100,1094,98l1102,107c1092,108,1079,109,1062,112l1062,139c1080,137,1091,135,1095,134l1104,144c1097,144,1083,145,1062,148l1062,184c1090,182,1107,180,1112,178l1123,189c1113,189,1096,190,1070,191c1045,193,1029,195,1023,196l1015,190,1014,216c1014,223,1013,226,1011,223l1001,208c1005,203,1007,199,1006,194l1007,77c995,96,983,112,971,126l968,123c978,108,987,94,995,81c1002,68,1009,53,1016,38c1022,22,1024,12,1022,8l1025,6xm574,6l590,19c587,18,586,24,586,35l586,66c616,63,633,60,638,57l649,68c641,68,620,70,588,75c603,98,614,115,621,127c629,138,635,146,640,152c645,157,654,160,666,162l666,167,634,170c635,167,631,159,623,145c614,131,602,110,586,82l586,154c601,152,610,150,614,149l623,159c616,159,604,160,586,163l586,214c586,223,585,226,583,224l573,209c576,206,577,202,577,197l577,164c567,165,558,167,551,169l540,158c552,158,565,157,577,155l577,87c560,127,538,159,512,183l509,179c535,151,556,117,572,77c547,80,534,81,531,83l522,73c531,73,550,71,577,67l577,28c577,21,575,14,572,8l574,6xm1469,5l1484,23c1481,21,1479,24,1478,29c1476,35,1474,44,1470,56c1504,53,1525,50,1531,47l1542,57c1530,58,1506,60,1469,65l1460,97c1523,91,1558,87,1563,85l1575,97c1563,96,1524,99,1458,105l1448,137,1515,130,1520,121,1532,132c1527,135,1520,143,1511,157c1501,170,1493,184,1486,196c1494,200,1502,204,1512,209c1510,215,1509,220,1508,225c1487,209,1463,192,1434,175l1437,171,1482,194,1513,138,1446,146,1440,151,1431,139,1440,136,1449,106c1411,109,1389,111,1384,113l1373,101c1384,103,1410,101,1451,98l1459,66c1438,67,1425,69,1422,70l1410,61c1419,61,1435,60,1461,57c1469,29,1471,12,1466,7l1469,5xm734,5l749,20c745,20,744,26,744,36l744,71c761,70,770,68,770,67l781,77c770,77,758,78,744,81l744,100c752,104,761,108,771,113c771,119,770,125,770,130c763,122,754,114,744,105l743,209c743,221,742,225,741,220l731,205c734,201,736,195,735,189l736,102c723,128,707,151,688,173l685,170c704,145,720,116,734,82c716,84,707,86,705,87l692,77c706,76,721,75,736,72l736,37c736,23,735,13,731,7l734,5xm524,5l534,22c532,22,528,27,523,36c518,45,513,53,509,61l507,206c507,218,506,223,504,221l494,205c497,203,498,198,498,190l499,77c490,92,478,108,462,125l459,121c479,95,495,71,507,48c520,24,524,10,520,6l524,5xm1681,4l1707,23c1706,30,1704,35,1702,40c1695,29,1687,18,1678,7l1681,4xm1956,3l1971,17c1968,18,1966,25,1966,39l1964,70c1985,68,1999,66,2004,64l2016,75c2008,75,1991,76,1964,79l1961,131c1997,128,2017,125,2020,123l2034,134c2027,134,1996,137,1939,142c1882,148,1851,151,1846,153l1833,141c1845,141,1868,140,1900,137l1899,86c1877,89,1865,90,1863,91l1851,80c1856,81,1872,80,1899,77l1898,45c1899,31,1897,20,1892,12l1894,10,1911,24c1908,25,1907,32,1908,43l1909,76,1955,71,1956,35c1958,19,1957,10,1953,6l1956,3xe">
              <v:path o:connecttype="segments"/>
              <v:fill on="f" focussize="0,0"/>
              <v:stroke weight="0.34pt" miterlimit="10" joinstyle="miter"/>
              <v:imagedata o:title=""/>
              <o:lock v:ext="edit"/>
            </v:shape>
            <w10:wrap type="none"/>
            <w10:anchorlock/>
          </v:group>
        </w:pict>
      </w:r>
    </w:p>
    <w:p>
      <w:pPr>
        <w:spacing w:before="156" w:line="259" w:lineRule="auto"/>
        <w:ind w:right="237" w:firstLine="480" w:firstLineChars="200"/>
        <w:rPr>
          <w:rFonts w:ascii="Times New Roman" w:hAnsi="Times New Roman" w:cs="Times New Roman"/>
          <w:sz w:val="24"/>
          <w:szCs w:val="24"/>
        </w:rPr>
      </w:pPr>
      <w:r>
        <w:rPr>
          <w:rFonts w:ascii="Times New Roman" w:hAnsi="Times New Roman" w:cs="Times New Roman"/>
          <w:sz w:val="24"/>
          <w:szCs w:val="24"/>
        </w:rPr>
        <w:t>(1)高勃作为主要起草人完成了中华口腔医学会《口腔医学交叉学科的数字化词汇和 专业术语》团体标准(编号 T/CHSA 009-2019)， 2019 年 12 月 31 日实施。</w:t>
      </w:r>
    </w:p>
    <w:p>
      <w:pPr>
        <w:tabs>
          <w:tab w:val="left" w:pos="226"/>
        </w:tabs>
        <w:spacing w:before="108" w:line="274" w:lineRule="auto"/>
        <w:ind w:right="126" w:firstLine="480" w:firstLineChars="200"/>
        <w:rPr>
          <w:rFonts w:ascii="Times New Roman" w:hAnsi="Times New Roman" w:cs="Times New Roman"/>
          <w:sz w:val="24"/>
          <w:szCs w:val="24"/>
        </w:rPr>
      </w:pPr>
      <w:r>
        <w:rPr>
          <w:rFonts w:ascii="Times New Roman" w:hAnsi="Times New Roman" w:cs="Times New Roman"/>
          <w:sz w:val="24"/>
          <w:szCs w:val="24"/>
        </w:rPr>
        <w:t xml:space="preserve">(2)吴江作为主要起草人完成了中华口腔医学会《维护牙周健康的中国口腔医学多学科专家共识(第一版)》团体标准(编号 T/CHSA 001-2020)，2020 年 12 月 29 日实施。 </w:t>
      </w:r>
    </w:p>
    <w:p>
      <w:pPr>
        <w:tabs>
          <w:tab w:val="left" w:pos="226"/>
        </w:tabs>
        <w:spacing w:before="108" w:line="274" w:lineRule="auto"/>
        <w:ind w:right="126" w:firstLine="480" w:firstLineChars="200"/>
        <w:rPr>
          <w:rFonts w:ascii="Times New Roman" w:hAnsi="Times New Roman" w:cs="Times New Roman"/>
          <w:sz w:val="24"/>
          <w:szCs w:val="24"/>
        </w:rPr>
      </w:pPr>
      <w:r>
        <w:rPr>
          <w:rFonts w:ascii="Times New Roman" w:hAnsi="Times New Roman" w:cs="Times New Roman"/>
          <w:sz w:val="24"/>
          <w:szCs w:val="24"/>
        </w:rPr>
        <w:drawing>
          <wp:inline distT="0" distB="0" distL="0" distR="0">
            <wp:extent cx="1055370" cy="145415"/>
            <wp:effectExtent l="0" t="0" r="11430" b="6985"/>
            <wp:docPr id="19" name="IM 19"/>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5"/>
                    <a:stretch>
                      <a:fillRect/>
                    </a:stretch>
                  </pic:blipFill>
                  <pic:spPr>
                    <a:xfrm>
                      <a:off x="0" y="0"/>
                      <a:ext cx="1055465" cy="145961"/>
                    </a:xfrm>
                    <a:prstGeom prst="rect">
                      <a:avLst/>
                    </a:prstGeom>
                  </pic:spPr>
                </pic:pic>
              </a:graphicData>
            </a:graphic>
          </wp:inline>
        </w:drawing>
      </w:r>
      <w:r>
        <w:rPr>
          <w:rFonts w:ascii="Times New Roman" w:hAnsi="Times New Roman" w:cs="Times New Roman"/>
          <w:sz w:val="24"/>
          <w:szCs w:val="24"/>
        </w:rPr>
        <w:t>：</w:t>
      </w:r>
    </w:p>
    <w:p>
      <w:pPr>
        <w:spacing w:before="98" w:line="260" w:lineRule="auto"/>
        <w:ind w:right="184" w:firstLine="480" w:firstLineChars="200"/>
        <w:rPr>
          <w:rFonts w:ascii="Times New Roman" w:hAnsi="Times New Roman" w:cs="Times New Roman"/>
          <w:sz w:val="24"/>
          <w:szCs w:val="24"/>
        </w:rPr>
      </w:pPr>
      <w:r>
        <w:rPr>
          <w:rFonts w:ascii="Times New Roman" w:hAnsi="Times New Roman" w:cs="Times New Roman"/>
          <w:sz w:val="24"/>
          <w:szCs w:val="24"/>
        </w:rPr>
        <w:t>(1) 激光快速成形技术制作钛基托适合性的研究》2013年获中华口腔医学会临床医学青年人才奖</w:t>
      </w:r>
      <w:r>
        <w:rPr>
          <w:rFonts w:hint="eastAsia" w:ascii="Times New Roman" w:hAnsi="Times New Roman" w:cs="Times New Roman"/>
          <w:sz w:val="24"/>
          <w:szCs w:val="24"/>
        </w:rPr>
        <w:t>。</w:t>
      </w:r>
    </w:p>
    <w:p>
      <w:pPr>
        <w:spacing w:before="104" w:line="260" w:lineRule="auto"/>
        <w:ind w:right="232" w:firstLine="480" w:firstLineChars="200"/>
        <w:rPr>
          <w:rFonts w:ascii="Times New Roman" w:hAnsi="Times New Roman" w:cs="Times New Roman"/>
          <w:sz w:val="24"/>
          <w:szCs w:val="24"/>
        </w:rPr>
      </w:pPr>
      <w:r>
        <w:rPr>
          <w:rFonts w:ascii="Times New Roman" w:hAnsi="Times New Roman" w:cs="Times New Roman"/>
          <w:sz w:val="24"/>
          <w:szCs w:val="24"/>
        </w:rPr>
        <w:t>(2)《选区激光熔化制作可摘局部义齿钛合金支架成形质量初探》获 2019 年中华口腔医 学杂志优秀论文</w:t>
      </w:r>
      <w:r>
        <w:rPr>
          <w:rFonts w:hint="eastAsia" w:ascii="Times New Roman" w:hAnsi="Times New Roman" w:cs="Times New Roman"/>
          <w:sz w:val="24"/>
          <w:szCs w:val="24"/>
        </w:rPr>
        <w:t>。</w:t>
      </w:r>
    </w:p>
    <w:p>
      <w:pPr>
        <w:spacing w:before="56" w:line="297" w:lineRule="auto"/>
        <w:ind w:right="97" w:firstLine="480" w:firstLineChars="200"/>
        <w:jc w:val="left"/>
        <w:rPr>
          <w:rFonts w:ascii="Times New Roman" w:hAnsi="Times New Roman" w:cs="Times New Roman"/>
          <w:sz w:val="24"/>
          <w:szCs w:val="24"/>
        </w:rPr>
      </w:pPr>
      <w:r>
        <w:rPr>
          <w:rFonts w:ascii="Times New Roman" w:hAnsi="Times New Roman" w:cs="Times New Roman"/>
          <w:sz w:val="24"/>
          <w:szCs w:val="24"/>
        </w:rPr>
        <w:t>(3)“基于“增-减材”复合技术的数字化义齿快速设计与制作”获 2021 年陕西省科技工作者双创大赛一等奖。</w:t>
      </w:r>
    </w:p>
    <w:p>
      <w:pPr>
        <w:ind w:firstLine="640" w:firstLineChars="200"/>
        <w:rPr>
          <w:rFonts w:hint="eastAsia" w:ascii="黑体" w:hAnsi="黑体" w:eastAsia="黑体" w:cs="黑体"/>
          <w:sz w:val="32"/>
        </w:rPr>
      </w:pPr>
      <w:r>
        <w:rPr>
          <w:rFonts w:hint="eastAsia" w:ascii="黑体" w:hAnsi="黑体" w:eastAsia="黑体" w:cs="黑体"/>
          <w:sz w:val="32"/>
        </w:rPr>
        <w:t>八、应用情况和效益</w:t>
      </w:r>
    </w:p>
    <w:p>
      <w:pPr>
        <w:ind w:firstLine="640" w:firstLineChars="200"/>
        <w:rPr>
          <w:rFonts w:ascii="仿宋_GB2312" w:eastAsia="仿宋_GB2312"/>
          <w:sz w:val="32"/>
        </w:rPr>
      </w:pPr>
      <w:r>
        <w:rPr>
          <w:rFonts w:hint="eastAsia" w:ascii="仿宋_GB2312" w:eastAsia="仿宋_GB2312"/>
          <w:sz w:val="32"/>
        </w:rPr>
        <w:t>（一）</w:t>
      </w:r>
      <w:r>
        <w:rPr>
          <w:rFonts w:ascii="仿宋_GB2312" w:eastAsia="仿宋_GB2312"/>
          <w:sz w:val="32"/>
        </w:rPr>
        <w:t>应用情况</w:t>
      </w:r>
    </w:p>
    <w:p>
      <w:pPr>
        <w:spacing w:before="56" w:line="297" w:lineRule="auto"/>
        <w:ind w:right="97" w:firstLine="480" w:firstLineChars="200"/>
        <w:jc w:val="left"/>
        <w:rPr>
          <w:rFonts w:ascii="Times New Roman" w:hAnsi="Times New Roman" w:cs="Times New Roman"/>
          <w:sz w:val="24"/>
          <w:szCs w:val="24"/>
        </w:rPr>
      </w:pPr>
      <w:r>
        <w:rPr>
          <w:rFonts w:hint="eastAsia" w:ascii="Times New Roman" w:hAnsi="Times New Roman" w:cs="Times New Roman"/>
          <w:sz w:val="24"/>
          <w:szCs w:val="24"/>
        </w:rPr>
        <w:t>本项目组发明的“增-减材”数字化义齿复合制作技术、新型数字化功能性印模技术、固定-活动义齿/种植-活动义齿同期修复技术自2016年以来，在国际和国内口腔行业学术交流大会上做专题报告 20 余次，举办专题学习班3期。项目组成员作为主要起草人完成了2项国家级团体标准，产品成功用于中国医科大学附属口腔医院，广州医科大学附属口腔医院等全国 2957 家医院和口腔诊所，反馈显示采用该技术制作的活动义齿精度高、适合性好，就诊时间缩短一半以上。解决了活动义齿复诊率高、就诊周期长、修复体质量波动大的临床难题，为中老年牙齿缺失患者提供了精准高效的数字化修复方法。通过产学研 合作，维视(山东) 科技有限公司研发了具有全自主知识产权的国产齿科 CAD 系列软件、铂力特公司研发了三款齿科专用金属 3D 打印设备，累计销售105 台，改变了齿科软硬件设备被国外品牌垄断的现象。本项目成果还在成都登特牙科技术开发有限公司、深圳金悠然科技有限公司等应用，2019-2022 年共计完成 3D 打印可摘活动义齿 14.3 万件，并出口美国、智利、澳大利亚和加拿大市场。</w:t>
      </w:r>
    </w:p>
    <w:p>
      <w:pPr>
        <w:spacing w:line="216" w:lineRule="auto"/>
        <w:ind w:left="3462"/>
        <w:rPr>
          <w:rFonts w:ascii="仿宋" w:hAnsi="仿宋" w:eastAsia="仿宋" w:cs="仿宋"/>
          <w:sz w:val="24"/>
          <w:szCs w:val="24"/>
        </w:rPr>
      </w:pPr>
      <w:r>
        <w:rPr>
          <w:rFonts w:ascii="仿宋" w:hAnsi="仿宋" w:eastAsia="仿宋" w:cs="仿宋"/>
          <w:spacing w:val="-4"/>
          <w:sz w:val="24"/>
          <w:szCs w:val="24"/>
        </w:rPr>
        <w:t>主</w:t>
      </w:r>
      <w:r>
        <w:rPr>
          <w:rFonts w:ascii="仿宋" w:hAnsi="仿宋" w:eastAsia="仿宋" w:cs="仿宋"/>
          <w:spacing w:val="-3"/>
          <w:sz w:val="24"/>
          <w:szCs w:val="24"/>
        </w:rPr>
        <w:t>要</w:t>
      </w:r>
      <w:r>
        <w:rPr>
          <w:rFonts w:ascii="仿宋" w:hAnsi="仿宋" w:eastAsia="仿宋" w:cs="仿宋"/>
          <w:spacing w:val="-2"/>
          <w:sz w:val="24"/>
          <w:szCs w:val="24"/>
        </w:rPr>
        <w:t>应用单位情况表</w:t>
      </w:r>
    </w:p>
    <w:p>
      <w:pPr>
        <w:spacing w:line="70" w:lineRule="exact"/>
      </w:pPr>
    </w:p>
    <w:tbl>
      <w:tblPr>
        <w:tblStyle w:val="13"/>
        <w:tblpPr w:leftFromText="180" w:rightFromText="180" w:vertAnchor="text" w:horzAnchor="page" w:tblpX="1956" w:tblpY="78"/>
        <w:tblOverlap w:val="never"/>
        <w:tblW w:w="871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3"/>
        <w:gridCol w:w="1207"/>
        <w:gridCol w:w="1753"/>
        <w:gridCol w:w="1329"/>
        <w:gridCol w:w="2083"/>
        <w:gridCol w:w="16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9" w:type="dxa"/>
          </w:tcPr>
          <w:p>
            <w:pPr>
              <w:spacing w:before="212" w:line="219" w:lineRule="auto"/>
              <w:ind w:left="140"/>
              <w:rPr>
                <w:rFonts w:ascii="仿宋" w:hAnsi="仿宋" w:eastAsia="仿宋" w:cs="仿宋"/>
                <w:szCs w:val="21"/>
              </w:rPr>
            </w:pPr>
            <w:r>
              <w:rPr>
                <w:rFonts w:ascii="仿宋" w:hAnsi="仿宋" w:eastAsia="仿宋" w:cs="仿宋"/>
                <w:spacing w:val="-3"/>
                <w:szCs w:val="21"/>
              </w:rPr>
              <w:t>序号</w:t>
            </w:r>
          </w:p>
        </w:tc>
        <w:tc>
          <w:tcPr>
            <w:tcW w:w="1168" w:type="dxa"/>
          </w:tcPr>
          <w:p>
            <w:pPr>
              <w:spacing w:before="211" w:line="218" w:lineRule="auto"/>
              <w:ind w:left="176"/>
              <w:rPr>
                <w:rFonts w:ascii="仿宋" w:hAnsi="仿宋" w:eastAsia="仿宋" w:cs="仿宋"/>
                <w:szCs w:val="21"/>
              </w:rPr>
            </w:pPr>
            <w:r>
              <w:rPr>
                <w:rFonts w:ascii="仿宋" w:hAnsi="仿宋" w:eastAsia="仿宋" w:cs="仿宋"/>
                <w:spacing w:val="-6"/>
                <w:szCs w:val="21"/>
              </w:rPr>
              <w:t>单</w:t>
            </w:r>
            <w:r>
              <w:rPr>
                <w:rFonts w:ascii="仿宋" w:hAnsi="仿宋" w:eastAsia="仿宋" w:cs="仿宋"/>
                <w:spacing w:val="-3"/>
                <w:szCs w:val="21"/>
              </w:rPr>
              <w:t>位名称</w:t>
            </w:r>
          </w:p>
        </w:tc>
        <w:tc>
          <w:tcPr>
            <w:tcW w:w="1696" w:type="dxa"/>
          </w:tcPr>
          <w:p>
            <w:pPr>
              <w:spacing w:before="212" w:line="219" w:lineRule="auto"/>
              <w:ind w:left="332"/>
              <w:rPr>
                <w:rFonts w:ascii="仿宋" w:hAnsi="仿宋" w:eastAsia="仿宋" w:cs="仿宋"/>
                <w:szCs w:val="21"/>
              </w:rPr>
            </w:pPr>
            <w:r>
              <w:rPr>
                <w:rFonts w:ascii="仿宋" w:hAnsi="仿宋" w:eastAsia="仿宋" w:cs="仿宋"/>
                <w:spacing w:val="-3"/>
                <w:szCs w:val="21"/>
              </w:rPr>
              <w:t>应</w:t>
            </w:r>
            <w:r>
              <w:rPr>
                <w:rFonts w:ascii="仿宋" w:hAnsi="仿宋" w:eastAsia="仿宋" w:cs="仿宋"/>
                <w:spacing w:val="-2"/>
                <w:szCs w:val="21"/>
              </w:rPr>
              <w:t>用的技术</w:t>
            </w:r>
          </w:p>
        </w:tc>
        <w:tc>
          <w:tcPr>
            <w:tcW w:w="1286" w:type="dxa"/>
          </w:tcPr>
          <w:p>
            <w:pPr>
              <w:spacing w:before="211" w:line="220" w:lineRule="auto"/>
              <w:ind w:left="234"/>
              <w:rPr>
                <w:rFonts w:ascii="仿宋" w:hAnsi="仿宋" w:eastAsia="仿宋" w:cs="仿宋"/>
                <w:szCs w:val="21"/>
              </w:rPr>
            </w:pPr>
            <w:r>
              <w:rPr>
                <w:rFonts w:ascii="仿宋" w:hAnsi="仿宋" w:eastAsia="仿宋" w:cs="仿宋"/>
                <w:spacing w:val="-4"/>
                <w:szCs w:val="21"/>
              </w:rPr>
              <w:t>应</w:t>
            </w:r>
            <w:r>
              <w:rPr>
                <w:rFonts w:ascii="仿宋" w:hAnsi="仿宋" w:eastAsia="仿宋" w:cs="仿宋"/>
                <w:spacing w:val="-3"/>
                <w:szCs w:val="21"/>
              </w:rPr>
              <w:t>用</w:t>
            </w:r>
            <w:r>
              <w:rPr>
                <w:rFonts w:ascii="仿宋" w:hAnsi="仿宋" w:eastAsia="仿宋" w:cs="仿宋"/>
                <w:spacing w:val="-2"/>
                <w:szCs w:val="21"/>
              </w:rPr>
              <w:t>对象</w:t>
            </w:r>
          </w:p>
        </w:tc>
        <w:tc>
          <w:tcPr>
            <w:tcW w:w="2015" w:type="dxa"/>
          </w:tcPr>
          <w:p>
            <w:pPr>
              <w:spacing w:before="211" w:line="220" w:lineRule="auto"/>
              <w:ind w:left="391"/>
              <w:rPr>
                <w:rFonts w:ascii="仿宋" w:hAnsi="仿宋" w:eastAsia="仿宋" w:cs="仿宋"/>
                <w:szCs w:val="21"/>
              </w:rPr>
            </w:pPr>
            <w:r>
              <w:rPr>
                <w:rFonts w:ascii="仿宋" w:hAnsi="仿宋" w:eastAsia="仿宋" w:cs="仿宋"/>
                <w:spacing w:val="-2"/>
                <w:szCs w:val="21"/>
              </w:rPr>
              <w:t>应用起止时</w:t>
            </w:r>
            <w:r>
              <w:rPr>
                <w:rFonts w:ascii="仿宋" w:hAnsi="仿宋" w:eastAsia="仿宋" w:cs="仿宋"/>
                <w:spacing w:val="-1"/>
                <w:szCs w:val="21"/>
              </w:rPr>
              <w:t>间</w:t>
            </w:r>
          </w:p>
        </w:tc>
        <w:tc>
          <w:tcPr>
            <w:tcW w:w="1588" w:type="dxa"/>
          </w:tcPr>
          <w:p>
            <w:pPr>
              <w:spacing w:before="56" w:line="247" w:lineRule="auto"/>
              <w:ind w:left="617" w:right="212" w:hanging="386"/>
              <w:rPr>
                <w:rFonts w:ascii="仿宋" w:hAnsi="仿宋" w:eastAsia="仿宋" w:cs="仿宋"/>
                <w:szCs w:val="21"/>
              </w:rPr>
            </w:pPr>
            <w:r>
              <w:rPr>
                <w:rFonts w:ascii="仿宋" w:hAnsi="仿宋" w:eastAsia="仿宋" w:cs="仿宋"/>
                <w:spacing w:val="-4"/>
                <w:szCs w:val="21"/>
              </w:rPr>
              <w:t>单位</w:t>
            </w:r>
            <w:r>
              <w:rPr>
                <w:rFonts w:ascii="仿宋" w:hAnsi="仿宋" w:eastAsia="仿宋" w:cs="仿宋"/>
                <w:spacing w:val="-3"/>
                <w:szCs w:val="21"/>
              </w:rPr>
              <w:t>联</w:t>
            </w:r>
            <w:r>
              <w:rPr>
                <w:rFonts w:ascii="仿宋" w:hAnsi="仿宋" w:eastAsia="仿宋" w:cs="仿宋"/>
                <w:spacing w:val="-2"/>
                <w:szCs w:val="21"/>
              </w:rPr>
              <w:t>系人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679" w:type="dxa"/>
          </w:tcPr>
          <w:p>
            <w:pPr>
              <w:spacing w:line="243" w:lineRule="auto"/>
              <w:rPr>
                <w:rFonts w:ascii="Arial"/>
              </w:rPr>
            </w:pPr>
          </w:p>
          <w:p>
            <w:pPr>
              <w:spacing w:line="243" w:lineRule="auto"/>
              <w:rPr>
                <w:rFonts w:ascii="Arial"/>
              </w:rPr>
            </w:pPr>
          </w:p>
          <w:p>
            <w:pPr>
              <w:spacing w:before="68" w:line="180" w:lineRule="auto"/>
              <w:ind w:left="308"/>
              <w:rPr>
                <w:rFonts w:ascii="仿宋" w:hAnsi="仿宋" w:eastAsia="仿宋" w:cs="仿宋"/>
                <w:szCs w:val="21"/>
              </w:rPr>
            </w:pPr>
            <w:r>
              <w:rPr>
                <w:rFonts w:ascii="仿宋" w:hAnsi="仿宋" w:eastAsia="仿宋" w:cs="仿宋"/>
                <w:szCs w:val="21"/>
              </w:rPr>
              <w:t>1</w:t>
            </w:r>
          </w:p>
        </w:tc>
        <w:tc>
          <w:tcPr>
            <w:tcW w:w="1168" w:type="dxa"/>
          </w:tcPr>
          <w:p>
            <w:pPr>
              <w:spacing w:before="54" w:line="260" w:lineRule="auto"/>
              <w:ind w:left="116" w:right="105" w:firstLine="3"/>
              <w:rPr>
                <w:rFonts w:ascii="仿宋" w:hAnsi="仿宋" w:eastAsia="仿宋" w:cs="仿宋"/>
                <w:szCs w:val="21"/>
              </w:rPr>
            </w:pPr>
            <w:r>
              <w:rPr>
                <w:rFonts w:ascii="仿宋" w:hAnsi="仿宋" w:eastAsia="仿宋" w:cs="仿宋"/>
                <w:spacing w:val="-16"/>
                <w:szCs w:val="21"/>
              </w:rPr>
              <w:t>西</w:t>
            </w:r>
            <w:r>
              <w:rPr>
                <w:rFonts w:ascii="仿宋" w:hAnsi="仿宋" w:eastAsia="仿宋" w:cs="仿宋"/>
                <w:spacing w:val="-50"/>
                <w:szCs w:val="21"/>
              </w:rPr>
              <w:t xml:space="preserve"> </w:t>
            </w:r>
            <w:r>
              <w:rPr>
                <w:rFonts w:ascii="仿宋" w:hAnsi="仿宋" w:eastAsia="仿宋" w:cs="仿宋"/>
                <w:spacing w:val="-16"/>
                <w:szCs w:val="21"/>
              </w:rPr>
              <w:t>安</w:t>
            </w:r>
            <w:r>
              <w:rPr>
                <w:rFonts w:ascii="仿宋" w:hAnsi="仿宋" w:eastAsia="仿宋" w:cs="仿宋"/>
                <w:spacing w:val="-52"/>
                <w:szCs w:val="21"/>
              </w:rPr>
              <w:t xml:space="preserve"> </w:t>
            </w:r>
            <w:r>
              <w:rPr>
                <w:rFonts w:ascii="仿宋" w:hAnsi="仿宋" w:eastAsia="仿宋" w:cs="仿宋"/>
                <w:spacing w:val="-16"/>
                <w:szCs w:val="21"/>
              </w:rPr>
              <w:t>铂</w:t>
            </w:r>
            <w:r>
              <w:rPr>
                <w:rFonts w:ascii="仿宋" w:hAnsi="仿宋" w:eastAsia="仿宋" w:cs="仿宋"/>
                <w:spacing w:val="-52"/>
                <w:szCs w:val="21"/>
              </w:rPr>
              <w:t xml:space="preserve"> </w:t>
            </w:r>
            <w:r>
              <w:rPr>
                <w:rFonts w:ascii="仿宋" w:hAnsi="仿宋" w:eastAsia="仿宋" w:cs="仿宋"/>
                <w:spacing w:val="-16"/>
                <w:szCs w:val="21"/>
              </w:rPr>
              <w:t>力</w:t>
            </w:r>
            <w:r>
              <w:rPr>
                <w:rFonts w:ascii="仿宋" w:hAnsi="仿宋" w:eastAsia="仿宋" w:cs="仿宋"/>
                <w:szCs w:val="21"/>
              </w:rPr>
              <w:t xml:space="preserve"> </w:t>
            </w:r>
            <w:r>
              <w:rPr>
                <w:rFonts w:ascii="仿宋" w:hAnsi="仿宋" w:eastAsia="仿宋" w:cs="仿宋"/>
                <w:spacing w:val="-13"/>
                <w:szCs w:val="21"/>
              </w:rPr>
              <w:t>特</w:t>
            </w:r>
            <w:r>
              <w:rPr>
                <w:rFonts w:ascii="仿宋" w:hAnsi="仿宋" w:eastAsia="仿宋" w:cs="仿宋"/>
                <w:spacing w:val="-54"/>
                <w:szCs w:val="21"/>
              </w:rPr>
              <w:t xml:space="preserve"> </w:t>
            </w:r>
            <w:r>
              <w:rPr>
                <w:rFonts w:ascii="仿宋" w:hAnsi="仿宋" w:eastAsia="仿宋" w:cs="仿宋"/>
                <w:spacing w:val="-13"/>
                <w:szCs w:val="21"/>
              </w:rPr>
              <w:t>增</w:t>
            </w:r>
            <w:r>
              <w:rPr>
                <w:rFonts w:ascii="仿宋" w:hAnsi="仿宋" w:eastAsia="仿宋" w:cs="仿宋"/>
                <w:spacing w:val="-54"/>
                <w:szCs w:val="21"/>
              </w:rPr>
              <w:t xml:space="preserve"> </w:t>
            </w:r>
            <w:r>
              <w:rPr>
                <w:rFonts w:ascii="仿宋" w:hAnsi="仿宋" w:eastAsia="仿宋" w:cs="仿宋"/>
                <w:spacing w:val="-13"/>
                <w:szCs w:val="21"/>
              </w:rPr>
              <w:t>材</w:t>
            </w:r>
            <w:r>
              <w:rPr>
                <w:rFonts w:ascii="仿宋" w:hAnsi="仿宋" w:eastAsia="仿宋" w:cs="仿宋"/>
                <w:spacing w:val="-54"/>
                <w:szCs w:val="21"/>
              </w:rPr>
              <w:t xml:space="preserve"> </w:t>
            </w:r>
            <w:r>
              <w:rPr>
                <w:rFonts w:ascii="仿宋" w:hAnsi="仿宋" w:eastAsia="仿宋" w:cs="仿宋"/>
                <w:spacing w:val="-13"/>
                <w:szCs w:val="21"/>
              </w:rPr>
              <w:t>技</w:t>
            </w:r>
            <w:r>
              <w:rPr>
                <w:rFonts w:ascii="仿宋" w:hAnsi="仿宋" w:eastAsia="仿宋" w:cs="仿宋"/>
                <w:szCs w:val="21"/>
              </w:rPr>
              <w:t xml:space="preserve"> </w:t>
            </w:r>
            <w:r>
              <w:rPr>
                <w:rFonts w:ascii="仿宋" w:hAnsi="仿宋" w:eastAsia="仿宋" w:cs="仿宋"/>
                <w:spacing w:val="-12"/>
                <w:szCs w:val="21"/>
              </w:rPr>
              <w:t>术</w:t>
            </w:r>
            <w:r>
              <w:rPr>
                <w:rFonts w:ascii="仿宋" w:hAnsi="仿宋" w:eastAsia="仿宋" w:cs="仿宋"/>
                <w:spacing w:val="-56"/>
                <w:szCs w:val="21"/>
              </w:rPr>
              <w:t xml:space="preserve"> </w:t>
            </w:r>
            <w:r>
              <w:rPr>
                <w:rFonts w:ascii="仿宋" w:hAnsi="仿宋" w:eastAsia="仿宋" w:cs="仿宋"/>
                <w:spacing w:val="-12"/>
                <w:szCs w:val="21"/>
              </w:rPr>
              <w:t>股</w:t>
            </w:r>
            <w:r>
              <w:rPr>
                <w:rFonts w:ascii="仿宋" w:hAnsi="仿宋" w:eastAsia="仿宋" w:cs="仿宋"/>
                <w:spacing w:val="-53"/>
                <w:szCs w:val="21"/>
              </w:rPr>
              <w:t xml:space="preserve"> </w:t>
            </w:r>
            <w:r>
              <w:rPr>
                <w:rFonts w:ascii="仿宋" w:hAnsi="仿宋" w:eastAsia="仿宋" w:cs="仿宋"/>
                <w:spacing w:val="-12"/>
                <w:szCs w:val="21"/>
              </w:rPr>
              <w:t>份</w:t>
            </w:r>
            <w:r>
              <w:rPr>
                <w:rFonts w:ascii="仿宋" w:hAnsi="仿宋" w:eastAsia="仿宋" w:cs="仿宋"/>
                <w:spacing w:val="-57"/>
                <w:szCs w:val="21"/>
              </w:rPr>
              <w:t xml:space="preserve"> </w:t>
            </w:r>
            <w:r>
              <w:rPr>
                <w:rFonts w:ascii="仿宋" w:hAnsi="仿宋" w:eastAsia="仿宋" w:cs="仿宋"/>
                <w:spacing w:val="-12"/>
                <w:szCs w:val="21"/>
              </w:rPr>
              <w:t>有</w:t>
            </w:r>
            <w:r>
              <w:rPr>
                <w:rFonts w:ascii="仿宋" w:hAnsi="仿宋" w:eastAsia="仿宋" w:cs="仿宋"/>
                <w:szCs w:val="21"/>
              </w:rPr>
              <w:t xml:space="preserve"> </w:t>
            </w:r>
            <w:r>
              <w:rPr>
                <w:rFonts w:ascii="仿宋" w:hAnsi="仿宋" w:eastAsia="仿宋" w:cs="仿宋"/>
                <w:spacing w:val="-3"/>
                <w:szCs w:val="21"/>
              </w:rPr>
              <w:t>限</w:t>
            </w:r>
            <w:r>
              <w:rPr>
                <w:rFonts w:ascii="仿宋" w:hAnsi="仿宋" w:eastAsia="仿宋" w:cs="仿宋"/>
                <w:spacing w:val="-2"/>
                <w:szCs w:val="21"/>
              </w:rPr>
              <w:t>公司</w:t>
            </w:r>
          </w:p>
        </w:tc>
        <w:tc>
          <w:tcPr>
            <w:tcW w:w="1696" w:type="dxa"/>
          </w:tcPr>
          <w:p>
            <w:pPr>
              <w:spacing w:line="293" w:lineRule="auto"/>
              <w:rPr>
                <w:rFonts w:ascii="Arial"/>
              </w:rPr>
            </w:pPr>
          </w:p>
          <w:p>
            <w:pPr>
              <w:spacing w:before="68" w:line="288" w:lineRule="auto"/>
              <w:ind w:left="120" w:right="103" w:firstLine="3"/>
              <w:rPr>
                <w:rFonts w:ascii="仿宋" w:hAnsi="仿宋" w:eastAsia="仿宋" w:cs="仿宋"/>
                <w:szCs w:val="21"/>
              </w:rPr>
            </w:pPr>
            <w:r>
              <w:rPr>
                <w:rFonts w:ascii="仿宋" w:hAnsi="仿宋" w:eastAsia="仿宋" w:cs="仿宋"/>
                <w:spacing w:val="-1"/>
                <w:szCs w:val="21"/>
              </w:rPr>
              <w:t>齿科 3</w:t>
            </w:r>
            <w:r>
              <w:rPr>
                <w:rFonts w:ascii="仿宋" w:hAnsi="仿宋" w:eastAsia="仿宋" w:cs="仿宋"/>
                <w:szCs w:val="21"/>
              </w:rPr>
              <w:t>D</w:t>
            </w:r>
            <w:r>
              <w:rPr>
                <w:rFonts w:ascii="仿宋" w:hAnsi="仿宋" w:eastAsia="仿宋" w:cs="仿宋"/>
                <w:spacing w:val="-1"/>
                <w:szCs w:val="21"/>
              </w:rPr>
              <w:t xml:space="preserve"> 打印</w:t>
            </w:r>
            <w:r>
              <w:rPr>
                <w:rFonts w:ascii="仿宋" w:hAnsi="仿宋" w:eastAsia="仿宋" w:cs="仿宋"/>
                <w:szCs w:val="21"/>
              </w:rPr>
              <w:t>设 备</w:t>
            </w:r>
          </w:p>
        </w:tc>
        <w:tc>
          <w:tcPr>
            <w:tcW w:w="1286" w:type="dxa"/>
          </w:tcPr>
          <w:p>
            <w:pPr>
              <w:spacing w:line="292" w:lineRule="auto"/>
              <w:rPr>
                <w:rFonts w:ascii="Arial"/>
              </w:rPr>
            </w:pPr>
          </w:p>
          <w:p>
            <w:pPr>
              <w:spacing w:before="69" w:line="287" w:lineRule="auto"/>
              <w:ind w:left="129" w:right="112" w:firstLine="23"/>
              <w:rPr>
                <w:rFonts w:ascii="仿宋" w:hAnsi="仿宋" w:eastAsia="仿宋" w:cs="仿宋"/>
                <w:szCs w:val="21"/>
              </w:rPr>
            </w:pPr>
            <w:r>
              <w:rPr>
                <w:rFonts w:ascii="仿宋" w:hAnsi="仿宋" w:eastAsia="仿宋" w:cs="仿宋"/>
                <w:spacing w:val="-7"/>
                <w:szCs w:val="21"/>
              </w:rPr>
              <w:t>国内多家齿</w:t>
            </w:r>
            <w:r>
              <w:rPr>
                <w:rFonts w:ascii="仿宋" w:hAnsi="仿宋" w:eastAsia="仿宋" w:cs="仿宋"/>
                <w:szCs w:val="21"/>
              </w:rPr>
              <w:t xml:space="preserve"> </w:t>
            </w:r>
            <w:r>
              <w:rPr>
                <w:rFonts w:ascii="仿宋" w:hAnsi="仿宋" w:eastAsia="仿宋" w:cs="仿宋"/>
                <w:spacing w:val="-4"/>
                <w:szCs w:val="21"/>
              </w:rPr>
              <w:t>科</w:t>
            </w:r>
            <w:r>
              <w:rPr>
                <w:rFonts w:ascii="仿宋" w:hAnsi="仿宋" w:eastAsia="仿宋" w:cs="仿宋"/>
                <w:spacing w:val="-2"/>
                <w:szCs w:val="21"/>
              </w:rPr>
              <w:t>加工中心</w:t>
            </w:r>
          </w:p>
        </w:tc>
        <w:tc>
          <w:tcPr>
            <w:tcW w:w="2015" w:type="dxa"/>
          </w:tcPr>
          <w:p>
            <w:pPr>
              <w:spacing w:line="243" w:lineRule="auto"/>
              <w:rPr>
                <w:rFonts w:ascii="Arial"/>
              </w:rPr>
            </w:pPr>
          </w:p>
          <w:p>
            <w:pPr>
              <w:spacing w:line="243" w:lineRule="auto"/>
              <w:rPr>
                <w:rFonts w:ascii="Arial"/>
              </w:rPr>
            </w:pPr>
          </w:p>
          <w:p>
            <w:pPr>
              <w:spacing w:before="68" w:line="180" w:lineRule="auto"/>
              <w:ind w:left="231"/>
              <w:rPr>
                <w:rFonts w:ascii="仿宋" w:hAnsi="仿宋" w:eastAsia="仿宋" w:cs="仿宋"/>
                <w:szCs w:val="21"/>
              </w:rPr>
            </w:pPr>
            <w:r>
              <w:rPr>
                <w:rFonts w:ascii="仿宋" w:hAnsi="仿宋" w:eastAsia="仿宋" w:cs="仿宋"/>
                <w:spacing w:val="-1"/>
                <w:szCs w:val="21"/>
              </w:rPr>
              <w:t>2016.01</w:t>
            </w:r>
            <w:r>
              <w:rPr>
                <w:rFonts w:ascii="仿宋" w:hAnsi="仿宋" w:eastAsia="仿宋" w:cs="仿宋"/>
                <w:szCs w:val="21"/>
              </w:rPr>
              <w:t>-2021.12</w:t>
            </w:r>
          </w:p>
        </w:tc>
        <w:tc>
          <w:tcPr>
            <w:tcW w:w="1588" w:type="dxa"/>
          </w:tcPr>
          <w:p>
            <w:pPr>
              <w:spacing w:line="294" w:lineRule="auto"/>
              <w:rPr>
                <w:rFonts w:ascii="Arial"/>
              </w:rPr>
            </w:pPr>
          </w:p>
          <w:p>
            <w:pPr>
              <w:spacing w:before="69" w:line="288" w:lineRule="auto"/>
              <w:ind w:left="167" w:right="159" w:firstLine="323"/>
              <w:rPr>
                <w:rFonts w:ascii="仿宋" w:hAnsi="仿宋" w:eastAsia="仿宋" w:cs="仿宋"/>
                <w:szCs w:val="21"/>
              </w:rPr>
            </w:pPr>
            <w:r>
              <w:rPr>
                <w:rFonts w:ascii="仿宋" w:hAnsi="仿宋" w:eastAsia="仿宋" w:cs="仿宋"/>
                <w:spacing w:val="-5"/>
                <w:szCs w:val="21"/>
              </w:rPr>
              <w:t>杨</w:t>
            </w:r>
            <w:r>
              <w:rPr>
                <w:rFonts w:ascii="仿宋" w:hAnsi="仿宋" w:eastAsia="仿宋" w:cs="仿宋"/>
                <w:spacing w:val="-4"/>
                <w:szCs w:val="21"/>
              </w:rPr>
              <w:t>柳青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1" w:hRule="atLeast"/>
        </w:trPr>
        <w:tc>
          <w:tcPr>
            <w:tcW w:w="679" w:type="dxa"/>
          </w:tcPr>
          <w:p>
            <w:pPr>
              <w:spacing w:line="244" w:lineRule="auto"/>
              <w:rPr>
                <w:rFonts w:ascii="Arial"/>
              </w:rPr>
            </w:pPr>
          </w:p>
          <w:p>
            <w:pPr>
              <w:spacing w:line="244" w:lineRule="auto"/>
              <w:rPr>
                <w:rFonts w:ascii="Arial"/>
              </w:rPr>
            </w:pPr>
          </w:p>
          <w:p>
            <w:pPr>
              <w:spacing w:before="68" w:line="179" w:lineRule="auto"/>
              <w:ind w:left="295"/>
              <w:rPr>
                <w:rFonts w:ascii="仿宋" w:hAnsi="仿宋" w:eastAsia="仿宋" w:cs="仿宋"/>
                <w:szCs w:val="21"/>
              </w:rPr>
            </w:pPr>
            <w:r>
              <w:rPr>
                <w:rFonts w:ascii="仿宋" w:hAnsi="仿宋" w:eastAsia="仿宋" w:cs="仿宋"/>
                <w:szCs w:val="21"/>
              </w:rPr>
              <w:t>2</w:t>
            </w:r>
          </w:p>
        </w:tc>
        <w:tc>
          <w:tcPr>
            <w:tcW w:w="1168" w:type="dxa"/>
          </w:tcPr>
          <w:p>
            <w:pPr>
              <w:spacing w:before="51" w:line="261" w:lineRule="auto"/>
              <w:ind w:left="117" w:right="105" w:firstLine="3"/>
              <w:rPr>
                <w:rFonts w:ascii="仿宋" w:hAnsi="仿宋" w:eastAsia="仿宋" w:cs="仿宋"/>
                <w:szCs w:val="21"/>
              </w:rPr>
            </w:pPr>
            <w:r>
              <w:rPr>
                <w:rFonts w:ascii="仿宋" w:hAnsi="仿宋" w:eastAsia="仿宋" w:cs="仿宋"/>
                <w:spacing w:val="-15"/>
                <w:szCs w:val="21"/>
              </w:rPr>
              <w:t>成</w:t>
            </w:r>
            <w:r>
              <w:rPr>
                <w:rFonts w:ascii="仿宋" w:hAnsi="仿宋" w:eastAsia="仿宋" w:cs="仿宋"/>
                <w:spacing w:val="-54"/>
                <w:szCs w:val="21"/>
              </w:rPr>
              <w:t xml:space="preserve"> </w:t>
            </w:r>
            <w:r>
              <w:rPr>
                <w:rFonts w:ascii="仿宋" w:hAnsi="仿宋" w:eastAsia="仿宋" w:cs="仿宋"/>
                <w:spacing w:val="-15"/>
                <w:szCs w:val="21"/>
              </w:rPr>
              <w:t>都</w:t>
            </w:r>
            <w:r>
              <w:rPr>
                <w:rFonts w:ascii="仿宋" w:hAnsi="仿宋" w:eastAsia="仿宋" w:cs="仿宋"/>
                <w:spacing w:val="-48"/>
                <w:szCs w:val="21"/>
              </w:rPr>
              <w:t xml:space="preserve"> </w:t>
            </w:r>
            <w:r>
              <w:rPr>
                <w:rFonts w:ascii="仿宋" w:hAnsi="仿宋" w:eastAsia="仿宋" w:cs="仿宋"/>
                <w:spacing w:val="-15"/>
                <w:szCs w:val="21"/>
              </w:rPr>
              <w:t>登</w:t>
            </w:r>
            <w:r>
              <w:rPr>
                <w:rFonts w:ascii="仿宋" w:hAnsi="仿宋" w:eastAsia="仿宋" w:cs="仿宋"/>
                <w:spacing w:val="-56"/>
                <w:szCs w:val="21"/>
              </w:rPr>
              <w:t xml:space="preserve"> </w:t>
            </w:r>
            <w:r>
              <w:rPr>
                <w:rFonts w:ascii="仿宋" w:hAnsi="仿宋" w:eastAsia="仿宋" w:cs="仿宋"/>
                <w:spacing w:val="-15"/>
                <w:szCs w:val="21"/>
              </w:rPr>
              <w:t>特</w:t>
            </w:r>
            <w:r>
              <w:rPr>
                <w:rFonts w:ascii="仿宋" w:hAnsi="仿宋" w:eastAsia="仿宋" w:cs="仿宋"/>
                <w:szCs w:val="21"/>
              </w:rPr>
              <w:t xml:space="preserve"> </w:t>
            </w:r>
            <w:r>
              <w:rPr>
                <w:rFonts w:ascii="仿宋" w:hAnsi="仿宋" w:eastAsia="仿宋" w:cs="仿宋"/>
                <w:spacing w:val="-14"/>
                <w:szCs w:val="21"/>
              </w:rPr>
              <w:t>牙</w:t>
            </w:r>
            <w:r>
              <w:rPr>
                <w:rFonts w:ascii="仿宋" w:hAnsi="仿宋" w:eastAsia="仿宋" w:cs="仿宋"/>
                <w:spacing w:val="-53"/>
                <w:szCs w:val="21"/>
              </w:rPr>
              <w:t xml:space="preserve"> </w:t>
            </w:r>
            <w:r>
              <w:rPr>
                <w:rFonts w:ascii="仿宋" w:hAnsi="仿宋" w:eastAsia="仿宋" w:cs="仿宋"/>
                <w:spacing w:val="-14"/>
                <w:szCs w:val="21"/>
              </w:rPr>
              <w:t>科</w:t>
            </w:r>
            <w:r>
              <w:rPr>
                <w:rFonts w:ascii="仿宋" w:hAnsi="仿宋" w:eastAsia="仿宋" w:cs="仿宋"/>
                <w:spacing w:val="-52"/>
                <w:szCs w:val="21"/>
              </w:rPr>
              <w:t xml:space="preserve"> </w:t>
            </w:r>
            <w:r>
              <w:rPr>
                <w:rFonts w:ascii="仿宋" w:hAnsi="仿宋" w:eastAsia="仿宋" w:cs="仿宋"/>
                <w:spacing w:val="-14"/>
                <w:szCs w:val="21"/>
              </w:rPr>
              <w:t>技</w:t>
            </w:r>
            <w:r>
              <w:rPr>
                <w:rFonts w:ascii="仿宋" w:hAnsi="仿宋" w:eastAsia="仿宋" w:cs="仿宋"/>
                <w:spacing w:val="-54"/>
                <w:szCs w:val="21"/>
              </w:rPr>
              <w:t xml:space="preserve"> </w:t>
            </w:r>
            <w:r>
              <w:rPr>
                <w:rFonts w:ascii="仿宋" w:hAnsi="仿宋" w:eastAsia="仿宋" w:cs="仿宋"/>
                <w:spacing w:val="-14"/>
                <w:szCs w:val="21"/>
              </w:rPr>
              <w:t>术</w:t>
            </w:r>
            <w:r>
              <w:rPr>
                <w:rFonts w:ascii="仿宋" w:hAnsi="仿宋" w:eastAsia="仿宋" w:cs="仿宋"/>
                <w:szCs w:val="21"/>
              </w:rPr>
              <w:t xml:space="preserve"> </w:t>
            </w:r>
            <w:r>
              <w:rPr>
                <w:rFonts w:ascii="仿宋" w:hAnsi="仿宋" w:eastAsia="仿宋" w:cs="仿宋"/>
                <w:spacing w:val="-17"/>
                <w:szCs w:val="21"/>
              </w:rPr>
              <w:t>开</w:t>
            </w:r>
            <w:r>
              <w:rPr>
                <w:rFonts w:ascii="仿宋" w:hAnsi="仿宋" w:eastAsia="仿宋" w:cs="仿宋"/>
                <w:spacing w:val="-50"/>
                <w:szCs w:val="21"/>
              </w:rPr>
              <w:t xml:space="preserve"> </w:t>
            </w:r>
            <w:r>
              <w:rPr>
                <w:rFonts w:ascii="仿宋" w:hAnsi="仿宋" w:eastAsia="仿宋" w:cs="仿宋"/>
                <w:spacing w:val="-17"/>
                <w:szCs w:val="21"/>
              </w:rPr>
              <w:t>发</w:t>
            </w:r>
            <w:r>
              <w:rPr>
                <w:rFonts w:ascii="仿宋" w:hAnsi="仿宋" w:eastAsia="仿宋" w:cs="仿宋"/>
                <w:spacing w:val="-55"/>
                <w:szCs w:val="21"/>
              </w:rPr>
              <w:t xml:space="preserve"> </w:t>
            </w:r>
            <w:r>
              <w:rPr>
                <w:rFonts w:ascii="仿宋" w:hAnsi="仿宋" w:eastAsia="仿宋" w:cs="仿宋"/>
                <w:spacing w:val="-17"/>
                <w:szCs w:val="21"/>
              </w:rPr>
              <w:t>有</w:t>
            </w:r>
            <w:r>
              <w:rPr>
                <w:rFonts w:ascii="仿宋" w:hAnsi="仿宋" w:eastAsia="仿宋" w:cs="仿宋"/>
                <w:spacing w:val="-42"/>
                <w:szCs w:val="21"/>
              </w:rPr>
              <w:t xml:space="preserve"> </w:t>
            </w:r>
            <w:r>
              <w:rPr>
                <w:rFonts w:ascii="仿宋" w:hAnsi="仿宋" w:eastAsia="仿宋" w:cs="仿宋"/>
                <w:spacing w:val="-17"/>
                <w:szCs w:val="21"/>
              </w:rPr>
              <w:t>限</w:t>
            </w:r>
            <w:r>
              <w:rPr>
                <w:rFonts w:ascii="仿宋" w:hAnsi="仿宋" w:eastAsia="仿宋" w:cs="仿宋"/>
                <w:szCs w:val="21"/>
              </w:rPr>
              <w:t xml:space="preserve"> </w:t>
            </w:r>
            <w:r>
              <w:rPr>
                <w:rFonts w:ascii="仿宋" w:hAnsi="仿宋" w:eastAsia="仿宋" w:cs="仿宋"/>
                <w:spacing w:val="-3"/>
                <w:szCs w:val="21"/>
              </w:rPr>
              <w:t>公司</w:t>
            </w:r>
          </w:p>
        </w:tc>
        <w:tc>
          <w:tcPr>
            <w:tcW w:w="1696" w:type="dxa"/>
          </w:tcPr>
          <w:p>
            <w:pPr>
              <w:spacing w:line="295" w:lineRule="auto"/>
              <w:rPr>
                <w:rFonts w:ascii="Arial"/>
              </w:rPr>
            </w:pPr>
          </w:p>
          <w:p>
            <w:pPr>
              <w:spacing w:before="68" w:line="287" w:lineRule="auto"/>
              <w:ind w:left="124" w:right="104" w:hanging="8"/>
              <w:rPr>
                <w:rFonts w:ascii="仿宋" w:hAnsi="仿宋" w:eastAsia="仿宋" w:cs="仿宋"/>
                <w:szCs w:val="21"/>
              </w:rPr>
            </w:pPr>
            <w:r>
              <w:rPr>
                <w:rFonts w:ascii="仿宋" w:hAnsi="仿宋" w:eastAsia="仿宋" w:cs="仿宋"/>
                <w:spacing w:val="-15"/>
                <w:szCs w:val="21"/>
              </w:rPr>
              <w:t>3</w:t>
            </w:r>
            <w:r>
              <w:rPr>
                <w:rFonts w:ascii="仿宋" w:hAnsi="仿宋" w:eastAsia="仿宋" w:cs="仿宋"/>
                <w:spacing w:val="-10"/>
                <w:szCs w:val="21"/>
              </w:rPr>
              <w:t>D 打 印钛 合金</w:t>
            </w:r>
            <w:r>
              <w:rPr>
                <w:rFonts w:ascii="仿宋" w:hAnsi="仿宋" w:eastAsia="仿宋" w:cs="仿宋"/>
                <w:szCs w:val="21"/>
              </w:rPr>
              <w:t xml:space="preserve"> </w:t>
            </w:r>
            <w:r>
              <w:rPr>
                <w:rFonts w:ascii="仿宋" w:hAnsi="仿宋" w:eastAsia="仿宋" w:cs="仿宋"/>
                <w:spacing w:val="-5"/>
                <w:szCs w:val="21"/>
              </w:rPr>
              <w:t>活</w:t>
            </w:r>
            <w:r>
              <w:rPr>
                <w:rFonts w:ascii="仿宋" w:hAnsi="仿宋" w:eastAsia="仿宋" w:cs="仿宋"/>
                <w:spacing w:val="-4"/>
                <w:szCs w:val="21"/>
              </w:rPr>
              <w:t>动义齿</w:t>
            </w:r>
          </w:p>
        </w:tc>
        <w:tc>
          <w:tcPr>
            <w:tcW w:w="1286" w:type="dxa"/>
          </w:tcPr>
          <w:p>
            <w:pPr>
              <w:spacing w:before="210" w:line="282" w:lineRule="auto"/>
              <w:ind w:left="271" w:right="217" w:hanging="13"/>
              <w:rPr>
                <w:rFonts w:ascii="仿宋" w:hAnsi="仿宋" w:eastAsia="仿宋" w:cs="仿宋"/>
                <w:szCs w:val="21"/>
              </w:rPr>
            </w:pPr>
            <w:r>
              <w:rPr>
                <w:rFonts w:ascii="仿宋" w:hAnsi="仿宋" w:eastAsia="仿宋" w:cs="仿宋"/>
                <w:spacing w:val="-9"/>
                <w:szCs w:val="21"/>
              </w:rPr>
              <w:t>国内多家</w:t>
            </w:r>
            <w:r>
              <w:rPr>
                <w:rFonts w:ascii="仿宋" w:hAnsi="仿宋" w:eastAsia="仿宋" w:cs="仿宋"/>
                <w:szCs w:val="21"/>
              </w:rPr>
              <w:t xml:space="preserve"> </w:t>
            </w:r>
            <w:r>
              <w:rPr>
                <w:rFonts w:ascii="仿宋" w:hAnsi="仿宋" w:eastAsia="仿宋" w:cs="仿宋"/>
                <w:spacing w:val="-14"/>
                <w:szCs w:val="21"/>
              </w:rPr>
              <w:t>口</w:t>
            </w:r>
            <w:r>
              <w:rPr>
                <w:rFonts w:ascii="仿宋" w:hAnsi="仿宋" w:eastAsia="仿宋" w:cs="仿宋"/>
                <w:spacing w:val="-12"/>
                <w:szCs w:val="21"/>
              </w:rPr>
              <w:t>腔医院</w:t>
            </w:r>
            <w:r>
              <w:rPr>
                <w:rFonts w:ascii="仿宋" w:hAnsi="仿宋" w:eastAsia="仿宋" w:cs="仿宋"/>
                <w:szCs w:val="21"/>
              </w:rPr>
              <w:t xml:space="preserve"> </w:t>
            </w:r>
            <w:r>
              <w:rPr>
                <w:rFonts w:ascii="仿宋" w:hAnsi="仿宋" w:eastAsia="仿宋" w:cs="仿宋"/>
                <w:spacing w:val="-14"/>
                <w:szCs w:val="21"/>
              </w:rPr>
              <w:t>口</w:t>
            </w:r>
            <w:r>
              <w:rPr>
                <w:rFonts w:ascii="仿宋" w:hAnsi="仿宋" w:eastAsia="仿宋" w:cs="仿宋"/>
                <w:spacing w:val="-12"/>
                <w:szCs w:val="21"/>
              </w:rPr>
              <w:t>腔诊所</w:t>
            </w:r>
          </w:p>
        </w:tc>
        <w:tc>
          <w:tcPr>
            <w:tcW w:w="2015" w:type="dxa"/>
          </w:tcPr>
          <w:p>
            <w:pPr>
              <w:spacing w:line="243" w:lineRule="auto"/>
              <w:rPr>
                <w:rFonts w:ascii="Arial"/>
              </w:rPr>
            </w:pPr>
          </w:p>
          <w:p>
            <w:pPr>
              <w:spacing w:line="243" w:lineRule="auto"/>
              <w:rPr>
                <w:rFonts w:ascii="Arial"/>
              </w:rPr>
            </w:pPr>
          </w:p>
          <w:p>
            <w:pPr>
              <w:spacing w:before="69" w:line="180" w:lineRule="auto"/>
              <w:ind w:left="231"/>
              <w:rPr>
                <w:rFonts w:ascii="仿宋" w:hAnsi="仿宋" w:eastAsia="仿宋" w:cs="仿宋"/>
                <w:szCs w:val="21"/>
              </w:rPr>
            </w:pPr>
            <w:r>
              <w:rPr>
                <w:rFonts w:ascii="仿宋" w:hAnsi="仿宋" w:eastAsia="仿宋" w:cs="仿宋"/>
                <w:spacing w:val="-1"/>
                <w:szCs w:val="21"/>
              </w:rPr>
              <w:t>2019.01</w:t>
            </w:r>
            <w:r>
              <w:rPr>
                <w:rFonts w:ascii="仿宋" w:hAnsi="仿宋" w:eastAsia="仿宋" w:cs="仿宋"/>
                <w:szCs w:val="21"/>
              </w:rPr>
              <w:t>-2021.12</w:t>
            </w:r>
          </w:p>
        </w:tc>
        <w:tc>
          <w:tcPr>
            <w:tcW w:w="1588" w:type="dxa"/>
          </w:tcPr>
          <w:p>
            <w:pPr>
              <w:spacing w:line="295" w:lineRule="auto"/>
              <w:rPr>
                <w:rFonts w:ascii="Arial"/>
              </w:rPr>
            </w:pPr>
          </w:p>
          <w:p>
            <w:pPr>
              <w:spacing w:before="68" w:line="288" w:lineRule="auto"/>
              <w:ind w:left="167" w:right="159" w:firstLine="328"/>
              <w:rPr>
                <w:rFonts w:ascii="仿宋" w:hAnsi="仿宋" w:eastAsia="仿宋" w:cs="仿宋"/>
                <w:szCs w:val="21"/>
              </w:rPr>
            </w:pPr>
            <w:r>
              <w:rPr>
                <w:rFonts w:ascii="仿宋" w:hAnsi="仿宋" w:eastAsia="仿宋" w:cs="仿宋"/>
                <w:spacing w:val="-8"/>
                <w:szCs w:val="21"/>
              </w:rPr>
              <w:t>高</w:t>
            </w:r>
            <w:r>
              <w:rPr>
                <w:rFonts w:ascii="仿宋" w:hAnsi="仿宋" w:eastAsia="仿宋" w:cs="仿宋"/>
                <w:spacing w:val="-5"/>
                <w:szCs w:val="21"/>
              </w:rPr>
              <w:t>邦奎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679" w:type="dxa"/>
          </w:tcPr>
          <w:p>
            <w:pPr>
              <w:spacing w:line="334" w:lineRule="auto"/>
              <w:rPr>
                <w:rFonts w:ascii="Arial"/>
              </w:rPr>
            </w:pPr>
          </w:p>
          <w:p>
            <w:pPr>
              <w:spacing w:before="68" w:line="179" w:lineRule="auto"/>
              <w:ind w:left="297"/>
              <w:rPr>
                <w:rFonts w:ascii="仿宋" w:hAnsi="仿宋" w:eastAsia="仿宋" w:cs="仿宋"/>
                <w:szCs w:val="21"/>
              </w:rPr>
            </w:pPr>
            <w:r>
              <w:rPr>
                <w:rFonts w:ascii="仿宋" w:hAnsi="仿宋" w:eastAsia="仿宋" w:cs="仿宋"/>
                <w:szCs w:val="21"/>
              </w:rPr>
              <w:t>3</w:t>
            </w:r>
          </w:p>
        </w:tc>
        <w:tc>
          <w:tcPr>
            <w:tcW w:w="1168" w:type="dxa"/>
          </w:tcPr>
          <w:p>
            <w:pPr>
              <w:spacing w:before="53" w:line="256" w:lineRule="auto"/>
              <w:ind w:left="119" w:right="105" w:firstLine="9"/>
              <w:rPr>
                <w:rFonts w:ascii="仿宋" w:hAnsi="仿宋" w:eastAsia="仿宋" w:cs="仿宋"/>
                <w:szCs w:val="21"/>
              </w:rPr>
            </w:pPr>
            <w:r>
              <w:rPr>
                <w:rFonts w:ascii="仿宋" w:hAnsi="仿宋" w:eastAsia="仿宋" w:cs="仿宋"/>
                <w:spacing w:val="-21"/>
                <w:w w:val="99"/>
                <w:szCs w:val="21"/>
              </w:rPr>
              <w:t>空</w:t>
            </w:r>
            <w:r>
              <w:rPr>
                <w:rFonts w:ascii="仿宋" w:hAnsi="仿宋" w:eastAsia="仿宋" w:cs="仿宋"/>
                <w:spacing w:val="-47"/>
                <w:szCs w:val="21"/>
              </w:rPr>
              <w:t xml:space="preserve"> </w:t>
            </w:r>
            <w:r>
              <w:rPr>
                <w:rFonts w:ascii="仿宋" w:hAnsi="仿宋" w:eastAsia="仿宋" w:cs="仿宋"/>
                <w:spacing w:val="-21"/>
                <w:w w:val="99"/>
                <w:szCs w:val="21"/>
              </w:rPr>
              <w:t>军</w:t>
            </w:r>
            <w:r>
              <w:rPr>
                <w:rFonts w:ascii="仿宋" w:hAnsi="仿宋" w:eastAsia="仿宋" w:cs="仿宋"/>
                <w:spacing w:val="-50"/>
                <w:szCs w:val="21"/>
              </w:rPr>
              <w:t xml:space="preserve"> </w:t>
            </w:r>
            <w:r>
              <w:rPr>
                <w:rFonts w:ascii="仿宋" w:hAnsi="仿宋" w:eastAsia="仿宋" w:cs="仿宋"/>
                <w:spacing w:val="-21"/>
                <w:w w:val="99"/>
                <w:szCs w:val="21"/>
              </w:rPr>
              <w:t>军</w:t>
            </w:r>
            <w:r>
              <w:rPr>
                <w:rFonts w:ascii="仿宋" w:hAnsi="仿宋" w:eastAsia="仿宋" w:cs="仿宋"/>
                <w:spacing w:val="-37"/>
                <w:szCs w:val="21"/>
              </w:rPr>
              <w:t xml:space="preserve"> </w:t>
            </w:r>
            <w:r>
              <w:rPr>
                <w:rFonts w:ascii="仿宋" w:hAnsi="仿宋" w:eastAsia="仿宋" w:cs="仿宋"/>
                <w:spacing w:val="-21"/>
                <w:w w:val="99"/>
                <w:szCs w:val="21"/>
              </w:rPr>
              <w:t>医</w:t>
            </w:r>
            <w:r>
              <w:rPr>
                <w:rFonts w:ascii="仿宋" w:hAnsi="仿宋" w:eastAsia="仿宋" w:cs="仿宋"/>
                <w:szCs w:val="21"/>
              </w:rPr>
              <w:t xml:space="preserve"> </w:t>
            </w:r>
            <w:r>
              <w:rPr>
                <w:rFonts w:ascii="仿宋" w:hAnsi="仿宋" w:eastAsia="仿宋" w:cs="仿宋"/>
                <w:spacing w:val="-20"/>
                <w:szCs w:val="21"/>
              </w:rPr>
              <w:t>大</w:t>
            </w:r>
            <w:r>
              <w:rPr>
                <w:rFonts w:ascii="仿宋" w:hAnsi="仿宋" w:eastAsia="仿宋" w:cs="仿宋"/>
                <w:spacing w:val="-44"/>
                <w:szCs w:val="21"/>
              </w:rPr>
              <w:t xml:space="preserve"> </w:t>
            </w:r>
            <w:r>
              <w:rPr>
                <w:rFonts w:ascii="仿宋" w:hAnsi="仿宋" w:eastAsia="仿宋" w:cs="仿宋"/>
                <w:spacing w:val="-20"/>
                <w:szCs w:val="21"/>
              </w:rPr>
              <w:t>学</w:t>
            </w:r>
            <w:r>
              <w:rPr>
                <w:rFonts w:ascii="仿宋" w:hAnsi="仿宋" w:eastAsia="仿宋" w:cs="仿宋"/>
                <w:spacing w:val="-44"/>
                <w:szCs w:val="21"/>
              </w:rPr>
              <w:t xml:space="preserve"> </w:t>
            </w:r>
            <w:r>
              <w:rPr>
                <w:rFonts w:ascii="仿宋" w:hAnsi="仿宋" w:eastAsia="仿宋" w:cs="仿宋"/>
                <w:spacing w:val="-20"/>
                <w:szCs w:val="21"/>
              </w:rPr>
              <w:t>第</w:t>
            </w:r>
            <w:r>
              <w:rPr>
                <w:rFonts w:ascii="仿宋" w:hAnsi="仿宋" w:eastAsia="仿宋" w:cs="仿宋"/>
                <w:spacing w:val="-50"/>
                <w:szCs w:val="21"/>
              </w:rPr>
              <w:t xml:space="preserve"> </w:t>
            </w:r>
            <w:r>
              <w:rPr>
                <w:rFonts w:ascii="仿宋" w:hAnsi="仿宋" w:eastAsia="仿宋" w:cs="仿宋"/>
                <w:spacing w:val="-20"/>
                <w:szCs w:val="21"/>
              </w:rPr>
              <w:t>三</w:t>
            </w:r>
            <w:r>
              <w:rPr>
                <w:rFonts w:ascii="仿宋" w:hAnsi="仿宋" w:eastAsia="仿宋" w:cs="仿宋"/>
                <w:szCs w:val="21"/>
              </w:rPr>
              <w:t xml:space="preserve"> </w:t>
            </w:r>
            <w:r>
              <w:rPr>
                <w:rFonts w:ascii="仿宋" w:hAnsi="仿宋" w:eastAsia="仿宋" w:cs="仿宋"/>
                <w:spacing w:val="-4"/>
                <w:szCs w:val="21"/>
              </w:rPr>
              <w:t>附</w:t>
            </w:r>
            <w:r>
              <w:rPr>
                <w:rFonts w:ascii="仿宋" w:hAnsi="仿宋" w:eastAsia="仿宋" w:cs="仿宋"/>
                <w:spacing w:val="-3"/>
                <w:szCs w:val="21"/>
              </w:rPr>
              <w:t>属医院</w:t>
            </w:r>
          </w:p>
        </w:tc>
        <w:tc>
          <w:tcPr>
            <w:tcW w:w="1696" w:type="dxa"/>
          </w:tcPr>
          <w:p>
            <w:pPr>
              <w:spacing w:before="209" w:line="287" w:lineRule="auto"/>
              <w:ind w:left="118" w:right="103" w:firstLine="5"/>
              <w:rPr>
                <w:rFonts w:ascii="仿宋" w:hAnsi="仿宋" w:eastAsia="仿宋" w:cs="仿宋"/>
                <w:szCs w:val="21"/>
              </w:rPr>
            </w:pPr>
            <w:r>
              <w:rPr>
                <w:rFonts w:ascii="仿宋" w:hAnsi="仿宋" w:eastAsia="仿宋" w:cs="仿宋"/>
                <w:spacing w:val="-2"/>
                <w:szCs w:val="21"/>
              </w:rPr>
              <w:t>活</w:t>
            </w:r>
            <w:r>
              <w:rPr>
                <w:rFonts w:ascii="仿宋" w:hAnsi="仿宋" w:eastAsia="仿宋" w:cs="仿宋"/>
                <w:spacing w:val="-1"/>
                <w:szCs w:val="21"/>
              </w:rPr>
              <w:t>动义齿数字化</w:t>
            </w:r>
            <w:r>
              <w:rPr>
                <w:rFonts w:ascii="仿宋" w:hAnsi="仿宋" w:eastAsia="仿宋" w:cs="仿宋"/>
                <w:szCs w:val="21"/>
              </w:rPr>
              <w:t xml:space="preserve"> </w:t>
            </w:r>
            <w:r>
              <w:rPr>
                <w:rFonts w:ascii="仿宋" w:hAnsi="仿宋" w:eastAsia="仿宋" w:cs="仿宋"/>
                <w:spacing w:val="-2"/>
                <w:szCs w:val="21"/>
              </w:rPr>
              <w:t>精准高效修</w:t>
            </w:r>
            <w:r>
              <w:rPr>
                <w:rFonts w:ascii="仿宋" w:hAnsi="仿宋" w:eastAsia="仿宋" w:cs="仿宋"/>
                <w:spacing w:val="-1"/>
                <w:szCs w:val="21"/>
              </w:rPr>
              <w:t>复</w:t>
            </w:r>
          </w:p>
        </w:tc>
        <w:tc>
          <w:tcPr>
            <w:tcW w:w="1286" w:type="dxa"/>
          </w:tcPr>
          <w:p>
            <w:pPr>
              <w:spacing w:line="296" w:lineRule="auto"/>
              <w:rPr>
                <w:rFonts w:ascii="Arial"/>
              </w:rPr>
            </w:pPr>
          </w:p>
          <w:p>
            <w:pPr>
              <w:spacing w:before="68" w:line="218" w:lineRule="auto"/>
              <w:ind w:left="255"/>
              <w:rPr>
                <w:rFonts w:ascii="仿宋" w:hAnsi="仿宋" w:eastAsia="仿宋" w:cs="仿宋"/>
                <w:szCs w:val="21"/>
              </w:rPr>
            </w:pPr>
            <w:r>
              <w:rPr>
                <w:rFonts w:ascii="仿宋" w:hAnsi="仿宋" w:eastAsia="仿宋" w:cs="仿宋"/>
                <w:spacing w:val="-11"/>
                <w:szCs w:val="21"/>
              </w:rPr>
              <w:t>门</w:t>
            </w:r>
            <w:r>
              <w:rPr>
                <w:rFonts w:ascii="仿宋" w:hAnsi="仿宋" w:eastAsia="仿宋" w:cs="仿宋"/>
                <w:spacing w:val="-7"/>
                <w:szCs w:val="21"/>
              </w:rPr>
              <w:t>诊患者</w:t>
            </w:r>
          </w:p>
        </w:tc>
        <w:tc>
          <w:tcPr>
            <w:tcW w:w="2015" w:type="dxa"/>
          </w:tcPr>
          <w:p>
            <w:pPr>
              <w:spacing w:line="333" w:lineRule="auto"/>
              <w:rPr>
                <w:rFonts w:ascii="Arial"/>
              </w:rPr>
            </w:pPr>
          </w:p>
          <w:p>
            <w:pPr>
              <w:spacing w:before="68" w:line="180" w:lineRule="auto"/>
              <w:ind w:left="231"/>
              <w:rPr>
                <w:rFonts w:ascii="仿宋" w:hAnsi="仿宋" w:eastAsia="仿宋" w:cs="仿宋"/>
                <w:szCs w:val="21"/>
              </w:rPr>
            </w:pPr>
            <w:r>
              <w:rPr>
                <w:rFonts w:ascii="仿宋" w:hAnsi="仿宋" w:eastAsia="仿宋" w:cs="仿宋"/>
                <w:spacing w:val="-1"/>
                <w:szCs w:val="21"/>
              </w:rPr>
              <w:t>2019.01</w:t>
            </w:r>
            <w:r>
              <w:rPr>
                <w:rFonts w:ascii="仿宋" w:hAnsi="仿宋" w:eastAsia="仿宋" w:cs="仿宋"/>
                <w:szCs w:val="21"/>
              </w:rPr>
              <w:t>-2021.12</w:t>
            </w:r>
          </w:p>
        </w:tc>
        <w:tc>
          <w:tcPr>
            <w:tcW w:w="1588" w:type="dxa"/>
          </w:tcPr>
          <w:p>
            <w:pPr>
              <w:spacing w:before="211" w:line="288" w:lineRule="auto"/>
              <w:ind w:left="167" w:right="159" w:firstLine="323"/>
              <w:rPr>
                <w:rFonts w:ascii="仿宋" w:hAnsi="仿宋" w:eastAsia="仿宋" w:cs="仿宋"/>
                <w:szCs w:val="21"/>
              </w:rPr>
            </w:pPr>
            <w:r>
              <w:rPr>
                <w:rFonts w:ascii="仿宋" w:hAnsi="仿宋" w:eastAsia="仿宋" w:cs="仿宋"/>
                <w:spacing w:val="-5"/>
                <w:szCs w:val="21"/>
              </w:rPr>
              <w:t>郑</w:t>
            </w:r>
            <w:r>
              <w:rPr>
                <w:rFonts w:ascii="仿宋" w:hAnsi="仿宋" w:eastAsia="仿宋" w:cs="仿宋"/>
                <w:spacing w:val="-4"/>
                <w:szCs w:val="21"/>
              </w:rPr>
              <w:t>秀丽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679" w:type="dxa"/>
          </w:tcPr>
          <w:p>
            <w:pPr>
              <w:spacing w:line="335" w:lineRule="auto"/>
              <w:rPr>
                <w:rFonts w:ascii="Arial"/>
              </w:rPr>
            </w:pPr>
          </w:p>
          <w:p>
            <w:pPr>
              <w:spacing w:before="69" w:line="179" w:lineRule="auto"/>
              <w:ind w:left="291"/>
              <w:rPr>
                <w:rFonts w:ascii="仿宋" w:hAnsi="仿宋" w:eastAsia="仿宋" w:cs="仿宋"/>
                <w:szCs w:val="21"/>
              </w:rPr>
            </w:pPr>
            <w:r>
              <w:rPr>
                <w:rFonts w:ascii="仿宋" w:hAnsi="仿宋" w:eastAsia="仿宋" w:cs="仿宋"/>
                <w:szCs w:val="21"/>
              </w:rPr>
              <w:t>4</w:t>
            </w:r>
          </w:p>
        </w:tc>
        <w:tc>
          <w:tcPr>
            <w:tcW w:w="1168" w:type="dxa"/>
          </w:tcPr>
          <w:p>
            <w:pPr>
              <w:spacing w:before="55" w:line="256" w:lineRule="auto"/>
              <w:ind w:left="114" w:right="105" w:firstLine="4"/>
              <w:rPr>
                <w:rFonts w:ascii="仿宋" w:hAnsi="仿宋" w:eastAsia="仿宋" w:cs="仿宋"/>
                <w:szCs w:val="21"/>
              </w:rPr>
            </w:pPr>
            <w:r>
              <w:rPr>
                <w:rFonts w:ascii="仿宋" w:hAnsi="仿宋" w:eastAsia="仿宋" w:cs="仿宋"/>
                <w:spacing w:val="-15"/>
                <w:szCs w:val="21"/>
              </w:rPr>
              <w:t>深</w:t>
            </w:r>
            <w:r>
              <w:rPr>
                <w:rFonts w:ascii="仿宋" w:hAnsi="仿宋" w:eastAsia="仿宋" w:cs="仿宋"/>
                <w:spacing w:val="-54"/>
                <w:szCs w:val="21"/>
              </w:rPr>
              <w:t xml:space="preserve"> </w:t>
            </w:r>
            <w:r>
              <w:rPr>
                <w:rFonts w:ascii="仿宋" w:hAnsi="仿宋" w:eastAsia="仿宋" w:cs="仿宋"/>
                <w:spacing w:val="-15"/>
                <w:szCs w:val="21"/>
              </w:rPr>
              <w:t>圳</w:t>
            </w:r>
            <w:r>
              <w:rPr>
                <w:rFonts w:ascii="仿宋" w:hAnsi="仿宋" w:eastAsia="仿宋" w:cs="仿宋"/>
                <w:spacing w:val="-47"/>
                <w:szCs w:val="21"/>
              </w:rPr>
              <w:t xml:space="preserve"> </w:t>
            </w:r>
            <w:r>
              <w:rPr>
                <w:rFonts w:ascii="仿宋" w:hAnsi="仿宋" w:eastAsia="仿宋" w:cs="仿宋"/>
                <w:spacing w:val="-15"/>
                <w:szCs w:val="21"/>
              </w:rPr>
              <w:t>市</w:t>
            </w:r>
            <w:r>
              <w:rPr>
                <w:rFonts w:ascii="仿宋" w:hAnsi="仿宋" w:eastAsia="仿宋" w:cs="仿宋"/>
                <w:spacing w:val="-56"/>
                <w:szCs w:val="21"/>
              </w:rPr>
              <w:t xml:space="preserve"> </w:t>
            </w:r>
            <w:r>
              <w:rPr>
                <w:rFonts w:ascii="仿宋" w:hAnsi="仿宋" w:eastAsia="仿宋" w:cs="仿宋"/>
                <w:spacing w:val="-15"/>
                <w:szCs w:val="21"/>
              </w:rPr>
              <w:t>金</w:t>
            </w:r>
            <w:r>
              <w:rPr>
                <w:rFonts w:ascii="仿宋" w:hAnsi="仿宋" w:eastAsia="仿宋" w:cs="仿宋"/>
                <w:szCs w:val="21"/>
              </w:rPr>
              <w:t xml:space="preserve"> </w:t>
            </w:r>
            <w:r>
              <w:rPr>
                <w:rFonts w:ascii="仿宋" w:hAnsi="仿宋" w:eastAsia="仿宋" w:cs="仿宋"/>
                <w:spacing w:val="-15"/>
                <w:szCs w:val="21"/>
              </w:rPr>
              <w:t>悠</w:t>
            </w:r>
            <w:r>
              <w:rPr>
                <w:rFonts w:ascii="仿宋" w:hAnsi="仿宋" w:eastAsia="仿宋" w:cs="仿宋"/>
                <w:spacing w:val="-46"/>
                <w:szCs w:val="21"/>
              </w:rPr>
              <w:t xml:space="preserve"> </w:t>
            </w:r>
            <w:r>
              <w:rPr>
                <w:rFonts w:ascii="仿宋" w:hAnsi="仿宋" w:eastAsia="仿宋" w:cs="仿宋"/>
                <w:spacing w:val="-15"/>
                <w:szCs w:val="21"/>
              </w:rPr>
              <w:t>然</w:t>
            </w:r>
            <w:r>
              <w:rPr>
                <w:rFonts w:ascii="仿宋" w:hAnsi="仿宋" w:eastAsia="仿宋" w:cs="仿宋"/>
                <w:spacing w:val="-52"/>
                <w:szCs w:val="21"/>
              </w:rPr>
              <w:t xml:space="preserve"> </w:t>
            </w:r>
            <w:r>
              <w:rPr>
                <w:rFonts w:ascii="仿宋" w:hAnsi="仿宋" w:eastAsia="仿宋" w:cs="仿宋"/>
                <w:spacing w:val="-15"/>
                <w:szCs w:val="21"/>
              </w:rPr>
              <w:t>科</w:t>
            </w:r>
            <w:r>
              <w:rPr>
                <w:rFonts w:ascii="仿宋" w:hAnsi="仿宋" w:eastAsia="仿宋" w:cs="仿宋"/>
                <w:spacing w:val="-55"/>
                <w:szCs w:val="21"/>
              </w:rPr>
              <w:t xml:space="preserve"> </w:t>
            </w:r>
            <w:r>
              <w:rPr>
                <w:rFonts w:ascii="仿宋" w:hAnsi="仿宋" w:eastAsia="仿宋" w:cs="仿宋"/>
                <w:spacing w:val="-15"/>
                <w:szCs w:val="21"/>
              </w:rPr>
              <w:t>技</w:t>
            </w:r>
            <w:r>
              <w:rPr>
                <w:rFonts w:ascii="仿宋" w:hAnsi="仿宋" w:eastAsia="仿宋" w:cs="仿宋"/>
                <w:szCs w:val="21"/>
              </w:rPr>
              <w:t xml:space="preserve"> </w:t>
            </w:r>
            <w:r>
              <w:rPr>
                <w:rFonts w:ascii="仿宋" w:hAnsi="仿宋" w:eastAsia="仿宋" w:cs="仿宋"/>
                <w:spacing w:val="-3"/>
                <w:szCs w:val="21"/>
              </w:rPr>
              <w:t>有</w:t>
            </w:r>
            <w:r>
              <w:rPr>
                <w:rFonts w:ascii="仿宋" w:hAnsi="仿宋" w:eastAsia="仿宋" w:cs="仿宋"/>
                <w:spacing w:val="-2"/>
                <w:szCs w:val="21"/>
              </w:rPr>
              <w:t>限公司</w:t>
            </w:r>
          </w:p>
        </w:tc>
        <w:tc>
          <w:tcPr>
            <w:tcW w:w="1696" w:type="dxa"/>
          </w:tcPr>
          <w:p>
            <w:pPr>
              <w:spacing w:before="55" w:line="255" w:lineRule="auto"/>
              <w:ind w:left="119" w:right="103" w:hanging="1"/>
              <w:rPr>
                <w:rFonts w:ascii="仿宋" w:hAnsi="仿宋" w:eastAsia="仿宋" w:cs="仿宋"/>
                <w:szCs w:val="21"/>
              </w:rPr>
            </w:pPr>
            <w:r>
              <w:rPr>
                <w:rFonts w:ascii="仿宋" w:hAnsi="仿宋" w:eastAsia="仿宋" w:cs="仿宋"/>
                <w:spacing w:val="-1"/>
                <w:szCs w:val="21"/>
              </w:rPr>
              <w:t>应用</w:t>
            </w:r>
            <w:r>
              <w:rPr>
                <w:rFonts w:ascii="仿宋" w:hAnsi="仿宋" w:eastAsia="仿宋" w:cs="仿宋"/>
                <w:szCs w:val="21"/>
              </w:rPr>
              <w:t xml:space="preserve">本项目齿科 </w:t>
            </w:r>
            <w:r>
              <w:rPr>
                <w:rFonts w:ascii="仿宋" w:hAnsi="仿宋" w:eastAsia="仿宋" w:cs="仿宋"/>
                <w:spacing w:val="-1"/>
                <w:szCs w:val="21"/>
              </w:rPr>
              <w:t xml:space="preserve">专用 </w:t>
            </w:r>
            <w:r>
              <w:rPr>
                <w:rFonts w:ascii="仿宋" w:hAnsi="仿宋" w:eastAsia="仿宋" w:cs="仿宋"/>
                <w:szCs w:val="21"/>
              </w:rPr>
              <w:t xml:space="preserve">3D 打印设 </w:t>
            </w:r>
            <w:r>
              <w:rPr>
                <w:rFonts w:ascii="仿宋" w:hAnsi="仿宋" w:eastAsia="仿宋" w:cs="仿宋"/>
                <w:spacing w:val="-2"/>
                <w:szCs w:val="21"/>
              </w:rPr>
              <w:t>备制作活动</w:t>
            </w:r>
            <w:r>
              <w:rPr>
                <w:rFonts w:ascii="仿宋" w:hAnsi="仿宋" w:eastAsia="仿宋" w:cs="仿宋"/>
                <w:spacing w:val="-1"/>
                <w:szCs w:val="21"/>
              </w:rPr>
              <w:t>义齿</w:t>
            </w:r>
          </w:p>
        </w:tc>
        <w:tc>
          <w:tcPr>
            <w:tcW w:w="1286" w:type="dxa"/>
          </w:tcPr>
          <w:p>
            <w:pPr>
              <w:spacing w:before="55" w:line="256" w:lineRule="auto"/>
              <w:ind w:left="271" w:right="217" w:hanging="13"/>
              <w:rPr>
                <w:rFonts w:ascii="仿宋" w:hAnsi="仿宋" w:eastAsia="仿宋" w:cs="仿宋"/>
                <w:szCs w:val="21"/>
              </w:rPr>
            </w:pPr>
            <w:r>
              <w:rPr>
                <w:rFonts w:ascii="仿宋" w:hAnsi="仿宋" w:eastAsia="仿宋" w:cs="仿宋"/>
                <w:spacing w:val="-9"/>
                <w:szCs w:val="21"/>
              </w:rPr>
              <w:t>国内多家</w:t>
            </w:r>
            <w:r>
              <w:rPr>
                <w:rFonts w:ascii="仿宋" w:hAnsi="仿宋" w:eastAsia="仿宋" w:cs="仿宋"/>
                <w:szCs w:val="21"/>
              </w:rPr>
              <w:t xml:space="preserve"> </w:t>
            </w:r>
            <w:r>
              <w:rPr>
                <w:rFonts w:ascii="仿宋" w:hAnsi="仿宋" w:eastAsia="仿宋" w:cs="仿宋"/>
                <w:spacing w:val="-14"/>
                <w:szCs w:val="21"/>
              </w:rPr>
              <w:t>口</w:t>
            </w:r>
            <w:r>
              <w:rPr>
                <w:rFonts w:ascii="仿宋" w:hAnsi="仿宋" w:eastAsia="仿宋" w:cs="仿宋"/>
                <w:spacing w:val="-12"/>
                <w:szCs w:val="21"/>
              </w:rPr>
              <w:t>腔医院</w:t>
            </w:r>
            <w:r>
              <w:rPr>
                <w:rFonts w:ascii="仿宋" w:hAnsi="仿宋" w:eastAsia="仿宋" w:cs="仿宋"/>
                <w:szCs w:val="21"/>
              </w:rPr>
              <w:t xml:space="preserve"> </w:t>
            </w:r>
            <w:r>
              <w:rPr>
                <w:rFonts w:ascii="仿宋" w:hAnsi="仿宋" w:eastAsia="仿宋" w:cs="仿宋"/>
                <w:spacing w:val="-14"/>
                <w:szCs w:val="21"/>
              </w:rPr>
              <w:t>口</w:t>
            </w:r>
            <w:r>
              <w:rPr>
                <w:rFonts w:ascii="仿宋" w:hAnsi="仿宋" w:eastAsia="仿宋" w:cs="仿宋"/>
                <w:spacing w:val="-12"/>
                <w:szCs w:val="21"/>
              </w:rPr>
              <w:t>腔诊所</w:t>
            </w:r>
          </w:p>
        </w:tc>
        <w:tc>
          <w:tcPr>
            <w:tcW w:w="2015" w:type="dxa"/>
          </w:tcPr>
          <w:p>
            <w:pPr>
              <w:spacing w:line="334" w:lineRule="auto"/>
              <w:rPr>
                <w:rFonts w:ascii="Arial"/>
              </w:rPr>
            </w:pPr>
          </w:p>
          <w:p>
            <w:pPr>
              <w:spacing w:before="68" w:line="180" w:lineRule="auto"/>
              <w:ind w:left="231"/>
              <w:rPr>
                <w:rFonts w:ascii="仿宋" w:hAnsi="仿宋" w:eastAsia="仿宋" w:cs="仿宋"/>
                <w:szCs w:val="21"/>
              </w:rPr>
            </w:pPr>
            <w:r>
              <w:rPr>
                <w:rFonts w:ascii="仿宋" w:hAnsi="仿宋" w:eastAsia="仿宋" w:cs="仿宋"/>
                <w:spacing w:val="-1"/>
                <w:szCs w:val="21"/>
              </w:rPr>
              <w:t>2019.01</w:t>
            </w:r>
            <w:r>
              <w:rPr>
                <w:rFonts w:ascii="仿宋" w:hAnsi="仿宋" w:eastAsia="仿宋" w:cs="仿宋"/>
                <w:szCs w:val="21"/>
              </w:rPr>
              <w:t>-2021.12</w:t>
            </w:r>
          </w:p>
        </w:tc>
        <w:tc>
          <w:tcPr>
            <w:tcW w:w="1588" w:type="dxa"/>
          </w:tcPr>
          <w:p>
            <w:pPr>
              <w:spacing w:before="210" w:line="289" w:lineRule="auto"/>
              <w:ind w:left="167" w:right="159" w:firstLine="327"/>
              <w:rPr>
                <w:rFonts w:ascii="仿宋" w:hAnsi="仿宋" w:eastAsia="仿宋" w:cs="仿宋"/>
                <w:szCs w:val="21"/>
              </w:rPr>
            </w:pPr>
            <w:r>
              <w:rPr>
                <w:rFonts w:ascii="仿宋" w:hAnsi="仿宋" w:eastAsia="仿宋" w:cs="仿宋"/>
                <w:spacing w:val="-7"/>
                <w:szCs w:val="21"/>
              </w:rPr>
              <w:t>武</w:t>
            </w:r>
            <w:r>
              <w:rPr>
                <w:rFonts w:ascii="仿宋" w:hAnsi="仿宋" w:eastAsia="仿宋" w:cs="仿宋"/>
                <w:spacing w:val="-5"/>
                <w:szCs w:val="21"/>
              </w:rPr>
              <w:t>天逾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9" w:hRule="atLeast"/>
        </w:trPr>
        <w:tc>
          <w:tcPr>
            <w:tcW w:w="679" w:type="dxa"/>
          </w:tcPr>
          <w:p>
            <w:pPr>
              <w:spacing w:line="247" w:lineRule="auto"/>
              <w:rPr>
                <w:rFonts w:ascii="Arial"/>
              </w:rPr>
            </w:pPr>
          </w:p>
          <w:p>
            <w:pPr>
              <w:spacing w:line="247" w:lineRule="auto"/>
              <w:rPr>
                <w:rFonts w:ascii="Arial"/>
              </w:rPr>
            </w:pPr>
          </w:p>
          <w:p>
            <w:pPr>
              <w:spacing w:before="69" w:line="178" w:lineRule="auto"/>
              <w:ind w:left="297"/>
              <w:rPr>
                <w:rFonts w:ascii="仿宋" w:hAnsi="仿宋" w:eastAsia="仿宋" w:cs="仿宋"/>
                <w:szCs w:val="21"/>
              </w:rPr>
            </w:pPr>
            <w:r>
              <w:rPr>
                <w:rFonts w:ascii="仿宋" w:hAnsi="仿宋" w:eastAsia="仿宋" w:cs="仿宋"/>
                <w:szCs w:val="21"/>
              </w:rPr>
              <w:t>5</w:t>
            </w:r>
          </w:p>
        </w:tc>
        <w:tc>
          <w:tcPr>
            <w:tcW w:w="1168" w:type="dxa"/>
          </w:tcPr>
          <w:p>
            <w:pPr>
              <w:spacing w:before="56" w:line="261" w:lineRule="auto"/>
              <w:ind w:left="116" w:right="105" w:firstLine="2"/>
              <w:rPr>
                <w:rFonts w:ascii="仿宋" w:hAnsi="仿宋" w:eastAsia="仿宋" w:cs="仿宋"/>
                <w:szCs w:val="21"/>
              </w:rPr>
            </w:pPr>
            <w:r>
              <w:rPr>
                <w:rFonts w:ascii="仿宋" w:hAnsi="仿宋" w:eastAsia="仿宋" w:cs="仿宋"/>
                <w:spacing w:val="-16"/>
                <w:szCs w:val="21"/>
              </w:rPr>
              <w:t>深</w:t>
            </w:r>
            <w:r>
              <w:rPr>
                <w:rFonts w:ascii="仿宋" w:hAnsi="仿宋" w:eastAsia="仿宋" w:cs="仿宋"/>
                <w:spacing w:val="-54"/>
                <w:szCs w:val="21"/>
              </w:rPr>
              <w:t xml:space="preserve"> </w:t>
            </w:r>
            <w:r>
              <w:rPr>
                <w:rFonts w:ascii="仿宋" w:hAnsi="仿宋" w:eastAsia="仿宋" w:cs="仿宋"/>
                <w:spacing w:val="-16"/>
                <w:szCs w:val="21"/>
              </w:rPr>
              <w:t>圳</w:t>
            </w:r>
            <w:r>
              <w:rPr>
                <w:rFonts w:ascii="仿宋" w:hAnsi="仿宋" w:eastAsia="仿宋" w:cs="仿宋"/>
                <w:spacing w:val="-47"/>
                <w:szCs w:val="21"/>
              </w:rPr>
              <w:t xml:space="preserve"> </w:t>
            </w:r>
            <w:r>
              <w:rPr>
                <w:rFonts w:ascii="仿宋" w:hAnsi="仿宋" w:eastAsia="仿宋" w:cs="仿宋"/>
                <w:spacing w:val="-16"/>
                <w:szCs w:val="21"/>
              </w:rPr>
              <w:t>市</w:t>
            </w:r>
            <w:r>
              <w:rPr>
                <w:rFonts w:ascii="仿宋" w:hAnsi="仿宋" w:eastAsia="仿宋" w:cs="仿宋"/>
                <w:spacing w:val="-52"/>
                <w:szCs w:val="21"/>
              </w:rPr>
              <w:t xml:space="preserve"> </w:t>
            </w:r>
            <w:r>
              <w:rPr>
                <w:rFonts w:ascii="仿宋" w:hAnsi="仿宋" w:eastAsia="仿宋" w:cs="仿宋"/>
                <w:spacing w:val="-16"/>
                <w:szCs w:val="21"/>
              </w:rPr>
              <w:t>美</w:t>
            </w:r>
            <w:r>
              <w:rPr>
                <w:rFonts w:ascii="仿宋" w:hAnsi="仿宋" w:eastAsia="仿宋" w:cs="仿宋"/>
                <w:szCs w:val="21"/>
              </w:rPr>
              <w:t xml:space="preserve"> </w:t>
            </w:r>
            <w:r>
              <w:rPr>
                <w:rFonts w:ascii="仿宋" w:hAnsi="仿宋" w:eastAsia="仿宋" w:cs="仿宋"/>
                <w:spacing w:val="-14"/>
                <w:szCs w:val="21"/>
              </w:rPr>
              <w:t>迪</w:t>
            </w:r>
            <w:r>
              <w:rPr>
                <w:rFonts w:ascii="仿宋" w:hAnsi="仿宋" w:eastAsia="仿宋" w:cs="仿宋"/>
                <w:spacing w:val="-50"/>
                <w:szCs w:val="21"/>
              </w:rPr>
              <w:t xml:space="preserve"> </w:t>
            </w:r>
            <w:r>
              <w:rPr>
                <w:rFonts w:ascii="仿宋" w:hAnsi="仿宋" w:eastAsia="仿宋" w:cs="仿宋"/>
                <w:spacing w:val="-14"/>
                <w:szCs w:val="21"/>
              </w:rPr>
              <w:t>牙</w:t>
            </w:r>
            <w:r>
              <w:rPr>
                <w:rFonts w:ascii="仿宋" w:hAnsi="仿宋" w:eastAsia="仿宋" w:cs="仿宋"/>
                <w:spacing w:val="-52"/>
                <w:szCs w:val="21"/>
              </w:rPr>
              <w:t xml:space="preserve"> </w:t>
            </w:r>
            <w:r>
              <w:rPr>
                <w:rFonts w:ascii="仿宋" w:hAnsi="仿宋" w:eastAsia="仿宋" w:cs="仿宋"/>
                <w:spacing w:val="-14"/>
                <w:szCs w:val="21"/>
              </w:rPr>
              <w:t>科</w:t>
            </w:r>
            <w:r>
              <w:rPr>
                <w:rFonts w:ascii="仿宋" w:hAnsi="仿宋" w:eastAsia="仿宋" w:cs="仿宋"/>
                <w:spacing w:val="-56"/>
                <w:szCs w:val="21"/>
              </w:rPr>
              <w:t xml:space="preserve"> </w:t>
            </w:r>
            <w:r>
              <w:rPr>
                <w:rFonts w:ascii="仿宋" w:hAnsi="仿宋" w:eastAsia="仿宋" w:cs="仿宋"/>
                <w:spacing w:val="-14"/>
                <w:szCs w:val="21"/>
              </w:rPr>
              <w:t>器</w:t>
            </w:r>
            <w:r>
              <w:rPr>
                <w:rFonts w:ascii="仿宋" w:hAnsi="仿宋" w:eastAsia="仿宋" w:cs="仿宋"/>
                <w:szCs w:val="21"/>
              </w:rPr>
              <w:t xml:space="preserve"> </w:t>
            </w:r>
            <w:r>
              <w:rPr>
                <w:rFonts w:ascii="仿宋" w:hAnsi="仿宋" w:eastAsia="仿宋" w:cs="仿宋"/>
                <w:spacing w:val="-17"/>
                <w:szCs w:val="21"/>
              </w:rPr>
              <w:t>材</w:t>
            </w:r>
            <w:r>
              <w:rPr>
                <w:rFonts w:ascii="仿宋" w:hAnsi="仿宋" w:eastAsia="仿宋" w:cs="仿宋"/>
                <w:spacing w:val="-56"/>
                <w:szCs w:val="21"/>
              </w:rPr>
              <w:t xml:space="preserve"> </w:t>
            </w:r>
            <w:r>
              <w:rPr>
                <w:rFonts w:ascii="仿宋" w:hAnsi="仿宋" w:eastAsia="仿宋" w:cs="仿宋"/>
                <w:spacing w:val="-17"/>
                <w:szCs w:val="21"/>
              </w:rPr>
              <w:t>有</w:t>
            </w:r>
            <w:r>
              <w:rPr>
                <w:rFonts w:ascii="仿宋" w:hAnsi="仿宋" w:eastAsia="仿宋" w:cs="仿宋"/>
                <w:spacing w:val="-39"/>
                <w:szCs w:val="21"/>
              </w:rPr>
              <w:t xml:space="preserve"> </w:t>
            </w:r>
            <w:r>
              <w:rPr>
                <w:rFonts w:ascii="仿宋" w:hAnsi="仿宋" w:eastAsia="仿宋" w:cs="仿宋"/>
                <w:spacing w:val="-17"/>
                <w:szCs w:val="21"/>
              </w:rPr>
              <w:t>限</w:t>
            </w:r>
            <w:r>
              <w:rPr>
                <w:rFonts w:ascii="仿宋" w:hAnsi="仿宋" w:eastAsia="仿宋" w:cs="仿宋"/>
                <w:spacing w:val="-51"/>
                <w:szCs w:val="21"/>
              </w:rPr>
              <w:t xml:space="preserve"> </w:t>
            </w:r>
            <w:r>
              <w:rPr>
                <w:rFonts w:ascii="仿宋" w:hAnsi="仿宋" w:eastAsia="仿宋" w:cs="仿宋"/>
                <w:spacing w:val="-17"/>
                <w:szCs w:val="21"/>
              </w:rPr>
              <w:t>公</w:t>
            </w:r>
            <w:r>
              <w:rPr>
                <w:rFonts w:ascii="仿宋" w:hAnsi="仿宋" w:eastAsia="仿宋" w:cs="仿宋"/>
                <w:szCs w:val="21"/>
              </w:rPr>
              <w:t xml:space="preserve"> 司</w:t>
            </w:r>
          </w:p>
        </w:tc>
        <w:tc>
          <w:tcPr>
            <w:tcW w:w="1696" w:type="dxa"/>
          </w:tcPr>
          <w:p>
            <w:pPr>
              <w:spacing w:before="213" w:line="282" w:lineRule="auto"/>
              <w:ind w:left="119" w:right="103" w:hanging="1"/>
              <w:rPr>
                <w:rFonts w:ascii="仿宋" w:hAnsi="仿宋" w:eastAsia="仿宋" w:cs="仿宋"/>
                <w:szCs w:val="21"/>
              </w:rPr>
            </w:pPr>
            <w:r>
              <w:rPr>
                <w:rFonts w:ascii="仿宋" w:hAnsi="仿宋" w:eastAsia="仿宋" w:cs="仿宋"/>
                <w:spacing w:val="-1"/>
                <w:szCs w:val="21"/>
              </w:rPr>
              <w:t>应用</w:t>
            </w:r>
            <w:r>
              <w:rPr>
                <w:rFonts w:ascii="仿宋" w:hAnsi="仿宋" w:eastAsia="仿宋" w:cs="仿宋"/>
                <w:szCs w:val="21"/>
              </w:rPr>
              <w:t xml:space="preserve">本项目齿科 </w:t>
            </w:r>
            <w:r>
              <w:rPr>
                <w:rFonts w:ascii="仿宋" w:hAnsi="仿宋" w:eastAsia="仿宋" w:cs="仿宋"/>
                <w:spacing w:val="-1"/>
                <w:szCs w:val="21"/>
              </w:rPr>
              <w:t xml:space="preserve">专用 </w:t>
            </w:r>
            <w:r>
              <w:rPr>
                <w:rFonts w:ascii="仿宋" w:hAnsi="仿宋" w:eastAsia="仿宋" w:cs="仿宋"/>
                <w:szCs w:val="21"/>
              </w:rPr>
              <w:t xml:space="preserve">3D 打印设 </w:t>
            </w:r>
            <w:r>
              <w:rPr>
                <w:rFonts w:ascii="仿宋" w:hAnsi="仿宋" w:eastAsia="仿宋" w:cs="仿宋"/>
                <w:spacing w:val="-2"/>
                <w:szCs w:val="21"/>
              </w:rPr>
              <w:t>备制作活动</w:t>
            </w:r>
            <w:r>
              <w:rPr>
                <w:rFonts w:ascii="仿宋" w:hAnsi="仿宋" w:eastAsia="仿宋" w:cs="仿宋"/>
                <w:spacing w:val="-1"/>
                <w:szCs w:val="21"/>
              </w:rPr>
              <w:t>义齿</w:t>
            </w:r>
          </w:p>
        </w:tc>
        <w:tc>
          <w:tcPr>
            <w:tcW w:w="1286" w:type="dxa"/>
          </w:tcPr>
          <w:p>
            <w:pPr>
              <w:spacing w:before="216" w:line="282" w:lineRule="auto"/>
              <w:ind w:left="271" w:right="217" w:hanging="13"/>
              <w:rPr>
                <w:rFonts w:ascii="仿宋" w:hAnsi="仿宋" w:eastAsia="仿宋" w:cs="仿宋"/>
                <w:szCs w:val="21"/>
              </w:rPr>
            </w:pPr>
            <w:r>
              <w:rPr>
                <w:rFonts w:ascii="仿宋" w:hAnsi="仿宋" w:eastAsia="仿宋" w:cs="仿宋"/>
                <w:spacing w:val="-9"/>
                <w:szCs w:val="21"/>
              </w:rPr>
              <w:t>国内多家</w:t>
            </w:r>
            <w:r>
              <w:rPr>
                <w:rFonts w:ascii="仿宋" w:hAnsi="仿宋" w:eastAsia="仿宋" w:cs="仿宋"/>
                <w:szCs w:val="21"/>
              </w:rPr>
              <w:t xml:space="preserve"> </w:t>
            </w:r>
            <w:r>
              <w:rPr>
                <w:rFonts w:ascii="仿宋" w:hAnsi="仿宋" w:eastAsia="仿宋" w:cs="仿宋"/>
                <w:spacing w:val="-14"/>
                <w:szCs w:val="21"/>
              </w:rPr>
              <w:t>口</w:t>
            </w:r>
            <w:r>
              <w:rPr>
                <w:rFonts w:ascii="仿宋" w:hAnsi="仿宋" w:eastAsia="仿宋" w:cs="仿宋"/>
                <w:spacing w:val="-12"/>
                <w:szCs w:val="21"/>
              </w:rPr>
              <w:t>腔医院</w:t>
            </w:r>
            <w:r>
              <w:rPr>
                <w:rFonts w:ascii="仿宋" w:hAnsi="仿宋" w:eastAsia="仿宋" w:cs="仿宋"/>
                <w:szCs w:val="21"/>
              </w:rPr>
              <w:t xml:space="preserve"> </w:t>
            </w:r>
            <w:r>
              <w:rPr>
                <w:rFonts w:ascii="仿宋" w:hAnsi="仿宋" w:eastAsia="仿宋" w:cs="仿宋"/>
                <w:spacing w:val="-14"/>
                <w:szCs w:val="21"/>
              </w:rPr>
              <w:t>口</w:t>
            </w:r>
            <w:r>
              <w:rPr>
                <w:rFonts w:ascii="仿宋" w:hAnsi="仿宋" w:eastAsia="仿宋" w:cs="仿宋"/>
                <w:spacing w:val="-12"/>
                <w:szCs w:val="21"/>
              </w:rPr>
              <w:t>腔诊所</w:t>
            </w:r>
          </w:p>
        </w:tc>
        <w:tc>
          <w:tcPr>
            <w:tcW w:w="2015" w:type="dxa"/>
          </w:tcPr>
          <w:p>
            <w:pPr>
              <w:spacing w:line="246" w:lineRule="auto"/>
              <w:rPr>
                <w:rFonts w:ascii="Arial"/>
              </w:rPr>
            </w:pPr>
          </w:p>
          <w:p>
            <w:pPr>
              <w:spacing w:line="246" w:lineRule="auto"/>
              <w:rPr>
                <w:rFonts w:ascii="Arial"/>
              </w:rPr>
            </w:pPr>
          </w:p>
          <w:p>
            <w:pPr>
              <w:spacing w:before="68" w:line="180" w:lineRule="auto"/>
              <w:ind w:left="231"/>
              <w:rPr>
                <w:rFonts w:ascii="仿宋" w:hAnsi="仿宋" w:eastAsia="仿宋" w:cs="仿宋"/>
                <w:szCs w:val="21"/>
              </w:rPr>
            </w:pPr>
            <w:r>
              <w:rPr>
                <w:rFonts w:ascii="仿宋" w:hAnsi="仿宋" w:eastAsia="仿宋" w:cs="仿宋"/>
                <w:spacing w:val="-1"/>
                <w:szCs w:val="21"/>
              </w:rPr>
              <w:t>2019.01</w:t>
            </w:r>
            <w:r>
              <w:rPr>
                <w:rFonts w:ascii="仿宋" w:hAnsi="仿宋" w:eastAsia="仿宋" w:cs="仿宋"/>
                <w:szCs w:val="21"/>
              </w:rPr>
              <w:t>-2021.12</w:t>
            </w:r>
          </w:p>
        </w:tc>
        <w:tc>
          <w:tcPr>
            <w:tcW w:w="1588" w:type="dxa"/>
          </w:tcPr>
          <w:p>
            <w:pPr>
              <w:spacing w:before="215" w:line="288" w:lineRule="auto"/>
              <w:ind w:left="167" w:right="159" w:firstLine="324"/>
              <w:rPr>
                <w:rFonts w:ascii="仿宋" w:hAnsi="仿宋" w:eastAsia="仿宋" w:cs="仿宋"/>
                <w:szCs w:val="21"/>
              </w:rPr>
            </w:pPr>
            <w:r>
              <w:rPr>
                <w:rFonts w:ascii="仿宋" w:hAnsi="仿宋" w:eastAsia="仿宋" w:cs="仿宋"/>
                <w:spacing w:val="-5"/>
                <w:szCs w:val="21"/>
              </w:rPr>
              <w:t>胡</w:t>
            </w:r>
            <w:r>
              <w:rPr>
                <w:rFonts w:ascii="仿宋" w:hAnsi="仿宋" w:eastAsia="仿宋" w:cs="仿宋"/>
                <w:spacing w:val="-4"/>
                <w:szCs w:val="21"/>
              </w:rPr>
              <w:t>炎生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67" w:hRule="atLeast"/>
        </w:trPr>
        <w:tc>
          <w:tcPr>
            <w:tcW w:w="679" w:type="dxa"/>
          </w:tcPr>
          <w:p>
            <w:pPr>
              <w:spacing w:line="250" w:lineRule="auto"/>
              <w:rPr>
                <w:rFonts w:ascii="Arial"/>
              </w:rPr>
            </w:pPr>
          </w:p>
          <w:p>
            <w:pPr>
              <w:spacing w:line="251" w:lineRule="auto"/>
              <w:rPr>
                <w:rFonts w:ascii="Arial"/>
              </w:rPr>
            </w:pPr>
          </w:p>
          <w:p>
            <w:pPr>
              <w:spacing w:before="68" w:line="179" w:lineRule="auto"/>
              <w:ind w:left="290"/>
              <w:rPr>
                <w:rFonts w:ascii="仿宋" w:hAnsi="仿宋" w:eastAsia="仿宋" w:cs="仿宋"/>
                <w:szCs w:val="21"/>
              </w:rPr>
            </w:pPr>
            <w:r>
              <w:rPr>
                <w:rFonts w:ascii="仿宋" w:hAnsi="仿宋" w:eastAsia="仿宋" w:cs="仿宋"/>
                <w:szCs w:val="21"/>
              </w:rPr>
              <w:t>6</w:t>
            </w:r>
          </w:p>
        </w:tc>
        <w:tc>
          <w:tcPr>
            <w:tcW w:w="1168" w:type="dxa"/>
          </w:tcPr>
          <w:p>
            <w:pPr>
              <w:spacing w:before="64" w:line="261" w:lineRule="auto"/>
              <w:ind w:left="121" w:right="214" w:hanging="1"/>
              <w:rPr>
                <w:rFonts w:ascii="仿宋" w:hAnsi="仿宋" w:eastAsia="仿宋" w:cs="仿宋"/>
                <w:szCs w:val="21"/>
              </w:rPr>
            </w:pPr>
            <w:r>
              <w:rPr>
                <w:rFonts w:ascii="仿宋" w:hAnsi="仿宋" w:eastAsia="仿宋" w:cs="仿宋"/>
                <w:spacing w:val="-5"/>
                <w:szCs w:val="21"/>
              </w:rPr>
              <w:t>西</w:t>
            </w:r>
            <w:r>
              <w:rPr>
                <w:rFonts w:ascii="仿宋" w:hAnsi="仿宋" w:eastAsia="仿宋" w:cs="仿宋"/>
                <w:spacing w:val="-3"/>
                <w:szCs w:val="21"/>
              </w:rPr>
              <w:t>安致美</w:t>
            </w:r>
            <w:r>
              <w:rPr>
                <w:rFonts w:ascii="仿宋" w:hAnsi="仿宋" w:eastAsia="仿宋" w:cs="仿宋"/>
                <w:szCs w:val="21"/>
              </w:rPr>
              <w:t xml:space="preserve"> </w:t>
            </w:r>
            <w:r>
              <w:rPr>
                <w:rFonts w:ascii="仿宋" w:hAnsi="仿宋" w:eastAsia="仿宋" w:cs="仿宋"/>
                <w:spacing w:val="-4"/>
                <w:szCs w:val="21"/>
              </w:rPr>
              <w:t>齿科技术</w:t>
            </w:r>
            <w:r>
              <w:rPr>
                <w:rFonts w:ascii="仿宋" w:hAnsi="仿宋" w:eastAsia="仿宋" w:cs="仿宋"/>
                <w:szCs w:val="21"/>
              </w:rPr>
              <w:t xml:space="preserve"> </w:t>
            </w:r>
            <w:r>
              <w:rPr>
                <w:rFonts w:ascii="仿宋" w:hAnsi="仿宋" w:eastAsia="仿宋" w:cs="仿宋"/>
                <w:spacing w:val="-4"/>
                <w:szCs w:val="21"/>
              </w:rPr>
              <w:t>发展有限</w:t>
            </w:r>
            <w:r>
              <w:rPr>
                <w:rFonts w:ascii="仿宋" w:hAnsi="仿宋" w:eastAsia="仿宋" w:cs="仿宋"/>
                <w:szCs w:val="21"/>
              </w:rPr>
              <w:t xml:space="preserve"> </w:t>
            </w:r>
            <w:r>
              <w:rPr>
                <w:rFonts w:ascii="仿宋" w:hAnsi="仿宋" w:eastAsia="仿宋" w:cs="仿宋"/>
                <w:spacing w:val="-4"/>
                <w:szCs w:val="21"/>
              </w:rPr>
              <w:t>公司</w:t>
            </w:r>
          </w:p>
        </w:tc>
        <w:tc>
          <w:tcPr>
            <w:tcW w:w="1696" w:type="dxa"/>
          </w:tcPr>
          <w:p>
            <w:pPr>
              <w:spacing w:before="221" w:line="282" w:lineRule="auto"/>
              <w:ind w:left="122" w:right="111" w:hanging="1"/>
              <w:rPr>
                <w:rFonts w:ascii="仿宋" w:hAnsi="仿宋" w:eastAsia="仿宋" w:cs="仿宋"/>
                <w:szCs w:val="21"/>
              </w:rPr>
            </w:pPr>
            <w:r>
              <w:rPr>
                <w:rFonts w:ascii="仿宋" w:hAnsi="仿宋" w:eastAsia="仿宋" w:cs="仿宋"/>
                <w:spacing w:val="-2"/>
                <w:szCs w:val="21"/>
              </w:rPr>
              <w:t>应用本项</w:t>
            </w:r>
            <w:r>
              <w:rPr>
                <w:rFonts w:ascii="仿宋" w:hAnsi="仿宋" w:eastAsia="仿宋" w:cs="仿宋"/>
                <w:spacing w:val="-1"/>
                <w:szCs w:val="21"/>
              </w:rPr>
              <w:t>目齿科</w:t>
            </w:r>
            <w:r>
              <w:rPr>
                <w:rFonts w:ascii="仿宋" w:hAnsi="仿宋" w:eastAsia="仿宋" w:cs="仿宋"/>
                <w:szCs w:val="21"/>
              </w:rPr>
              <w:t xml:space="preserve"> </w:t>
            </w:r>
            <w:r>
              <w:rPr>
                <w:rFonts w:ascii="仿宋" w:hAnsi="仿宋" w:eastAsia="仿宋" w:cs="仿宋"/>
                <w:spacing w:val="-14"/>
                <w:szCs w:val="21"/>
              </w:rPr>
              <w:t>专</w:t>
            </w:r>
            <w:r>
              <w:rPr>
                <w:rFonts w:ascii="仿宋" w:hAnsi="仿宋" w:eastAsia="仿宋" w:cs="仿宋"/>
                <w:spacing w:val="-13"/>
                <w:szCs w:val="21"/>
              </w:rPr>
              <w:t>用 3D 打印设</w:t>
            </w:r>
            <w:r>
              <w:rPr>
                <w:rFonts w:ascii="仿宋" w:hAnsi="仿宋" w:eastAsia="仿宋" w:cs="仿宋"/>
                <w:szCs w:val="21"/>
              </w:rPr>
              <w:t xml:space="preserve"> </w:t>
            </w:r>
            <w:r>
              <w:rPr>
                <w:rFonts w:ascii="仿宋" w:hAnsi="仿宋" w:eastAsia="仿宋" w:cs="仿宋"/>
                <w:spacing w:val="-2"/>
                <w:szCs w:val="21"/>
              </w:rPr>
              <w:t>备制作活动</w:t>
            </w:r>
            <w:r>
              <w:rPr>
                <w:rFonts w:ascii="仿宋" w:hAnsi="仿宋" w:eastAsia="仿宋" w:cs="仿宋"/>
                <w:spacing w:val="-1"/>
                <w:szCs w:val="21"/>
              </w:rPr>
              <w:t>义齿</w:t>
            </w:r>
          </w:p>
        </w:tc>
        <w:tc>
          <w:tcPr>
            <w:tcW w:w="1286" w:type="dxa"/>
          </w:tcPr>
          <w:p>
            <w:pPr>
              <w:spacing w:before="65" w:line="219" w:lineRule="auto"/>
              <w:ind w:left="259"/>
              <w:rPr>
                <w:rFonts w:ascii="仿宋" w:hAnsi="仿宋" w:eastAsia="仿宋" w:cs="仿宋"/>
                <w:szCs w:val="21"/>
              </w:rPr>
            </w:pPr>
            <w:r>
              <w:rPr>
                <w:rFonts w:ascii="仿宋" w:hAnsi="仿宋" w:eastAsia="仿宋" w:cs="仿宋"/>
                <w:spacing w:val="-11"/>
                <w:szCs w:val="21"/>
              </w:rPr>
              <w:t>国</w:t>
            </w:r>
            <w:r>
              <w:rPr>
                <w:rFonts w:ascii="仿宋" w:hAnsi="仿宋" w:eastAsia="仿宋" w:cs="仿宋"/>
                <w:spacing w:val="-8"/>
                <w:szCs w:val="21"/>
              </w:rPr>
              <w:t>内多家</w:t>
            </w:r>
          </w:p>
          <w:p>
            <w:pPr>
              <w:spacing w:before="63" w:line="219" w:lineRule="auto"/>
              <w:ind w:left="273"/>
              <w:rPr>
                <w:rFonts w:ascii="仿宋" w:hAnsi="仿宋" w:eastAsia="仿宋" w:cs="仿宋"/>
                <w:szCs w:val="21"/>
              </w:rPr>
            </w:pPr>
            <w:r>
              <w:rPr>
                <w:rFonts w:ascii="仿宋" w:hAnsi="仿宋" w:eastAsia="仿宋" w:cs="仿宋"/>
                <w:spacing w:val="-13"/>
                <w:szCs w:val="21"/>
              </w:rPr>
              <w:t>口</w:t>
            </w:r>
            <w:r>
              <w:rPr>
                <w:rFonts w:ascii="仿宋" w:hAnsi="仿宋" w:eastAsia="仿宋" w:cs="仿宋"/>
                <w:spacing w:val="-12"/>
                <w:szCs w:val="21"/>
              </w:rPr>
              <w:t>腔医院</w:t>
            </w:r>
          </w:p>
          <w:p>
            <w:pPr>
              <w:spacing w:before="62" w:line="219" w:lineRule="auto"/>
              <w:ind w:left="273"/>
              <w:rPr>
                <w:rFonts w:ascii="仿宋" w:hAnsi="仿宋" w:eastAsia="仿宋" w:cs="仿宋"/>
                <w:szCs w:val="21"/>
              </w:rPr>
            </w:pPr>
            <w:r>
              <w:rPr>
                <w:rFonts w:ascii="仿宋" w:hAnsi="仿宋" w:eastAsia="仿宋" w:cs="仿宋"/>
                <w:spacing w:val="-13"/>
                <w:szCs w:val="21"/>
              </w:rPr>
              <w:t>口</w:t>
            </w:r>
            <w:r>
              <w:rPr>
                <w:rFonts w:ascii="仿宋" w:hAnsi="仿宋" w:eastAsia="仿宋" w:cs="仿宋"/>
                <w:spacing w:val="-12"/>
                <w:szCs w:val="21"/>
              </w:rPr>
              <w:t>腔诊所</w:t>
            </w:r>
          </w:p>
          <w:p>
            <w:pPr>
              <w:spacing w:before="62" w:line="219" w:lineRule="auto"/>
              <w:ind w:left="361"/>
              <w:rPr>
                <w:rFonts w:ascii="仿宋" w:hAnsi="仿宋" w:eastAsia="仿宋" w:cs="仿宋"/>
                <w:szCs w:val="21"/>
              </w:rPr>
            </w:pPr>
            <w:r>
              <w:rPr>
                <w:rFonts w:ascii="仿宋" w:hAnsi="仿宋" w:eastAsia="仿宋" w:cs="仿宋"/>
                <w:spacing w:val="-9"/>
                <w:szCs w:val="21"/>
              </w:rPr>
              <w:t>860 件</w:t>
            </w:r>
          </w:p>
        </w:tc>
        <w:tc>
          <w:tcPr>
            <w:tcW w:w="2015" w:type="dxa"/>
          </w:tcPr>
          <w:p>
            <w:pPr>
              <w:spacing w:line="250" w:lineRule="auto"/>
              <w:rPr>
                <w:rFonts w:ascii="Arial"/>
              </w:rPr>
            </w:pPr>
          </w:p>
          <w:p>
            <w:pPr>
              <w:spacing w:line="250" w:lineRule="auto"/>
              <w:rPr>
                <w:rFonts w:ascii="Arial"/>
              </w:rPr>
            </w:pPr>
          </w:p>
          <w:p>
            <w:pPr>
              <w:spacing w:before="68" w:line="180" w:lineRule="auto"/>
              <w:ind w:left="232"/>
              <w:rPr>
                <w:rFonts w:ascii="仿宋" w:hAnsi="仿宋" w:eastAsia="仿宋" w:cs="仿宋"/>
                <w:szCs w:val="21"/>
              </w:rPr>
            </w:pPr>
            <w:r>
              <w:rPr>
                <w:rFonts w:ascii="仿宋" w:hAnsi="仿宋" w:eastAsia="仿宋" w:cs="仿宋"/>
                <w:spacing w:val="-1"/>
                <w:szCs w:val="21"/>
              </w:rPr>
              <w:t>2019.01</w:t>
            </w:r>
            <w:r>
              <w:rPr>
                <w:rFonts w:ascii="仿宋" w:hAnsi="仿宋" w:eastAsia="仿宋" w:cs="仿宋"/>
                <w:szCs w:val="21"/>
              </w:rPr>
              <w:t>-2021.12</w:t>
            </w:r>
          </w:p>
        </w:tc>
        <w:tc>
          <w:tcPr>
            <w:tcW w:w="1588" w:type="dxa"/>
          </w:tcPr>
          <w:p>
            <w:pPr>
              <w:spacing w:line="308" w:lineRule="auto"/>
              <w:rPr>
                <w:rFonts w:ascii="Arial"/>
              </w:rPr>
            </w:pPr>
          </w:p>
          <w:p>
            <w:pPr>
              <w:spacing w:before="68" w:line="288" w:lineRule="auto"/>
              <w:ind w:left="166" w:right="155" w:firstLine="323"/>
              <w:rPr>
                <w:rFonts w:ascii="仿宋" w:hAnsi="仿宋" w:eastAsia="仿宋" w:cs="仿宋"/>
                <w:szCs w:val="21"/>
              </w:rPr>
            </w:pPr>
            <w:r>
              <w:rPr>
                <w:rFonts w:ascii="仿宋" w:hAnsi="仿宋" w:eastAsia="仿宋" w:cs="仿宋"/>
                <w:spacing w:val="-5"/>
                <w:szCs w:val="21"/>
              </w:rPr>
              <w:t>杨</w:t>
            </w:r>
            <w:r>
              <w:rPr>
                <w:rFonts w:ascii="仿宋" w:hAnsi="仿宋" w:eastAsia="仿宋" w:cs="仿宋"/>
                <w:spacing w:val="-4"/>
                <w:szCs w:val="21"/>
              </w:rPr>
              <w:t>治力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679" w:type="dxa"/>
          </w:tcPr>
          <w:p>
            <w:pPr>
              <w:spacing w:line="399" w:lineRule="auto"/>
              <w:rPr>
                <w:rFonts w:ascii="Arial"/>
              </w:rPr>
            </w:pPr>
          </w:p>
          <w:p>
            <w:pPr>
              <w:spacing w:before="69" w:line="178" w:lineRule="auto"/>
              <w:ind w:left="293"/>
              <w:rPr>
                <w:rFonts w:ascii="仿宋" w:hAnsi="仿宋" w:eastAsia="仿宋" w:cs="仿宋"/>
                <w:szCs w:val="21"/>
              </w:rPr>
            </w:pPr>
            <w:r>
              <w:rPr>
                <w:rFonts w:ascii="仿宋" w:hAnsi="仿宋" w:eastAsia="仿宋" w:cs="仿宋"/>
                <w:szCs w:val="21"/>
              </w:rPr>
              <w:t>7</w:t>
            </w:r>
          </w:p>
        </w:tc>
        <w:tc>
          <w:tcPr>
            <w:tcW w:w="1168" w:type="dxa"/>
          </w:tcPr>
          <w:p>
            <w:pPr>
              <w:spacing w:before="119" w:line="279" w:lineRule="auto"/>
              <w:ind w:left="120" w:right="109" w:firstLine="4"/>
              <w:rPr>
                <w:rFonts w:ascii="仿宋" w:hAnsi="仿宋" w:eastAsia="仿宋" w:cs="仿宋"/>
                <w:szCs w:val="21"/>
              </w:rPr>
            </w:pPr>
            <w:r>
              <w:rPr>
                <w:rFonts w:ascii="仿宋" w:hAnsi="仿宋" w:eastAsia="仿宋" w:cs="仿宋"/>
                <w:spacing w:val="-20"/>
                <w:szCs w:val="21"/>
              </w:rPr>
              <w:t>重</w:t>
            </w:r>
            <w:r>
              <w:rPr>
                <w:rFonts w:ascii="仿宋" w:hAnsi="仿宋" w:eastAsia="仿宋" w:cs="仿宋"/>
                <w:spacing w:val="-55"/>
                <w:szCs w:val="21"/>
              </w:rPr>
              <w:t xml:space="preserve"> </w:t>
            </w:r>
            <w:r>
              <w:rPr>
                <w:rFonts w:ascii="仿宋" w:hAnsi="仿宋" w:eastAsia="仿宋" w:cs="仿宋"/>
                <w:spacing w:val="-20"/>
                <w:szCs w:val="21"/>
              </w:rPr>
              <w:t>庆</w:t>
            </w:r>
            <w:r>
              <w:rPr>
                <w:rFonts w:ascii="仿宋" w:hAnsi="仿宋" w:eastAsia="仿宋" w:cs="仿宋"/>
                <w:spacing w:val="-37"/>
                <w:szCs w:val="21"/>
              </w:rPr>
              <w:t xml:space="preserve"> </w:t>
            </w:r>
            <w:r>
              <w:rPr>
                <w:rFonts w:ascii="仿宋" w:hAnsi="仿宋" w:eastAsia="仿宋" w:cs="仿宋"/>
                <w:spacing w:val="-20"/>
                <w:szCs w:val="21"/>
              </w:rPr>
              <w:t>医</w:t>
            </w:r>
            <w:r>
              <w:rPr>
                <w:rFonts w:ascii="仿宋" w:hAnsi="仿宋" w:eastAsia="仿宋" w:cs="仿宋"/>
                <w:spacing w:val="-57"/>
                <w:szCs w:val="21"/>
              </w:rPr>
              <w:t xml:space="preserve"> </w:t>
            </w:r>
            <w:r>
              <w:rPr>
                <w:rFonts w:ascii="仿宋" w:hAnsi="仿宋" w:eastAsia="仿宋" w:cs="仿宋"/>
                <w:spacing w:val="-20"/>
                <w:szCs w:val="21"/>
              </w:rPr>
              <w:t>科</w:t>
            </w:r>
            <w:r>
              <w:rPr>
                <w:rFonts w:ascii="仿宋" w:hAnsi="仿宋" w:eastAsia="仿宋" w:cs="仿宋"/>
                <w:szCs w:val="21"/>
              </w:rPr>
              <w:t xml:space="preserve"> </w:t>
            </w:r>
            <w:r>
              <w:rPr>
                <w:rFonts w:ascii="仿宋" w:hAnsi="仿宋" w:eastAsia="仿宋" w:cs="仿宋"/>
                <w:spacing w:val="-18"/>
                <w:szCs w:val="21"/>
              </w:rPr>
              <w:t>大</w:t>
            </w:r>
            <w:r>
              <w:rPr>
                <w:rFonts w:ascii="仿宋" w:hAnsi="仿宋" w:eastAsia="仿宋" w:cs="仿宋"/>
                <w:spacing w:val="-49"/>
                <w:szCs w:val="21"/>
              </w:rPr>
              <w:t xml:space="preserve"> </w:t>
            </w:r>
            <w:r>
              <w:rPr>
                <w:rFonts w:ascii="仿宋" w:hAnsi="仿宋" w:eastAsia="仿宋" w:cs="仿宋"/>
                <w:spacing w:val="-18"/>
                <w:szCs w:val="21"/>
              </w:rPr>
              <w:t>学</w:t>
            </w:r>
            <w:r>
              <w:rPr>
                <w:rFonts w:ascii="仿宋" w:hAnsi="仿宋" w:eastAsia="仿宋" w:cs="仿宋"/>
                <w:spacing w:val="-46"/>
                <w:szCs w:val="21"/>
              </w:rPr>
              <w:t xml:space="preserve"> </w:t>
            </w:r>
            <w:r>
              <w:rPr>
                <w:rFonts w:ascii="仿宋" w:hAnsi="仿宋" w:eastAsia="仿宋" w:cs="仿宋"/>
                <w:spacing w:val="-18"/>
                <w:szCs w:val="21"/>
              </w:rPr>
              <w:t>附</w:t>
            </w:r>
            <w:r>
              <w:rPr>
                <w:rFonts w:ascii="仿宋" w:hAnsi="仿宋" w:eastAsia="仿宋" w:cs="仿宋"/>
                <w:spacing w:val="-58"/>
                <w:szCs w:val="21"/>
              </w:rPr>
              <w:t xml:space="preserve"> </w:t>
            </w:r>
            <w:r>
              <w:rPr>
                <w:rFonts w:ascii="仿宋" w:hAnsi="仿宋" w:eastAsia="仿宋" w:cs="仿宋"/>
                <w:spacing w:val="-18"/>
                <w:szCs w:val="21"/>
              </w:rPr>
              <w:t>属</w:t>
            </w:r>
            <w:r>
              <w:rPr>
                <w:rFonts w:ascii="仿宋" w:hAnsi="仿宋" w:eastAsia="仿宋" w:cs="仿宋"/>
                <w:szCs w:val="21"/>
              </w:rPr>
              <w:t xml:space="preserve"> </w:t>
            </w:r>
            <w:r>
              <w:rPr>
                <w:rFonts w:ascii="仿宋" w:hAnsi="仿宋" w:eastAsia="仿宋" w:cs="仿宋"/>
                <w:spacing w:val="-4"/>
                <w:szCs w:val="21"/>
              </w:rPr>
              <w:t>口</w:t>
            </w:r>
            <w:r>
              <w:rPr>
                <w:rFonts w:ascii="仿宋" w:hAnsi="仿宋" w:eastAsia="仿宋" w:cs="仿宋"/>
                <w:spacing w:val="-3"/>
                <w:szCs w:val="21"/>
              </w:rPr>
              <w:t>腔医院</w:t>
            </w:r>
          </w:p>
        </w:tc>
        <w:tc>
          <w:tcPr>
            <w:tcW w:w="1696" w:type="dxa"/>
          </w:tcPr>
          <w:p>
            <w:pPr>
              <w:spacing w:before="273" w:line="287" w:lineRule="auto"/>
              <w:ind w:left="114" w:right="103" w:firstLine="5"/>
              <w:rPr>
                <w:rFonts w:ascii="仿宋" w:hAnsi="仿宋" w:eastAsia="仿宋" w:cs="仿宋"/>
                <w:szCs w:val="21"/>
              </w:rPr>
            </w:pPr>
            <w:r>
              <w:rPr>
                <w:rFonts w:ascii="仿宋" w:hAnsi="仿宋" w:eastAsia="仿宋" w:cs="仿宋"/>
                <w:spacing w:val="-1"/>
                <w:szCs w:val="21"/>
              </w:rPr>
              <w:t>活</w:t>
            </w:r>
            <w:r>
              <w:rPr>
                <w:rFonts w:ascii="仿宋" w:hAnsi="仿宋" w:eastAsia="仿宋" w:cs="仿宋"/>
                <w:szCs w:val="21"/>
              </w:rPr>
              <w:t xml:space="preserve">动义齿数字化 </w:t>
            </w:r>
            <w:r>
              <w:rPr>
                <w:rFonts w:ascii="仿宋" w:hAnsi="仿宋" w:eastAsia="仿宋" w:cs="仿宋"/>
                <w:spacing w:val="-2"/>
                <w:szCs w:val="21"/>
              </w:rPr>
              <w:t>精准高效修</w:t>
            </w:r>
            <w:r>
              <w:rPr>
                <w:rFonts w:ascii="仿宋" w:hAnsi="仿宋" w:eastAsia="仿宋" w:cs="仿宋"/>
                <w:spacing w:val="-1"/>
                <w:szCs w:val="21"/>
              </w:rPr>
              <w:t>复</w:t>
            </w:r>
          </w:p>
        </w:tc>
        <w:tc>
          <w:tcPr>
            <w:tcW w:w="1286" w:type="dxa"/>
          </w:tcPr>
          <w:p>
            <w:pPr>
              <w:spacing w:line="360" w:lineRule="auto"/>
              <w:rPr>
                <w:rFonts w:ascii="Arial"/>
              </w:rPr>
            </w:pPr>
          </w:p>
          <w:p>
            <w:pPr>
              <w:spacing w:before="69" w:line="218" w:lineRule="auto"/>
              <w:ind w:left="255"/>
              <w:rPr>
                <w:rFonts w:ascii="仿宋" w:hAnsi="仿宋" w:eastAsia="仿宋" w:cs="仿宋"/>
                <w:szCs w:val="21"/>
              </w:rPr>
            </w:pPr>
            <w:r>
              <w:rPr>
                <w:rFonts w:ascii="仿宋" w:hAnsi="仿宋" w:eastAsia="仿宋" w:cs="仿宋"/>
                <w:spacing w:val="-11"/>
                <w:szCs w:val="21"/>
              </w:rPr>
              <w:t>门</w:t>
            </w:r>
            <w:r>
              <w:rPr>
                <w:rFonts w:ascii="仿宋" w:hAnsi="仿宋" w:eastAsia="仿宋" w:cs="仿宋"/>
                <w:spacing w:val="-7"/>
                <w:szCs w:val="21"/>
              </w:rPr>
              <w:t>诊患者</w:t>
            </w:r>
          </w:p>
        </w:tc>
        <w:tc>
          <w:tcPr>
            <w:tcW w:w="2015" w:type="dxa"/>
          </w:tcPr>
          <w:p>
            <w:pPr>
              <w:spacing w:line="397" w:lineRule="auto"/>
              <w:rPr>
                <w:rFonts w:ascii="Arial"/>
              </w:rPr>
            </w:pPr>
          </w:p>
          <w:p>
            <w:pPr>
              <w:spacing w:before="68" w:line="180" w:lineRule="auto"/>
              <w:ind w:left="232"/>
              <w:rPr>
                <w:rFonts w:ascii="仿宋" w:hAnsi="仿宋" w:eastAsia="仿宋" w:cs="仿宋"/>
                <w:szCs w:val="21"/>
              </w:rPr>
            </w:pPr>
            <w:r>
              <w:rPr>
                <w:rFonts w:ascii="仿宋" w:hAnsi="仿宋" w:eastAsia="仿宋" w:cs="仿宋"/>
                <w:spacing w:val="-1"/>
                <w:szCs w:val="21"/>
              </w:rPr>
              <w:t>2019.01</w:t>
            </w:r>
            <w:r>
              <w:rPr>
                <w:rFonts w:ascii="仿宋" w:hAnsi="仿宋" w:eastAsia="仿宋" w:cs="仿宋"/>
                <w:szCs w:val="21"/>
              </w:rPr>
              <w:t>-2021.12</w:t>
            </w:r>
          </w:p>
        </w:tc>
        <w:tc>
          <w:tcPr>
            <w:tcW w:w="1588" w:type="dxa"/>
          </w:tcPr>
          <w:p>
            <w:pPr>
              <w:spacing w:before="275" w:line="288" w:lineRule="auto"/>
              <w:ind w:left="166" w:right="155" w:firstLine="433"/>
              <w:rPr>
                <w:rFonts w:ascii="仿宋" w:hAnsi="仿宋" w:eastAsia="仿宋" w:cs="仿宋"/>
                <w:szCs w:val="21"/>
              </w:rPr>
            </w:pPr>
            <w:r>
              <w:rPr>
                <w:rFonts w:ascii="仿宋" w:hAnsi="仿宋" w:eastAsia="仿宋" w:cs="仿宋"/>
                <w:spacing w:val="-10"/>
                <w:szCs w:val="21"/>
              </w:rPr>
              <w:t>罗</w:t>
            </w:r>
            <w:r>
              <w:rPr>
                <w:rFonts w:ascii="仿宋" w:hAnsi="仿宋" w:eastAsia="仿宋" w:cs="仿宋"/>
                <w:spacing w:val="-8"/>
                <w:szCs w:val="21"/>
              </w:rPr>
              <w:t>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679" w:type="dxa"/>
          </w:tcPr>
          <w:p>
            <w:pPr>
              <w:spacing w:line="247" w:lineRule="auto"/>
              <w:rPr>
                <w:rFonts w:ascii="Arial"/>
              </w:rPr>
            </w:pPr>
          </w:p>
          <w:p>
            <w:pPr>
              <w:spacing w:line="247" w:lineRule="auto"/>
              <w:rPr>
                <w:rFonts w:ascii="Arial"/>
              </w:rPr>
            </w:pPr>
          </w:p>
          <w:p>
            <w:pPr>
              <w:spacing w:before="69" w:line="179" w:lineRule="auto"/>
              <w:ind w:left="289"/>
              <w:rPr>
                <w:rFonts w:ascii="仿宋" w:hAnsi="仿宋" w:eastAsia="仿宋" w:cs="仿宋"/>
                <w:szCs w:val="21"/>
              </w:rPr>
            </w:pPr>
            <w:r>
              <w:rPr>
                <w:rFonts w:ascii="仿宋" w:hAnsi="仿宋" w:eastAsia="仿宋" w:cs="仿宋"/>
                <w:szCs w:val="21"/>
              </w:rPr>
              <w:t>8</w:t>
            </w:r>
          </w:p>
        </w:tc>
        <w:tc>
          <w:tcPr>
            <w:tcW w:w="1168" w:type="dxa"/>
          </w:tcPr>
          <w:p>
            <w:pPr>
              <w:spacing w:before="217" w:line="282" w:lineRule="auto"/>
              <w:ind w:left="120" w:right="109" w:firstLine="16"/>
              <w:rPr>
                <w:rFonts w:ascii="仿宋" w:hAnsi="仿宋" w:eastAsia="仿宋" w:cs="仿宋"/>
                <w:szCs w:val="21"/>
              </w:rPr>
            </w:pPr>
            <w:r>
              <w:rPr>
                <w:rFonts w:ascii="仿宋" w:hAnsi="仿宋" w:eastAsia="仿宋" w:cs="仿宋"/>
                <w:spacing w:val="-20"/>
                <w:w w:val="98"/>
                <w:szCs w:val="21"/>
              </w:rPr>
              <w:t>山</w:t>
            </w:r>
            <w:r>
              <w:rPr>
                <w:rFonts w:ascii="仿宋" w:hAnsi="仿宋" w:eastAsia="仿宋" w:cs="仿宋"/>
                <w:spacing w:val="-50"/>
                <w:szCs w:val="21"/>
              </w:rPr>
              <w:t xml:space="preserve"> </w:t>
            </w:r>
            <w:r>
              <w:rPr>
                <w:rFonts w:ascii="仿宋" w:hAnsi="仿宋" w:eastAsia="仿宋" w:cs="仿宋"/>
                <w:spacing w:val="-20"/>
                <w:w w:val="98"/>
                <w:szCs w:val="21"/>
              </w:rPr>
              <w:t>西</w:t>
            </w:r>
            <w:r>
              <w:rPr>
                <w:rFonts w:ascii="仿宋" w:hAnsi="仿宋" w:eastAsia="仿宋" w:cs="仿宋"/>
                <w:spacing w:val="-38"/>
                <w:szCs w:val="21"/>
              </w:rPr>
              <w:t xml:space="preserve"> </w:t>
            </w:r>
            <w:r>
              <w:rPr>
                <w:rFonts w:ascii="仿宋" w:hAnsi="仿宋" w:eastAsia="仿宋" w:cs="仿宋"/>
                <w:spacing w:val="-20"/>
                <w:w w:val="98"/>
                <w:szCs w:val="21"/>
              </w:rPr>
              <w:t>医</w:t>
            </w:r>
            <w:r>
              <w:rPr>
                <w:rFonts w:ascii="仿宋" w:hAnsi="仿宋" w:eastAsia="仿宋" w:cs="仿宋"/>
                <w:spacing w:val="-56"/>
                <w:szCs w:val="21"/>
              </w:rPr>
              <w:t xml:space="preserve"> </w:t>
            </w:r>
            <w:r>
              <w:rPr>
                <w:rFonts w:ascii="仿宋" w:hAnsi="仿宋" w:eastAsia="仿宋" w:cs="仿宋"/>
                <w:spacing w:val="-20"/>
                <w:w w:val="98"/>
                <w:szCs w:val="21"/>
              </w:rPr>
              <w:t>科</w:t>
            </w:r>
            <w:r>
              <w:rPr>
                <w:rFonts w:ascii="仿宋" w:hAnsi="仿宋" w:eastAsia="仿宋" w:cs="仿宋"/>
                <w:szCs w:val="21"/>
              </w:rPr>
              <w:t xml:space="preserve"> </w:t>
            </w:r>
            <w:r>
              <w:rPr>
                <w:rFonts w:ascii="仿宋" w:hAnsi="仿宋" w:eastAsia="仿宋" w:cs="仿宋"/>
                <w:spacing w:val="-20"/>
                <w:w w:val="97"/>
                <w:szCs w:val="21"/>
              </w:rPr>
              <w:t>大</w:t>
            </w:r>
            <w:r>
              <w:rPr>
                <w:rFonts w:ascii="仿宋" w:hAnsi="仿宋" w:eastAsia="仿宋" w:cs="仿宋"/>
                <w:spacing w:val="-44"/>
                <w:szCs w:val="21"/>
              </w:rPr>
              <w:t xml:space="preserve"> </w:t>
            </w:r>
            <w:r>
              <w:rPr>
                <w:rFonts w:ascii="仿宋" w:hAnsi="仿宋" w:eastAsia="仿宋" w:cs="仿宋"/>
                <w:spacing w:val="-20"/>
                <w:w w:val="97"/>
                <w:szCs w:val="21"/>
              </w:rPr>
              <w:t>学</w:t>
            </w:r>
            <w:r>
              <w:rPr>
                <w:rFonts w:ascii="仿宋" w:hAnsi="仿宋" w:eastAsia="仿宋" w:cs="仿宋"/>
                <w:spacing w:val="-18"/>
                <w:szCs w:val="21"/>
              </w:rPr>
              <w:t xml:space="preserve"> </w:t>
            </w:r>
            <w:r>
              <w:rPr>
                <w:rFonts w:ascii="仿宋" w:hAnsi="仿宋" w:eastAsia="仿宋" w:cs="仿宋"/>
                <w:spacing w:val="-20"/>
                <w:w w:val="97"/>
                <w:szCs w:val="21"/>
              </w:rPr>
              <w:t>口</w:t>
            </w:r>
            <w:r>
              <w:rPr>
                <w:rFonts w:ascii="仿宋" w:hAnsi="仿宋" w:eastAsia="仿宋" w:cs="仿宋"/>
                <w:spacing w:val="-58"/>
                <w:szCs w:val="21"/>
              </w:rPr>
              <w:t xml:space="preserve"> </w:t>
            </w:r>
            <w:r>
              <w:rPr>
                <w:rFonts w:ascii="仿宋" w:hAnsi="仿宋" w:eastAsia="仿宋" w:cs="仿宋"/>
                <w:spacing w:val="-20"/>
                <w:w w:val="97"/>
                <w:szCs w:val="21"/>
              </w:rPr>
              <w:t>腔</w:t>
            </w:r>
            <w:r>
              <w:rPr>
                <w:rFonts w:ascii="仿宋" w:hAnsi="仿宋" w:eastAsia="仿宋" w:cs="仿宋"/>
                <w:szCs w:val="21"/>
              </w:rPr>
              <w:t xml:space="preserve"> </w:t>
            </w:r>
            <w:r>
              <w:rPr>
                <w:rFonts w:ascii="仿宋" w:hAnsi="仿宋" w:eastAsia="仿宋" w:cs="仿宋"/>
                <w:spacing w:val="-5"/>
                <w:szCs w:val="21"/>
              </w:rPr>
              <w:t>医</w:t>
            </w:r>
            <w:r>
              <w:rPr>
                <w:rFonts w:ascii="仿宋" w:hAnsi="仿宋" w:eastAsia="仿宋" w:cs="仿宋"/>
                <w:spacing w:val="-3"/>
                <w:szCs w:val="21"/>
              </w:rPr>
              <w:t>院</w:t>
            </w:r>
          </w:p>
        </w:tc>
        <w:tc>
          <w:tcPr>
            <w:tcW w:w="1696" w:type="dxa"/>
          </w:tcPr>
          <w:p>
            <w:pPr>
              <w:spacing w:line="300" w:lineRule="auto"/>
              <w:rPr>
                <w:rFonts w:ascii="Arial"/>
              </w:rPr>
            </w:pPr>
          </w:p>
          <w:p>
            <w:pPr>
              <w:spacing w:before="68" w:line="287" w:lineRule="auto"/>
              <w:ind w:left="114" w:right="103" w:firstLine="5"/>
              <w:rPr>
                <w:rFonts w:ascii="仿宋" w:hAnsi="仿宋" w:eastAsia="仿宋" w:cs="仿宋"/>
                <w:szCs w:val="21"/>
              </w:rPr>
            </w:pPr>
            <w:r>
              <w:rPr>
                <w:rFonts w:ascii="仿宋" w:hAnsi="仿宋" w:eastAsia="仿宋" w:cs="仿宋"/>
                <w:spacing w:val="-1"/>
                <w:szCs w:val="21"/>
              </w:rPr>
              <w:t>活</w:t>
            </w:r>
            <w:r>
              <w:rPr>
                <w:rFonts w:ascii="仿宋" w:hAnsi="仿宋" w:eastAsia="仿宋" w:cs="仿宋"/>
                <w:szCs w:val="21"/>
              </w:rPr>
              <w:t xml:space="preserve">动义齿数字化 </w:t>
            </w:r>
            <w:r>
              <w:rPr>
                <w:rFonts w:ascii="仿宋" w:hAnsi="仿宋" w:eastAsia="仿宋" w:cs="仿宋"/>
                <w:spacing w:val="-2"/>
                <w:szCs w:val="21"/>
              </w:rPr>
              <w:t>精准高效修</w:t>
            </w:r>
            <w:r>
              <w:rPr>
                <w:rFonts w:ascii="仿宋" w:hAnsi="仿宋" w:eastAsia="仿宋" w:cs="仿宋"/>
                <w:spacing w:val="-1"/>
                <w:szCs w:val="21"/>
              </w:rPr>
              <w:t>复</w:t>
            </w:r>
          </w:p>
        </w:tc>
        <w:tc>
          <w:tcPr>
            <w:tcW w:w="1286" w:type="dxa"/>
          </w:tcPr>
          <w:p>
            <w:pPr>
              <w:spacing w:line="456" w:lineRule="auto"/>
              <w:rPr>
                <w:rFonts w:ascii="Arial"/>
              </w:rPr>
            </w:pPr>
          </w:p>
          <w:p>
            <w:pPr>
              <w:spacing w:before="69" w:line="218" w:lineRule="auto"/>
              <w:ind w:left="255"/>
              <w:rPr>
                <w:rFonts w:ascii="仿宋" w:hAnsi="仿宋" w:eastAsia="仿宋" w:cs="仿宋"/>
                <w:szCs w:val="21"/>
              </w:rPr>
            </w:pPr>
            <w:r>
              <w:rPr>
                <w:rFonts w:ascii="仿宋" w:hAnsi="仿宋" w:eastAsia="仿宋" w:cs="仿宋"/>
                <w:spacing w:val="-11"/>
                <w:szCs w:val="21"/>
              </w:rPr>
              <w:t>门</w:t>
            </w:r>
            <w:r>
              <w:rPr>
                <w:rFonts w:ascii="仿宋" w:hAnsi="仿宋" w:eastAsia="仿宋" w:cs="仿宋"/>
                <w:spacing w:val="-7"/>
                <w:szCs w:val="21"/>
              </w:rPr>
              <w:t>诊患者</w:t>
            </w:r>
          </w:p>
        </w:tc>
        <w:tc>
          <w:tcPr>
            <w:tcW w:w="2015" w:type="dxa"/>
          </w:tcPr>
          <w:p>
            <w:pPr>
              <w:spacing w:line="246" w:lineRule="auto"/>
              <w:rPr>
                <w:rFonts w:ascii="Arial"/>
              </w:rPr>
            </w:pPr>
          </w:p>
          <w:p>
            <w:pPr>
              <w:spacing w:line="247" w:lineRule="auto"/>
              <w:rPr>
                <w:rFonts w:ascii="Arial"/>
              </w:rPr>
            </w:pPr>
          </w:p>
          <w:p>
            <w:pPr>
              <w:spacing w:before="68" w:line="180" w:lineRule="auto"/>
              <w:ind w:left="232"/>
              <w:rPr>
                <w:rFonts w:ascii="仿宋" w:hAnsi="仿宋" w:eastAsia="仿宋" w:cs="仿宋"/>
                <w:szCs w:val="21"/>
              </w:rPr>
            </w:pPr>
            <w:r>
              <w:rPr>
                <w:rFonts w:ascii="仿宋" w:hAnsi="仿宋" w:eastAsia="仿宋" w:cs="仿宋"/>
                <w:spacing w:val="-1"/>
                <w:szCs w:val="21"/>
              </w:rPr>
              <w:t>2019.01</w:t>
            </w:r>
            <w:r>
              <w:rPr>
                <w:rFonts w:ascii="仿宋" w:hAnsi="仿宋" w:eastAsia="仿宋" w:cs="仿宋"/>
                <w:szCs w:val="21"/>
              </w:rPr>
              <w:t>-2021.12</w:t>
            </w:r>
          </w:p>
        </w:tc>
        <w:tc>
          <w:tcPr>
            <w:tcW w:w="1588" w:type="dxa"/>
          </w:tcPr>
          <w:p>
            <w:pPr>
              <w:spacing w:line="302" w:lineRule="auto"/>
              <w:rPr>
                <w:rFonts w:ascii="Arial"/>
              </w:rPr>
            </w:pPr>
          </w:p>
          <w:p>
            <w:pPr>
              <w:spacing w:before="68" w:line="288" w:lineRule="auto"/>
              <w:ind w:left="166" w:right="155" w:firstLine="433"/>
              <w:rPr>
                <w:rFonts w:ascii="仿宋" w:hAnsi="仿宋" w:eastAsia="仿宋" w:cs="仿宋"/>
                <w:szCs w:val="21"/>
              </w:rPr>
            </w:pPr>
            <w:r>
              <w:rPr>
                <w:rFonts w:ascii="仿宋" w:hAnsi="仿宋" w:eastAsia="仿宋" w:cs="仿宋"/>
                <w:spacing w:val="-10"/>
                <w:szCs w:val="21"/>
              </w:rPr>
              <w:t>武</w:t>
            </w:r>
            <w:r>
              <w:rPr>
                <w:rFonts w:ascii="仿宋" w:hAnsi="仿宋" w:eastAsia="仿宋" w:cs="仿宋"/>
                <w:spacing w:val="-8"/>
                <w:szCs w:val="21"/>
              </w:rPr>
              <w:t>峰</w:t>
            </w:r>
          </w:p>
        </w:tc>
      </w:tr>
    </w:tbl>
    <w:p>
      <w:pPr>
        <w:ind w:firstLine="640" w:firstLineChars="200"/>
        <w:rPr>
          <w:rFonts w:ascii="仿宋_GB2312" w:eastAsia="仿宋_GB2312"/>
          <w:sz w:val="32"/>
        </w:rPr>
      </w:pPr>
      <w:r>
        <w:rPr>
          <w:rFonts w:hint="eastAsia" w:ascii="仿宋_GB2312" w:eastAsia="仿宋_GB2312"/>
          <w:sz w:val="32"/>
        </w:rPr>
        <w:t>（二）</w:t>
      </w:r>
      <w:r>
        <w:rPr>
          <w:rFonts w:ascii="仿宋_GB2312" w:eastAsia="仿宋_GB2312"/>
          <w:sz w:val="32"/>
        </w:rPr>
        <w:t>经济效益和社会效益</w:t>
      </w:r>
    </w:p>
    <w:p>
      <w:pPr>
        <w:spacing w:before="56" w:line="297" w:lineRule="auto"/>
        <w:ind w:right="97" w:firstLine="480" w:firstLineChars="200"/>
        <w:jc w:val="left"/>
        <w:rPr>
          <w:rFonts w:ascii="Times New Roman" w:hAnsi="Times New Roman" w:cs="Times New Roman"/>
          <w:sz w:val="24"/>
          <w:szCs w:val="24"/>
        </w:rPr>
      </w:pPr>
      <w:r>
        <w:rPr>
          <w:rFonts w:hint="eastAsia" w:ascii="Times New Roman" w:hAnsi="Times New Roman" w:cs="Times New Roman"/>
          <w:sz w:val="24"/>
          <w:szCs w:val="24"/>
        </w:rPr>
        <w:t>牙齿缺失是口腔常见病，主要通过固定义齿和活动义齿两种方式修复。其中，活 动义齿具有性价比高、适应证广和微创的优点，是国内外常见的修复方式，且随着年龄增长而比重增加。第四次全国口腔健康流行病学调查报告显示：需要活动义齿修复人群超过9000万人。按照陕西省收费标准，每件钛合金支架活动义齿收费 3000-3400元，费用总额 2700 亿元-3000 亿元，规模巨大。金属3D打印直接制造活动义齿支架有极大机会进入那些采用传统铸造加工义齿但是又有数字化转型升级需求的企业。金属3D打印技术全面替代铸造工艺呈现出蓬勃发展的趋势，国内已有多家数字化义齿 加工企业走在了前列，近3年应用本项目技术共计完成 3D 打印钛合金支架活动义齿 14.3 万件，覆盖国内 2957 家医院和口腔诊所；西安铂力特增材技术股 份有限公司研 发的齿科专用金属 3D 打印设备，累计销售 105 台；维视山东科技有限公司研发的齿科CAD 设计软件在国内多家口腔医院应用，累计完成义齿 CAD 设计万余例。上述设备和产品共创造直接经济效益 1.53 亿元，出口美国、加拿大、智利、澳大利亚和土耳其等国家，取得了良好的经济效益和社会效益。因此，活动义齿数字化 精准高效修复的创新技术和产品具有极大的应用前景和市场潜力。</w:t>
      </w:r>
    </w:p>
    <w:tbl>
      <w:tblPr>
        <w:tblStyle w:val="13"/>
        <w:tblW w:w="8744"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7"/>
        <w:gridCol w:w="2429"/>
        <w:gridCol w:w="2734"/>
        <w:gridCol w:w="28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737" w:type="dxa"/>
            <w:tcBorders>
              <w:right w:val="nil"/>
            </w:tcBorders>
          </w:tcPr>
          <w:p>
            <w:pPr>
              <w:rPr>
                <w:rFonts w:ascii="Arial"/>
              </w:rPr>
            </w:pPr>
            <w:r>
              <w:pict>
                <v:rect id="_x0000_s1041" o:spid="_x0000_s1041" o:spt="1" style="position:absolute;left:0pt;margin-left:11.2pt;margin-top:0.25pt;height:30.5pt;width:0.25pt;mso-position-horizontal-relative:page;mso-position-vertical-relative:page;z-index:251665408;mso-width-relative:page;mso-height-relative:page;" fillcolor="#000000" filled="t" stroked="f" coordsize="21600,21600">
                  <v:path/>
                  <v:fill on="t" focussize="0,0"/>
                  <v:stroke on="f"/>
                  <v:imagedata o:title=""/>
                  <o:lock v:ext="edit"/>
                </v:rect>
              </w:pict>
            </w:r>
          </w:p>
        </w:tc>
        <w:tc>
          <w:tcPr>
            <w:tcW w:w="2429" w:type="dxa"/>
            <w:tcBorders>
              <w:left w:val="nil"/>
            </w:tcBorders>
          </w:tcPr>
          <w:p>
            <w:pPr>
              <w:spacing w:before="224" w:line="229" w:lineRule="exact"/>
              <w:ind w:firstLine="505"/>
              <w:textAlignment w:val="center"/>
            </w:pPr>
            <w:r>
              <w:pict>
                <v:group id="_x0000_s1042" o:spid="_x0000_s1042" o:spt="203" style="height:11.5pt;width:45.1pt;" coordsize="901,230">
                  <o:lock v:ext="edit"/>
                  <v:shape id="_x0000_s1043" o:spid="_x0000_s1043" o:spt="100" style="position:absolute;left:3;top:3;height:225;width:895;" fillcolor="#000000" filled="t" stroked="f" coordsize="895,225" adj=",," path="m72,61c84,71,92,79,98,85c96,89,94,94,91,99c85,86,78,75,69,63l72,61xm173,35l185,46c175,46,158,47,136,49l148,62c145,64,141,67,138,72c135,78,131,86,124,98c162,95,183,92,187,90l196,102c189,101,140,105,49,113c48,137,44,157,38,173c31,189,19,206,2,222l0,219c15,203,25,186,31,167c36,149,39,133,40,118c41,103,40,92,37,86l41,84,50,105,118,99c124,88,128,78,130,68c133,59,134,53,132,50l65,58c51,59,42,60,39,61l31,50c40,51,64,49,103,45c141,41,165,38,173,35m88,1c99,10,108,18,116,26c115,31,112,36,109,40c104,29,96,17,86,4l88,1xm631,143l552,147,552,196,624,193,631,143xm310,128l267,133,268,180,305,176,310,128xm398,124l352,129,354,177,393,173,398,124xm855,120c870,131,883,141,893,149c893,155,892,161,891,167c878,151,865,136,853,123l855,120xm808,110l819,127c816,128,811,133,805,143c799,152,788,164,772,181l769,176c785,158,795,143,800,133c804,123,806,116,806,111l808,110xm257,107l267,124,308,120,314,111,324,121,318,127,314,175,323,184,268,189c269,200,268,205,267,204l255,189c258,188,260,182,259,171c258,159,258,147,258,136c257,124,256,115,254,109l257,107xm343,106l351,121,396,115,402,107,413,115,407,123,402,172,412,181,354,186c356,200,355,206,352,204l343,191c345,186,346,173,345,151c344,129,343,114,341,107l343,106xm829,78l847,92c843,97,841,103,841,109l841,192c841,203,840,213,836,222c827,209,816,197,802,186l803,183,830,199c832,200,833,196,833,188l833,108c834,98,832,89,827,81l829,78xm368,29l301,34,302,79,364,75,368,29xm373,11l383,19,377,27,373,74,379,82,302,89c302,95,301,98,299,98l291,84c293,82,295,76,294,66c294,56,293,47,293,39c292,31,291,22,289,14l294,12,299,26,367,19,373,11xm775,9l777,9,788,21c782,22,773,26,761,33l761,74c772,72,781,70,786,68l794,78c786,78,775,80,761,82l761,92c771,99,781,105,790,110c790,116,790,122,789,128c780,117,770,107,761,99l760,205c760,219,759,224,757,220l746,203c750,201,751,195,751,187l752,102c737,130,720,153,699,170l696,166c716,149,734,121,748,84c728,88,716,91,712,92l703,81c710,81,727,79,752,76l752,37c740,43,725,49,708,53l707,49c727,42,743,35,755,27c768,19,774,13,775,9m820,1l835,16c832,16,829,21,826,31c823,42,819,54,814,67c822,66,843,62,875,55l882,46,894,58c887,61,878,73,867,95l864,92,876,63c843,70,824,74,820,76l813,69c809,80,803,93,796,106l792,104c802,81,809,59,815,38c820,18,821,6,817,2l820,1xm574,0l584,15c581,16,578,18,575,23c572,27,565,36,554,49c567,48,589,45,620,41l627,33,638,46,631,52c607,83,583,107,561,125c557,128,553,131,548,135l551,137,630,134,638,126,647,136,641,140,633,194,642,200,552,204c552,215,551,220,550,219l540,205c543,200,545,196,544,192l544,151c543,146,543,142,542,138c522,151,496,164,465,176l464,172c529,145,581,105,618,50c584,55,566,57,562,59l553,51c547,59,541,66,534,73c540,78,549,86,561,94c560,99,558,104,555,110c548,97,539,86,530,76c523,84,511,94,492,107l490,104c506,90,520,76,532,63c544,49,554,37,562,24c571,12,574,5,571,1l574,0xe">
                    <v:path o:connecttype="segments"/>
                    <v:fill on="t" focussize="0,0"/>
                    <v:stroke on="f" joinstyle="round"/>
                    <v:imagedata o:title=""/>
                    <o:lock v:ext="edit"/>
                  </v:shape>
                  <v:shape id="_x0000_s1044" o:spid="_x0000_s1044" o:spt="100" style="position:absolute;left:0;top:0;height:230;width:901;" filled="f" coordsize="901,230" adj=",," path="m75,64c87,74,96,82,101,88c100,93,97,97,95,102c89,90,81,78,72,67l75,64xm176,39l189,49c178,50,162,51,140,53l151,66c148,67,145,70,142,76c139,81,134,90,128,101c165,98,186,95,191,93l200,105c192,105,143,108,53,116c51,140,48,160,41,176c34,193,23,209,6,225l3,222c18,206,28,189,34,171c40,153,43,136,43,121c44,106,43,95,41,89l44,87,54,108,122,102c127,91,131,81,134,72c137,63,137,57,135,54l69,61c54,62,46,64,42,65l34,54c43,54,67,53,106,48c145,44,168,41,176,39m92,5c103,14,112,22,119,29c118,34,116,39,113,43c107,32,99,20,89,8l92,5xm635,146l556,150,556,199,627,196,635,146xm313,131l270,136,272,183,308,179,313,131xm401,128l355,132,357,180,397,176,401,128xm858,123c874,134,886,144,896,152c896,158,896,165,895,171c881,154,869,139,856,127l858,123xm812,114l822,130c819,132,815,137,809,146c803,155,792,168,775,184l773,179c788,161,798,147,803,137c808,126,810,119,809,115l812,114xm261,111l270,128,311,123,318,115,327,124,322,130,318,178,326,188,272,192c272,203,272,208,270,207l259,192c262,192,263,186,262,174c262,163,261,151,261,139c261,127,260,118,258,113l261,111xm347,110l354,124,399,118,405,111,416,118,411,127,405,175,415,184,357,190c359,203,358,209,355,207l347,194c349,190,349,177,348,154c347,132,346,118,344,111l347,110xm833,82l850,96c847,101,845,106,845,113l845,195c845,206,843,216,839,225c830,213,819,201,805,190l806,187,834,203c835,203,836,200,836,191l836,112c837,102,835,93,831,85l833,82xm371,32l305,38,306,83,367,78,371,32xm377,14l386,23,381,30,377,77,382,85,306,92c306,98,305,101,303,101l294,87c297,85,298,80,298,70c297,60,297,50,296,42c296,34,294,26,292,17l297,15,303,29,370,23,377,14xm778,12l780,12,791,25c785,26,776,30,764,37l764,77c775,75,784,73,790,71l797,82c790,82,779,83,764,85l764,96c775,102,785,108,793,114c793,119,793,125,792,131c783,120,774,110,764,102l763,208c763,222,762,227,760,223l749,206c753,204,755,199,755,190l756,105c741,133,723,156,702,174l700,170c720,152,737,125,752,87c732,91,720,94,715,96l706,85c714,85,730,83,756,79l756,40c743,47,729,52,712,56l711,53c730,46,746,38,759,30c771,22,778,16,778,12m823,4l838,20c835,19,832,24,829,35c827,45,823,57,818,70c826,69,846,65,879,58l885,49,897,61c890,64,881,77,870,99l867,96,880,67c846,73,828,77,823,79l817,72c812,84,806,96,799,110l795,107c805,85,813,63,818,42c823,21,824,9,820,6l823,4xm577,3l588,18c585,19,581,22,578,26c575,30,568,39,558,53c571,51,593,49,623,44l631,37,642,50,635,55c610,86,587,110,564,129c560,132,556,135,551,138l554,141,634,137,641,130,650,139,645,144,636,197,646,204,556,207c556,219,555,224,553,222l544,208c547,203,548,199,547,195l547,155c547,150,546,145,545,142c525,155,500,167,469,179l468,175c533,149,584,108,621,54c588,58,569,61,565,62l557,55c550,62,544,69,537,76c543,82,552,89,564,98c564,102,562,107,559,114c551,100,543,89,533,80c526,87,514,98,496,111l493,107c509,93,523,80,535,66c547,53,557,40,566,28c574,16,577,8,575,5l577,3xe">
                    <v:path o:connecttype="segments"/>
                    <v:fill on="f" focussize="0,0"/>
                    <v:stroke weight="0.34pt" miterlimit="10" joinstyle="miter"/>
                    <v:imagedata o:title=""/>
                    <o:lock v:ext="edit"/>
                  </v:shape>
                  <w10:wrap type="none"/>
                  <w10:anchorlock/>
                </v:group>
              </w:pict>
            </w:r>
          </w:p>
        </w:tc>
        <w:tc>
          <w:tcPr>
            <w:tcW w:w="2734" w:type="dxa"/>
          </w:tcPr>
          <w:p>
            <w:pPr>
              <w:spacing w:before="225" w:line="228" w:lineRule="exact"/>
              <w:ind w:firstLine="1010"/>
              <w:textAlignment w:val="center"/>
            </w:pPr>
            <w:r>
              <w:pict>
                <v:group id="_x0000_s1045" o:spid="_x0000_s1045" o:spt="203" style="height:11.45pt;width:45.35pt;" coordsize="906,228">
                  <o:lock v:ext="edit"/>
                  <v:shape id="_x0000_s1046" o:spid="_x0000_s1046" o:spt="100" style="position:absolute;left:3;top:3;height:223;width:900;" fillcolor="#000000" filled="t" stroked="f" coordsize="900,223" adj=",," path="m78,87l86,95c78,96,68,97,56,100l55,130c68,128,77,127,82,125l90,134c83,135,71,137,55,139l54,195,86,173,87,176c67,193,55,205,49,212l40,203c44,200,46,196,45,189l46,141c35,142,26,144,20,146l10,135c20,135,32,134,46,132l47,101c42,101,36,102,30,105l23,95c53,91,72,88,78,87m93,23c106,35,116,45,122,52c120,57,118,62,116,67c111,56,102,42,91,26l93,23xm182,11l192,27c191,26,188,29,184,36c180,42,172,54,161,70l157,68c166,52,172,40,176,31c180,22,181,15,180,12l182,11xm45,3l56,19c52,19,50,22,48,27c46,32,43,40,39,51c63,48,77,47,80,45l90,54c77,55,60,57,37,60c26,80,15,99,1,117l0,115c7,100,14,88,20,77c25,66,30,52,36,36c42,20,43,9,41,4l45,3xm135,0l150,15c147,18,146,24,147,32l146,79,177,75,183,67,195,75,188,82,188,180c188,199,186,212,182,220c177,213,165,204,149,192l150,188,177,202c179,200,180,193,180,180l180,84,108,91,108,117c137,114,153,111,158,110l168,118c159,119,139,122,108,126l108,147c136,144,154,141,161,140l171,148c167,148,146,151,108,157l108,204c109,216,108,221,105,219l96,204c99,201,100,196,100,189l100,102c100,91,99,80,95,72l99,70,107,83,137,80,138,31c139,20,137,10,132,2l135,0xm374,164l289,168,290,201,370,197,374,164xm381,147l391,156,382,165,379,197,385,206,291,210c291,220,290,223,286,220l279,205c280,203,281,200,281,196l280,169c280,162,279,156,277,150l281,148,288,160,374,155,381,147xm620,101l632,108,626,115,626,190c626,203,624,213,620,221c613,212,603,202,589,191l590,188,616,202c617,196,618,188,618,178l618,117,555,123,555,137c585,135,601,134,605,132l613,144c607,143,588,145,555,147l555,162c585,160,602,158,605,157l615,167c608,167,588,168,555,171l555,212c555,219,554,221,551,219l543,205c546,203,547,198,547,191l547,130c547,121,547,113,545,105l547,104,554,114,615,108,620,101xm757,71l761,72c743,123,730,159,722,180c716,170,707,157,693,139l695,137,719,158,757,71xm480,58l484,58c484,87,479,107,469,121l463,106c471,98,477,82,480,58m291,51l290,130c297,130,313,129,340,128l341,108c322,110,312,110,309,111l298,102c306,102,320,102,341,100l342,81c322,83,311,84,310,85l298,75c306,75,320,75,342,72l343,54c316,56,301,58,300,60l291,51xm853,27l780,33,781,86,846,80,853,27xm708,24c727,35,740,42,746,46c746,52,745,58,744,64c738,56,725,44,706,27l708,24xm770,7l779,25,852,18,860,9,870,18,861,27,856,79,863,88,824,91,835,101c833,102,831,107,831,116l830,187c831,197,839,203,854,203l867,203c878,202,883,199,884,194c885,189,886,174,886,148l890,148c890,160,890,172,891,183c892,194,895,201,899,206c890,210,879,211,867,211l854,211c833,211,822,204,822,189l823,116c823,105,823,97,821,91l800,93,808,102c805,103,802,112,798,128c794,145,787,161,777,177c766,192,749,207,723,220l722,216c766,191,791,150,796,93l782,95c782,105,781,109,779,106l770,94c771,90,772,85,772,81l771,35c771,27,769,18,767,8l770,7xm579,0l594,12c590,14,589,19,590,27l590,37c617,35,632,32,637,30l648,40c641,40,622,42,590,45l590,60c612,58,624,57,624,56l635,65c625,66,610,67,590,69l590,87c631,83,653,80,655,78l667,88c659,88,636,90,597,94c558,97,535,100,528,101l517,91c530,91,552,90,581,87l581,70c565,72,555,73,553,74l544,64c554,64,567,63,581,61l581,46c560,49,547,50,544,51l533,42c543,42,559,40,581,38l581,22c581,15,580,8,577,2l579,0xm497,0l512,15c508,16,507,22,507,30l506,55c518,60,526,65,530,67c530,72,530,78,530,84c523,76,515,68,506,60l505,207c506,217,505,221,502,219l493,203c496,200,497,196,497,189l499,28c499,15,498,6,495,2l497,0xm304,0l313,18c311,17,308,20,304,25c300,30,295,35,291,41l291,50c357,44,394,40,400,38l410,48c399,48,380,50,352,53l351,72c371,70,382,68,386,66l397,75c392,75,376,77,351,80l350,99c370,97,382,96,385,94l395,104c387,104,372,105,350,107l349,127c387,124,406,122,407,120l416,131c410,130,390,131,355,134c321,137,302,139,299,140l290,131c290,145,289,150,286,147l277,134c281,132,282,127,281,120l282,54c270,70,255,85,238,99l235,95c252,79,268,60,282,40c296,20,302,7,301,1l304,0xm331,0c344,10,353,18,359,23c358,27,356,32,352,38c347,28,340,16,329,1l331,0xe">
                    <v:path o:connecttype="segments"/>
                    <v:fill on="t" focussize="0,0"/>
                    <v:stroke on="f" joinstyle="round"/>
                    <v:imagedata o:title=""/>
                    <o:lock v:ext="edit"/>
                  </v:shape>
                  <v:shape id="_x0000_s1047" o:spid="_x0000_s1047" o:spt="100" style="position:absolute;left:0;top:0;height:228;width:906;" filled="f" coordsize="906,228" adj=",," path="m82,90l89,99c82,99,72,101,59,103l58,133c71,132,80,130,85,129l94,137c86,138,75,140,58,143l57,198,89,176,91,179c71,197,58,209,53,216l43,206c48,204,50,199,49,192l50,144c39,146,30,147,24,149l13,139c23,139,35,138,50,135l51,104c45,105,40,106,34,108l26,99c57,95,75,92,82,90m97,26c110,39,120,49,126,55c124,60,122,65,119,70c114,60,106,46,95,29l97,26xm186,14l196,31c194,30,191,32,187,39c183,46,175,57,164,73l160,71c169,56,176,43,180,34c184,25,185,19,183,15l186,14xm48,7l59,23c56,23,54,25,52,31c50,36,47,44,42,54c67,52,80,50,84,49l93,57c80,59,63,60,40,63c30,84,18,103,5,120l3,118c11,104,18,91,23,80c28,69,34,56,40,39c45,23,47,13,44,8l48,7xm138,4l154,18c151,22,150,28,150,36l149,83,181,79,187,70,198,79,191,85,191,184c191,203,190,216,186,223c180,216,169,207,152,195l154,191,181,205c182,204,183,196,183,184l183,87,112,95,112,120c140,117,157,115,161,114l172,122c162,123,142,125,112,129l112,151c140,147,157,145,164,144l175,152c170,152,149,155,112,160l112,207c112,220,111,225,109,222l100,207c102,204,103,199,103,192l103,106c104,94,102,84,99,75l102,73,111,86,141,84,142,35c142,23,140,13,135,6l138,4xm378,167l292,172,293,204,374,201,378,167xm384,150l394,159,386,169,382,201,389,209,294,213c295,223,293,226,289,223l282,208c284,206,285,204,285,200l284,173c283,166,282,159,281,154l285,152,291,163,378,159,384,150xm624,104l635,112,630,118,630,193c630,206,628,217,623,224c617,215,607,205,592,194l594,191,619,205c621,200,621,192,621,182l621,120,558,127,558,141c588,139,605,137,608,136l617,147c611,147,592,148,558,151l558,165c588,163,605,162,609,160l618,171c612,170,592,171,558,174l558,216c558,223,557,225,555,222l546,208c549,206,551,202,550,194l550,133c551,124,550,116,548,109l550,107,557,117,618,112,624,104xm761,74l765,76c746,127,733,162,725,183c720,174,710,160,697,143l699,141,722,161,761,74xm483,62l487,62c487,90,482,111,472,125l467,110c475,102,480,86,483,62m294,54l293,133c300,133,317,133,344,131l345,112c326,113,315,114,312,114l302,105c309,106,324,105,345,103l346,84c326,86,315,88,313,88l302,79c309,79,324,78,346,76l347,57c319,60,305,62,304,63l294,54xm856,30l783,37,784,89,850,84,856,30xm711,27c731,38,743,45,750,50c750,56,749,62,748,68c741,59,729,47,709,30l711,27xm774,10l782,28,856,22,863,12,873,22,865,31,859,83,867,92,827,95,839,104c836,105,835,110,835,119l834,190c835,201,842,206,857,206l871,206c881,206,887,203,888,197c889,192,889,177,889,152l893,152c893,164,893,175,894,186c895,197,898,205,902,209c893,213,882,215,871,215l857,215c836,215,826,207,826,192l826,119c827,109,826,100,825,95l803,97,811,106c809,107,806,115,802,132c798,148,790,164,780,180c770,196,752,210,727,223l725,219c770,194,794,154,799,97l785,99c785,109,784,112,782,110l773,98c775,93,776,89,776,84l775,39c774,30,773,21,770,11l774,10xm583,4l598,16c594,17,592,22,593,31l593,40c620,38,636,36,640,34l651,43c645,43,626,45,593,49l593,64c616,62,627,60,628,59l638,69c629,69,614,70,593,72l593,90c634,86,656,84,659,82l670,92c662,92,639,94,601,97c562,101,539,103,531,104l521,95c534,95,555,93,585,90l585,73c568,75,559,76,557,77l547,68c558,68,570,67,585,65l585,50c563,52,551,54,547,54l537,45c546,45,562,44,585,41l585,25c585,18,583,11,581,6l583,4xm500,4l515,18c512,20,510,25,511,34l510,58c522,64,530,68,534,70c534,76,534,82,533,87c526,79,518,71,510,64l509,210c509,220,508,224,506,222l497,206c500,204,501,199,500,192l502,32c503,18,502,9,498,6l500,4xm307,4l317,22c315,21,312,23,307,28c303,33,299,39,294,44l294,54c361,47,397,43,403,41l413,52c403,52,383,53,355,56l354,75c374,73,386,71,390,69l400,79c395,79,380,80,354,84l353,102c374,101,386,99,389,98l398,107c391,107,376,108,353,111l352,130c390,127,410,125,410,124l420,134c414,134,393,135,359,137c324,140,306,142,303,144l293,134c293,148,292,154,289,151l281,137c284,135,285,131,285,124l286,57c273,73,259,88,242,102l239,99c256,82,271,64,285,44c299,23,306,10,304,5l307,4xm334,3c348,14,357,21,363,26c361,31,359,36,356,41c351,31,343,19,333,5l334,3xe">
                    <v:path o:connecttype="segments"/>
                    <v:fill on="f" focussize="0,0"/>
                    <v:stroke weight="0.34pt" miterlimit="10" joinstyle="miter"/>
                    <v:imagedata o:title=""/>
                    <o:lock v:ext="edit"/>
                  </v:shape>
                  <w10:wrap type="none"/>
                  <w10:anchorlock/>
                </v:group>
              </w:pict>
            </w:r>
          </w:p>
        </w:tc>
        <w:tc>
          <w:tcPr>
            <w:tcW w:w="2844" w:type="dxa"/>
          </w:tcPr>
          <w:p>
            <w:pPr>
              <w:spacing w:before="224" w:line="230" w:lineRule="exact"/>
              <w:ind w:firstLine="1008"/>
              <w:textAlignment w:val="center"/>
            </w:pPr>
            <w:r>
              <w:pict>
                <v:group id="_x0000_s1048" o:spid="_x0000_s1048" o:spt="203" style="height:11.55pt;width:45.9pt;" coordsize="918,231">
                  <o:lock v:ext="edit"/>
                  <v:shape id="_x0000_s1049" o:spid="_x0000_s1049" o:spt="100" style="position:absolute;left:3;top:3;height:223;width:910;" fillcolor="#000000" filled="t" stroked="f" coordsize="910,223" adj=",," path="m88,161l89,166c44,182,20,193,15,198l0,186c11,185,41,176,88,161m783,136l761,138,762,200,784,198,784,156c784,148,784,141,783,136m818,133l786,136,797,143c794,146,793,151,793,157l793,198,814,197,818,133xm856,130l825,133,830,137c828,139,827,143,826,150c826,156,825,171,823,196l850,196,856,130xm327,120l341,128c338,129,337,133,336,139c336,145,335,152,333,160c331,168,327,178,320,189c313,200,301,211,283,222l282,218c294,210,304,200,312,188c320,175,325,162,327,148c329,134,328,125,325,121l327,120xm171,120l181,130c173,130,158,131,136,133l135,196c165,194,184,192,192,191l207,200c199,200,177,201,143,203c109,206,86,208,75,210l62,199c75,199,97,198,126,196l127,133c115,134,105,135,100,136l89,126c98,126,112,125,130,124c149,122,162,121,171,120m376,116l391,127c388,128,386,133,387,142l387,211c387,221,385,223,383,219l373,203c377,201,379,196,378,191l378,146c379,130,378,120,374,118l376,116xm548,94l560,112c557,111,555,114,553,120c551,126,547,135,541,148c551,159,558,167,563,171c563,178,562,185,560,191c556,184,548,172,536,156c519,181,499,202,476,219l474,216c494,199,513,176,531,148l506,118,509,115,535,141c540,130,543,121,544,114c546,108,546,102,545,96l548,94xm238,81c250,87,260,92,269,98c269,104,268,110,267,115c260,105,250,94,237,83l238,81xm298,77l300,79c280,153,269,194,268,203c263,196,254,184,239,169l241,166,264,180,298,77xm629,76l598,79c595,91,591,101,586,109l594,109c594,111,595,115,599,122c602,128,606,135,610,142c625,108,631,86,629,76m823,75c851,86,871,94,882,98c884,106,885,112,885,118c878,112,856,99,819,77l823,75xm784,73l791,89c788,89,785,91,780,95c775,99,765,106,751,117l761,129,853,121,860,112,872,123,865,130,858,195c880,194,894,193,900,191l910,201c902,201,869,203,812,205c756,208,724,210,718,211l706,201c716,202,732,201,752,200l751,143c751,134,749,126,747,121c737,126,726,132,714,139l711,136c722,128,732,121,740,116c748,110,758,103,768,93c778,84,782,78,781,75l784,73xm547,70c557,78,567,86,576,94c576,100,575,106,573,111c569,103,559,91,545,74l547,70xm517,68l528,85c525,85,520,90,514,100c507,111,496,125,482,142l478,139c491,121,501,105,508,93c514,81,517,73,515,69l517,68xm573,46l585,57c581,57,565,59,536,62c508,66,492,69,488,71l477,61c484,61,500,59,528,55c555,51,570,48,573,46m416,34l430,46c420,45,405,46,385,48l393,58c391,58,389,61,386,65c383,69,376,76,366,88c382,100,394,107,400,110c407,113,413,116,418,117c423,118,430,118,439,118l440,121,406,130c405,126,401,122,394,117c386,112,375,104,360,93c337,115,313,129,289,136l287,133c312,121,334,106,354,88c343,78,335,73,331,71c327,70,324,70,324,71l323,68,336,62c336,64,338,67,341,69c345,72,351,77,359,83c367,75,373,68,376,61c380,55,382,51,382,48c340,53,317,56,313,57l298,46c308,47,330,46,363,42c396,38,413,36,416,34m260,19c270,26,279,31,288,37c288,43,287,48,285,54c278,43,269,33,258,22l260,19xm762,12c776,24,785,33,790,39c789,46,786,51,783,56c779,45,771,32,760,16l762,12xm164,10l177,25,169,28c162,38,152,51,139,67c162,79,179,88,192,94c192,102,193,109,193,114c185,105,166,90,137,71c117,94,94,111,70,122l68,119c99,102,128,72,155,30c121,32,100,35,92,37l80,26c93,26,117,24,154,20l164,10xm519,4c531,16,540,25,546,31c544,36,541,41,538,46c535,38,527,25,517,7l519,4xm841,2l854,21c852,21,849,23,845,29c841,34,834,44,826,59c862,54,882,51,886,49l897,61c891,61,864,63,814,68c764,73,738,76,735,77l721,67c733,67,765,64,819,59c827,44,833,32,836,24c840,16,841,9,839,4l841,2xm50,2l63,20c60,20,56,24,51,33c46,42,36,60,22,86l60,79c68,67,71,58,71,52l74,50,83,70c82,67,78,70,72,79c65,87,59,96,53,106c46,116,39,126,32,136l78,127,79,133c44,143,24,151,19,156l9,141,21,136c27,131,38,115,56,87c32,92,18,97,14,102l4,87,14,86c20,74,28,59,38,41c47,23,50,11,47,4l50,2xm343,1c353,9,361,16,369,22c368,26,365,31,362,36c356,25,348,14,340,3l343,1xm604,0l617,14c616,12,614,17,611,27c609,37,606,51,601,69c632,66,649,63,653,61l665,71c659,71,647,72,630,76l641,87c640,87,637,93,634,105c630,116,624,131,614,151c629,177,639,193,644,199c649,206,661,209,679,211l679,216,640,218c641,214,631,195,611,159c592,186,568,208,539,223l536,219c563,203,586,181,605,151c602,144,598,136,594,128c589,120,586,115,585,113c581,121,576,130,571,138l567,136c577,115,585,97,589,82c593,67,597,51,601,33c604,16,604,5,601,1l604,0xe">
                    <v:path o:connecttype="segments"/>
                    <v:fill on="t" focussize="0,0"/>
                    <v:stroke on="f" joinstyle="round"/>
                    <v:imagedata o:title=""/>
                    <o:lock v:ext="edit"/>
                  </v:shape>
                  <v:shape id="_x0000_s1050" o:spid="_x0000_s1050" o:spt="100" style="position:absolute;left:0;top:0;height:231;width:918;" filled="f" coordsize="918,231" adj=",," path="m91,164l92,169c48,186,23,197,18,202l3,190c15,188,44,180,91,164m787,140l764,142,765,204,788,202,788,160c788,151,787,145,787,140m821,136l790,140,801,146c798,150,796,154,796,160l796,202,818,201,821,136xm859,133l828,136,834,141c832,143,831,147,830,153c829,159,828,175,826,200l853,199,859,133xm330,123l344,131c342,133,340,136,340,142c340,148,338,155,337,163c335,171,330,181,323,192c317,204,304,215,287,225l285,221c298,213,308,203,315,191c323,179,328,166,330,152c333,138,332,129,328,125l330,123xm174,123l185,133c177,133,162,134,140,136l139,200c168,197,187,195,195,194l210,204c202,204,181,205,146,207c112,209,89,211,79,213l66,203c79,203,100,202,129,200l130,136c118,137,109,138,103,139l92,130c101,130,115,129,134,127c152,126,166,124,174,123m380,119l395,130c391,131,389,136,390,145l390,214c390,224,389,227,386,222l377,206c381,204,382,200,382,194l382,149c382,133,381,124,378,121l380,119xm551,98l563,115c561,115,558,118,556,123c554,129,550,139,545,151c555,162,562,170,566,175c566,181,565,188,563,194c560,187,552,176,540,160c522,185,502,205,480,222l477,220c497,202,516,179,534,151l510,121,513,118,538,145c543,133,546,124,548,118c549,111,550,105,548,100l551,98xm242,85c253,90,263,96,273,101c272,108,271,113,270,118c263,108,253,98,240,86l242,85xm301,81l304,83c284,156,273,198,271,206c267,199,257,188,243,173l245,170,267,183,301,81xm633,79l602,83c598,94,594,104,590,113l597,113c597,115,599,119,602,125c606,132,609,139,613,145c628,112,635,90,633,79m826,78c855,90,875,98,885,101c887,109,888,115,888,121c881,115,859,102,822,81l826,78xm788,76l794,92c792,93,788,95,783,99c778,102,769,110,755,120l764,132,856,125,864,115,876,127,868,133,862,198c884,197,897,196,903,194l913,205c905,205,873,206,816,209c759,212,727,214,721,215l709,205c720,205,735,205,756,204l755,146c754,137,753,130,750,124c740,130,729,136,717,143l715,139c726,131,736,125,744,119c752,114,761,106,771,97c782,87,786,81,784,78l788,76xm550,73c561,81,571,90,579,98c579,103,578,109,576,115c572,106,563,94,548,77l550,73xm520,71l531,88c528,88,523,93,517,104c510,114,500,128,486,145l482,143c495,124,505,108,511,96c518,84,520,76,518,72l520,71xm576,49l589,60c584,60,568,62,540,66c512,70,496,72,491,74l481,65c487,65,504,63,531,59c558,55,573,51,576,49m419,38l433,49c424,48,409,49,388,52l397,61c395,62,392,64,389,68c386,72,379,80,369,91c386,103,397,110,404,114c410,117,416,119,421,120c427,121,434,122,443,121l443,125,410,133c408,130,404,125,397,120c390,115,379,107,364,97c340,118,316,132,293,140l291,136c316,124,338,109,357,91c346,82,338,76,334,75c330,73,328,73,327,74l326,71,339,66c339,68,341,70,345,73c348,76,354,80,363,86c370,78,376,71,380,65c383,59,385,54,385,52c343,56,320,59,316,60l301,50c312,50,333,49,366,45c399,41,417,39,419,38m263,23c273,29,283,35,292,40c291,46,290,52,289,57c281,47,272,36,262,25l263,23xm765,15c779,28,788,37,793,42c792,49,790,55,787,59c782,49,775,35,763,19l765,15xm167,13l180,28,173,31c165,42,155,55,143,70c165,82,183,91,195,98c196,106,196,112,196,117c188,108,169,94,141,74c120,97,98,115,73,126l71,122c102,105,131,75,159,33c124,35,103,38,96,40l84,29c96,29,121,27,158,24l167,13xm522,8c534,20,543,28,549,34c547,39,545,44,542,50c538,41,531,28,520,10l522,8xm845,6l857,25c855,24,852,26,848,32c844,38,838,48,829,62c866,58,886,55,889,53l900,64c895,64,867,66,817,71c768,76,741,80,738,81l725,70c736,70,769,68,822,62c831,47,836,35,840,27c843,19,844,13,842,8l845,6xm54,6l67,24c64,23,59,27,54,36c49,45,40,63,25,89l63,83c71,71,75,62,74,55l77,54,86,73c85,71,81,74,75,82c69,91,62,100,56,109c49,119,43,129,36,140l82,130,83,136c47,146,27,154,23,160l12,145,24,140c30,135,42,118,59,90c35,96,21,101,17,105l8,90,17,89c24,77,32,63,41,45c50,27,53,15,51,8l54,6xm346,5c356,12,365,19,372,25c371,30,369,35,366,40c359,28,352,17,343,7l346,5xm607,3l621,17c619,16,617,20,615,30c612,40,609,54,605,72c635,69,652,66,656,64l668,74c662,74,651,76,634,79l645,90c643,91,641,97,637,108c634,119,627,135,618,155c633,180,643,196,648,203c653,209,664,213,682,214l682,220,643,221c644,218,635,198,614,162c595,190,571,211,543,226l540,222c567,207,590,184,608,155c605,147,601,140,597,131c593,123,590,118,589,116c584,125,580,133,575,142l571,140c581,119,588,100,592,85c597,70,601,54,604,37c608,19,608,9,605,5l607,3xe">
                    <v:path o:connecttype="segments"/>
                    <v:fill on="f" focussize="0,0"/>
                    <v:stroke weight="0.34pt" miterlimit="10" joinstyle="miter"/>
                    <v:imagedata o:title=""/>
                    <o:lock v:ext="edit"/>
                  </v:shape>
                  <w10:wrap type="none"/>
                  <w10:anchorlock/>
                </v:group>
              </w:pic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7" w:hRule="atLeast"/>
        </w:trPr>
        <w:tc>
          <w:tcPr>
            <w:tcW w:w="3166" w:type="dxa"/>
            <w:gridSpan w:val="2"/>
          </w:tcPr>
          <w:p>
            <w:pPr>
              <w:spacing w:before="255" w:line="217" w:lineRule="auto"/>
              <w:ind w:left="848"/>
              <w:rPr>
                <w:rFonts w:ascii="仿宋" w:hAnsi="仿宋" w:eastAsia="仿宋" w:cs="仿宋"/>
                <w:sz w:val="24"/>
                <w:szCs w:val="24"/>
              </w:rPr>
            </w:pPr>
            <w:r>
              <w:pict>
                <v:rect id="_x0000_s1051" o:spid="_x0000_s1051" o:spt="1" style="position:absolute;left:0pt;margin-left:11.2pt;margin-top:0.25pt;height:33.9pt;width:0.25pt;mso-position-horizontal-relative:page;mso-position-vertical-relative:page;z-index:251661312;mso-width-relative:page;mso-height-relative:page;" fillcolor="#000000" filled="t" stroked="f" coordsize="21600,21600">
                  <v:path/>
                  <v:fill on="t" focussize="0,0"/>
                  <v:stroke on="f"/>
                  <v:imagedata o:title=""/>
                  <o:lock v:ext="edit"/>
                </v:rect>
              </w:pict>
            </w:r>
            <w:r>
              <w:rPr>
                <w:rFonts w:ascii="仿宋" w:hAnsi="仿宋" w:eastAsia="仿宋" w:cs="仿宋"/>
                <w:spacing w:val="-19"/>
                <w:sz w:val="24"/>
                <w:szCs w:val="24"/>
              </w:rPr>
              <w:t>3</w:t>
            </w:r>
            <w:r>
              <w:rPr>
                <w:rFonts w:ascii="仿宋" w:hAnsi="仿宋" w:eastAsia="仿宋" w:cs="仿宋"/>
                <w:spacing w:val="-11"/>
                <w:sz w:val="24"/>
                <w:szCs w:val="24"/>
              </w:rPr>
              <w:t>D 打印活动义齿</w:t>
            </w:r>
          </w:p>
        </w:tc>
        <w:tc>
          <w:tcPr>
            <w:tcW w:w="2734" w:type="dxa"/>
          </w:tcPr>
          <w:p>
            <w:pPr>
              <w:spacing w:before="255" w:line="218" w:lineRule="auto"/>
              <w:ind w:left="791"/>
              <w:rPr>
                <w:rFonts w:ascii="仿宋" w:hAnsi="仿宋" w:eastAsia="仿宋" w:cs="仿宋"/>
                <w:sz w:val="24"/>
                <w:szCs w:val="24"/>
              </w:rPr>
            </w:pPr>
            <w:r>
              <w:rPr>
                <w:rFonts w:ascii="仿宋" w:hAnsi="仿宋" w:eastAsia="仿宋" w:cs="仿宋"/>
                <w:spacing w:val="-5"/>
                <w:sz w:val="24"/>
                <w:szCs w:val="24"/>
              </w:rPr>
              <w:t>143428 (件)</w:t>
            </w:r>
          </w:p>
        </w:tc>
        <w:tc>
          <w:tcPr>
            <w:tcW w:w="2844" w:type="dxa"/>
          </w:tcPr>
          <w:p>
            <w:pPr>
              <w:spacing w:before="254" w:line="222" w:lineRule="auto"/>
              <w:ind w:left="793"/>
              <w:rPr>
                <w:rFonts w:ascii="仿宋" w:hAnsi="仿宋" w:eastAsia="仿宋" w:cs="仿宋"/>
                <w:sz w:val="24"/>
                <w:szCs w:val="24"/>
              </w:rPr>
            </w:pPr>
            <w:r>
              <w:rPr>
                <w:rFonts w:ascii="仿宋" w:hAnsi="仿宋" w:eastAsia="仿宋" w:cs="仿宋"/>
                <w:spacing w:val="-6"/>
                <w:sz w:val="24"/>
                <w:szCs w:val="24"/>
              </w:rPr>
              <w:t>9753.75 万</w:t>
            </w:r>
            <w:r>
              <w:rPr>
                <w:rFonts w:ascii="仿宋" w:hAnsi="仿宋" w:eastAsia="仿宋" w:cs="仿宋"/>
                <w:spacing w:val="-5"/>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3166" w:type="dxa"/>
            <w:gridSpan w:val="2"/>
          </w:tcPr>
          <w:p>
            <w:pPr>
              <w:spacing w:before="200" w:line="217" w:lineRule="auto"/>
              <w:ind w:left="594"/>
              <w:rPr>
                <w:rFonts w:ascii="仿宋" w:hAnsi="仿宋" w:eastAsia="仿宋" w:cs="仿宋"/>
                <w:sz w:val="24"/>
                <w:szCs w:val="24"/>
              </w:rPr>
            </w:pPr>
            <w:r>
              <w:pict>
                <v:rect id="_x0000_s1052" o:spid="_x0000_s1052" o:spt="1" style="position:absolute;left:0pt;margin-left:11.2pt;margin-top:0.25pt;height:28.25pt;width:0.25pt;mso-position-horizontal-relative:page;mso-position-vertical-relative:page;z-index:251662336;mso-width-relative:page;mso-height-relative:page;" fillcolor="#000000" filled="t" stroked="f" coordsize="21600,21600">
                  <v:path/>
                  <v:fill on="t" focussize="0,0"/>
                  <v:stroke on="f"/>
                  <v:imagedata o:title=""/>
                  <o:lock v:ext="edit"/>
                </v:rect>
              </w:pict>
            </w:r>
            <w:r>
              <w:rPr>
                <w:rFonts w:ascii="仿宋" w:hAnsi="仿宋" w:eastAsia="仿宋" w:cs="仿宋"/>
                <w:spacing w:val="-22"/>
                <w:sz w:val="24"/>
                <w:szCs w:val="24"/>
              </w:rPr>
              <w:t>齿</w:t>
            </w:r>
            <w:r>
              <w:rPr>
                <w:rFonts w:ascii="仿宋" w:hAnsi="仿宋" w:eastAsia="仿宋" w:cs="仿宋"/>
                <w:spacing w:val="-19"/>
                <w:sz w:val="24"/>
                <w:szCs w:val="24"/>
              </w:rPr>
              <w:t>科专用 3D 打印设备</w:t>
            </w:r>
          </w:p>
        </w:tc>
        <w:tc>
          <w:tcPr>
            <w:tcW w:w="2734" w:type="dxa"/>
          </w:tcPr>
          <w:p>
            <w:pPr>
              <w:spacing w:before="196" w:line="217" w:lineRule="auto"/>
              <w:ind w:left="1014"/>
              <w:rPr>
                <w:rFonts w:ascii="仿宋" w:hAnsi="仿宋" w:eastAsia="仿宋" w:cs="仿宋"/>
                <w:sz w:val="24"/>
                <w:szCs w:val="24"/>
              </w:rPr>
            </w:pPr>
            <w:r>
              <w:rPr>
                <w:rFonts w:ascii="仿宋" w:hAnsi="仿宋" w:eastAsia="仿宋" w:cs="仿宋"/>
                <w:spacing w:val="-8"/>
                <w:sz w:val="24"/>
                <w:szCs w:val="24"/>
              </w:rPr>
              <w:t>1</w:t>
            </w:r>
            <w:r>
              <w:rPr>
                <w:rFonts w:ascii="仿宋" w:hAnsi="仿宋" w:eastAsia="仿宋" w:cs="仿宋"/>
                <w:spacing w:val="-5"/>
                <w:sz w:val="24"/>
                <w:szCs w:val="24"/>
              </w:rPr>
              <w:t>05 (台)</w:t>
            </w:r>
          </w:p>
        </w:tc>
        <w:tc>
          <w:tcPr>
            <w:tcW w:w="2844" w:type="dxa"/>
          </w:tcPr>
          <w:p>
            <w:pPr>
              <w:spacing w:before="196" w:line="222" w:lineRule="auto"/>
              <w:ind w:left="969"/>
              <w:rPr>
                <w:rFonts w:ascii="仿宋" w:hAnsi="仿宋" w:eastAsia="仿宋" w:cs="仿宋"/>
                <w:sz w:val="24"/>
                <w:szCs w:val="24"/>
              </w:rPr>
            </w:pPr>
            <w:r>
              <w:rPr>
                <w:rFonts w:ascii="仿宋" w:hAnsi="仿宋" w:eastAsia="仿宋" w:cs="仿宋"/>
                <w:spacing w:val="-8"/>
                <w:sz w:val="24"/>
                <w:szCs w:val="24"/>
              </w:rPr>
              <w:t>4535 万</w:t>
            </w:r>
            <w:r>
              <w:rPr>
                <w:rFonts w:ascii="仿宋" w:hAnsi="仿宋" w:eastAsia="仿宋" w:cs="仿宋"/>
                <w:spacing w:val="-7"/>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3166" w:type="dxa"/>
            <w:gridSpan w:val="2"/>
          </w:tcPr>
          <w:p>
            <w:pPr>
              <w:spacing w:before="194" w:line="218" w:lineRule="auto"/>
              <w:ind w:left="736"/>
              <w:rPr>
                <w:rFonts w:ascii="仿宋" w:hAnsi="仿宋" w:eastAsia="仿宋" w:cs="仿宋"/>
                <w:sz w:val="24"/>
                <w:szCs w:val="24"/>
              </w:rPr>
            </w:pPr>
            <w:r>
              <w:pict>
                <v:rect id="_x0000_s1053" o:spid="_x0000_s1053" o:spt="1" style="position:absolute;left:0pt;margin-left:11.2pt;margin-top:0.25pt;height:27.75pt;width:0.25pt;mso-position-horizontal-relative:page;mso-position-vertical-relative:page;z-index:251663360;mso-width-relative:page;mso-height-relative:page;" fillcolor="#000000" filled="t" stroked="f" coordsize="21600,21600">
                  <v:path/>
                  <v:fill on="t" focussize="0,0"/>
                  <v:stroke on="f"/>
                  <v:imagedata o:title=""/>
                  <o:lock v:ext="edit"/>
                </v:rect>
              </w:pict>
            </w:r>
            <w:r>
              <w:rPr>
                <w:rFonts w:ascii="仿宋" w:hAnsi="仿宋" w:eastAsia="仿宋" w:cs="仿宋"/>
                <w:spacing w:val="-19"/>
                <w:sz w:val="24"/>
                <w:szCs w:val="24"/>
              </w:rPr>
              <w:t>齿</w:t>
            </w:r>
            <w:r>
              <w:rPr>
                <w:rFonts w:ascii="仿宋" w:hAnsi="仿宋" w:eastAsia="仿宋" w:cs="仿宋"/>
                <w:spacing w:val="-11"/>
                <w:sz w:val="24"/>
                <w:szCs w:val="24"/>
              </w:rPr>
              <w:t>科CAD 系列软件</w:t>
            </w:r>
          </w:p>
        </w:tc>
        <w:tc>
          <w:tcPr>
            <w:tcW w:w="2734" w:type="dxa"/>
          </w:tcPr>
          <w:p>
            <w:pPr>
              <w:spacing w:before="194" w:line="220" w:lineRule="auto"/>
              <w:ind w:left="1011"/>
              <w:rPr>
                <w:rFonts w:ascii="仿宋" w:hAnsi="仿宋" w:eastAsia="仿宋" w:cs="仿宋"/>
                <w:sz w:val="24"/>
                <w:szCs w:val="24"/>
              </w:rPr>
            </w:pPr>
            <w:r>
              <w:rPr>
                <w:rFonts w:ascii="仿宋" w:hAnsi="仿宋" w:eastAsia="仿宋" w:cs="仿宋"/>
                <w:spacing w:val="-5"/>
                <w:sz w:val="24"/>
                <w:szCs w:val="24"/>
              </w:rPr>
              <w:t>5</w:t>
            </w:r>
            <w:r>
              <w:rPr>
                <w:rFonts w:ascii="仿宋" w:hAnsi="仿宋" w:eastAsia="仿宋" w:cs="仿宋"/>
                <w:spacing w:val="-4"/>
                <w:sz w:val="24"/>
                <w:szCs w:val="24"/>
              </w:rPr>
              <w:t>5(套)</w:t>
            </w:r>
          </w:p>
        </w:tc>
        <w:tc>
          <w:tcPr>
            <w:tcW w:w="2844" w:type="dxa"/>
          </w:tcPr>
          <w:p>
            <w:pPr>
              <w:spacing w:before="194" w:line="222" w:lineRule="auto"/>
              <w:ind w:left="1155"/>
              <w:rPr>
                <w:rFonts w:ascii="仿宋" w:hAnsi="仿宋" w:eastAsia="仿宋" w:cs="仿宋"/>
                <w:sz w:val="24"/>
                <w:szCs w:val="24"/>
              </w:rPr>
            </w:pPr>
            <w:r>
              <w:rPr>
                <w:rFonts w:ascii="仿宋" w:hAnsi="仿宋" w:eastAsia="仿宋" w:cs="仿宋"/>
                <w:spacing w:val="-17"/>
                <w:sz w:val="24"/>
                <w:szCs w:val="24"/>
              </w:rPr>
              <w:t>5</w:t>
            </w:r>
            <w:r>
              <w:rPr>
                <w:rFonts w:ascii="仿宋" w:hAnsi="仿宋" w:eastAsia="仿宋" w:cs="仿宋"/>
                <w:spacing w:val="-15"/>
                <w:sz w:val="24"/>
                <w:szCs w:val="24"/>
              </w:rPr>
              <w:t>00 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3166" w:type="dxa"/>
            <w:gridSpan w:val="2"/>
          </w:tcPr>
          <w:p>
            <w:pPr>
              <w:spacing w:before="185" w:line="218" w:lineRule="auto"/>
              <w:ind w:left="1495"/>
              <w:rPr>
                <w:rFonts w:ascii="仿宋" w:hAnsi="仿宋" w:eastAsia="仿宋" w:cs="仿宋"/>
                <w:sz w:val="24"/>
                <w:szCs w:val="24"/>
              </w:rPr>
            </w:pPr>
            <w:r>
              <w:pict>
                <v:rect id="_x0000_s1054" o:spid="_x0000_s1054" o:spt="1" style="position:absolute;left:0pt;margin-left:11.2pt;margin-top:0.25pt;height:26.9pt;width:0.25pt;mso-position-horizontal-relative:page;mso-position-vertical-relative:page;z-index:251664384;mso-width-relative:page;mso-height-relative:page;" fillcolor="#000000" filled="t" stroked="f" coordsize="21600,21600">
                  <v:path/>
                  <v:fill on="t" focussize="0,0"/>
                  <v:stroke on="f"/>
                  <v:imagedata o:title=""/>
                  <o:lock v:ext="edit"/>
                </v:rect>
              </w:pict>
            </w:r>
            <w:r>
              <w:rPr>
                <w:rFonts w:ascii="仿宋" w:hAnsi="仿宋" w:eastAsia="仿宋" w:cs="仿宋"/>
                <w:spacing w:val="-12"/>
                <w:sz w:val="24"/>
                <w:szCs w:val="24"/>
              </w:rPr>
              <w:t>合</w:t>
            </w:r>
            <w:r>
              <w:rPr>
                <w:rFonts w:ascii="仿宋" w:hAnsi="仿宋" w:eastAsia="仿宋" w:cs="仿宋"/>
                <w:spacing w:val="-11"/>
                <w:sz w:val="24"/>
                <w:szCs w:val="24"/>
              </w:rPr>
              <w:t>计</w:t>
            </w:r>
          </w:p>
        </w:tc>
        <w:tc>
          <w:tcPr>
            <w:tcW w:w="5578" w:type="dxa"/>
            <w:gridSpan w:val="2"/>
          </w:tcPr>
          <w:p>
            <w:pPr>
              <w:spacing w:before="185" w:line="218" w:lineRule="auto"/>
              <w:ind w:left="2472"/>
              <w:rPr>
                <w:rFonts w:ascii="仿宋" w:hAnsi="仿宋" w:eastAsia="仿宋" w:cs="仿宋"/>
                <w:sz w:val="24"/>
                <w:szCs w:val="24"/>
              </w:rPr>
            </w:pPr>
            <w:r>
              <w:rPr>
                <w:rFonts w:ascii="仿宋" w:hAnsi="仿宋" w:eastAsia="仿宋" w:cs="仿宋"/>
                <w:spacing w:val="-17"/>
                <w:sz w:val="24"/>
                <w:szCs w:val="24"/>
              </w:rPr>
              <w:t>1</w:t>
            </w:r>
            <w:r>
              <w:rPr>
                <w:rFonts w:ascii="仿宋" w:hAnsi="仿宋" w:eastAsia="仿宋" w:cs="仿宋"/>
                <w:spacing w:val="-13"/>
                <w:sz w:val="24"/>
                <w:szCs w:val="24"/>
              </w:rPr>
              <w:t>.48 亿元</w:t>
            </w:r>
          </w:p>
        </w:tc>
      </w:tr>
    </w:tbl>
    <w:p>
      <w:pPr>
        <w:spacing w:before="56" w:line="297" w:lineRule="auto"/>
        <w:ind w:right="97" w:firstLine="480" w:firstLineChars="200"/>
        <w:jc w:val="left"/>
        <w:rPr>
          <w:rFonts w:ascii="Times New Roman" w:hAnsi="Times New Roman" w:cs="Times New Roman"/>
          <w:sz w:val="24"/>
          <w:szCs w:val="24"/>
        </w:rPr>
      </w:pPr>
      <w:r>
        <w:rPr>
          <w:rFonts w:hint="eastAsia" w:ascii="Times New Roman" w:hAnsi="Times New Roman" w:cs="Times New Roman"/>
          <w:sz w:val="24"/>
          <w:szCs w:val="24"/>
        </w:rPr>
        <w:t>(1)本项目显著降低了传统活动义齿修复技术给缺牙患者造成的看牙慢、看牙难等供求矛盾。针对传统技术就诊多、疗程长、治疗繁等临床难题，紧密结合民生需求， 发明了多种新技术和新产品。针对患者精准高效修复需求，国内外首次建立了基于数字化的功能性印模制取和活动义齿设计加工系统方案，提高了活动义齿的修复质量，患者就诊时长和复诊次数显著减少，节约了大量的时间和费用。</w:t>
      </w:r>
    </w:p>
    <w:p>
      <w:pPr>
        <w:spacing w:before="56" w:line="297" w:lineRule="auto"/>
        <w:ind w:right="97" w:firstLine="480" w:firstLineChars="200"/>
        <w:jc w:val="left"/>
        <w:rPr>
          <w:rFonts w:ascii="Times New Roman" w:hAnsi="Times New Roman" w:cs="Times New Roman"/>
          <w:sz w:val="24"/>
          <w:szCs w:val="24"/>
        </w:rPr>
      </w:pPr>
      <w:r>
        <w:rPr>
          <w:rFonts w:hint="eastAsia" w:ascii="Times New Roman" w:hAnsi="Times New Roman" w:cs="Times New Roman"/>
          <w:sz w:val="24"/>
          <w:szCs w:val="24"/>
        </w:rPr>
        <w:t>(2) 外伤、烧伤和肿瘤等疾患常导致严重开口受限，该类患者应用传统技术往往无法制取口腔印模，导致患者“无牙可用”。本项目通过创新的数字化印模技术，解决了上述问题，并结合 CAD/CAM/3D 打印技术成功完成了活动义齿的精确快速修复，显著提高了患者的生活质量，突破了以往此类患者无法进行修复或者修复困难的治疗禁区。</w:t>
      </w:r>
    </w:p>
    <w:p>
      <w:pPr>
        <w:spacing w:before="56" w:line="297" w:lineRule="auto"/>
        <w:ind w:right="97" w:firstLine="480" w:firstLineChars="200"/>
        <w:jc w:val="left"/>
        <w:rPr>
          <w:rFonts w:ascii="Times New Roman" w:hAnsi="Times New Roman" w:cs="Times New Roman"/>
          <w:sz w:val="24"/>
          <w:szCs w:val="24"/>
        </w:rPr>
      </w:pPr>
      <w:r>
        <w:rPr>
          <w:rFonts w:hint="eastAsia" w:ascii="Times New Roman" w:hAnsi="Times New Roman" w:cs="Times New Roman"/>
          <w:sz w:val="24"/>
          <w:szCs w:val="24"/>
        </w:rPr>
        <w:t>(3) 本项目成果达到国际先进、国内领先的水平，主要完成人受邀在国际和国内口腔学术大会做主题发言 20 余次，成果内容纳入 2 项国家级团体标准。义齿产品在国内多家医院和口腔诊所应用，还出口到美国、智利、澳大利亚和加拿大等国，提高了国产活动义齿数字化产品的国际知名度和竞争力。此外，本项目自主研发的相关软硬件设备，主要性能指标均达到或部分超过国外同类产品，且价格降低 50%，并在国内多个齿科加工行业进行了应用，解决了关键软硬件设备依赖进口，易“卡脖子”的难题。</w:t>
      </w:r>
    </w:p>
    <w:p>
      <w:pPr>
        <w:spacing w:before="56" w:line="297" w:lineRule="auto"/>
        <w:ind w:right="97" w:firstLine="480" w:firstLineChars="200"/>
        <w:jc w:val="left"/>
        <w:rPr>
          <w:rFonts w:ascii="Times New Roman" w:hAnsi="Times New Roman" w:cs="Times New Roman"/>
          <w:sz w:val="24"/>
          <w:szCs w:val="24"/>
        </w:rPr>
      </w:pPr>
      <w:r>
        <w:rPr>
          <w:rFonts w:hint="eastAsia" w:ascii="Times New Roman" w:hAnsi="Times New Roman" w:cs="Times New Roman"/>
          <w:sz w:val="24"/>
          <w:szCs w:val="24"/>
        </w:rPr>
        <w:t>(4) 医疗卫生行业的发展水平是综合国力的重要体现，要增强综合国力、提升人民群 众的医疗保障水平，制造业技术水平是关键。一直以来传统的加工制造方式难以满足 齿科等重点领域的特殊加工/制造需求，限制着我国口腔医疗卫生行业的发展。本项目将口腔医学、计算机应用技术与机械工程学相结合，集"设计-研发-制造-应用"于一 体，是一项良好的转化医学成果，还将带动口腔材料、激光器、机械加工、检验检测、软件研发等相关行业的蓬勃发展，具有巨大的社会效益和经济效益。</w:t>
      </w:r>
    </w:p>
    <w:p>
      <w:pPr>
        <w:ind w:firstLine="640" w:firstLineChars="200"/>
        <w:rPr>
          <w:rFonts w:hint="eastAsia" w:ascii="黑体" w:hAnsi="黑体" w:eastAsia="黑体" w:cs="黑体"/>
          <w:sz w:val="32"/>
        </w:rPr>
      </w:pPr>
      <w:r>
        <w:rPr>
          <w:rFonts w:hint="eastAsia" w:ascii="黑体" w:hAnsi="黑体" w:eastAsia="黑体" w:cs="黑体"/>
          <w:sz w:val="32"/>
        </w:rPr>
        <w:t>九、主要知识产权目录</w:t>
      </w:r>
    </w:p>
    <w:tbl>
      <w:tblPr>
        <w:tblStyle w:val="13"/>
        <w:tblW w:w="895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3"/>
        <w:gridCol w:w="1143"/>
        <w:gridCol w:w="1309"/>
        <w:gridCol w:w="810"/>
        <w:gridCol w:w="1057"/>
        <w:gridCol w:w="977"/>
        <w:gridCol w:w="1059"/>
        <w:gridCol w:w="1057"/>
        <w:gridCol w:w="9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59" w:hRule="atLeast"/>
        </w:trPr>
        <w:tc>
          <w:tcPr>
            <w:tcW w:w="553" w:type="dxa"/>
            <w:tcBorders>
              <w:top w:val="single" w:color="000000" w:sz="2" w:space="0"/>
              <w:bottom w:val="single" w:color="000000" w:sz="2" w:space="0"/>
            </w:tcBorders>
            <w:textDirection w:val="tbRlV"/>
          </w:tcPr>
          <w:p>
            <w:pPr>
              <w:spacing w:before="166" w:line="360" w:lineRule="exact"/>
              <w:ind w:left="217"/>
              <w:rPr>
                <w:rFonts w:ascii="等线" w:hAnsi="等线" w:eastAsia="等线" w:cs="等线"/>
                <w:szCs w:val="21"/>
              </w:rPr>
            </w:pPr>
            <w:r>
              <w:rPr>
                <w:rFonts w:ascii="等线" w:hAnsi="等线" w:eastAsia="等线" w:cs="等线"/>
                <w:spacing w:val="18"/>
                <w:szCs w:val="21"/>
              </w:rPr>
              <w:t>序 号</w:t>
            </w:r>
          </w:p>
        </w:tc>
        <w:tc>
          <w:tcPr>
            <w:tcW w:w="1143" w:type="dxa"/>
            <w:tcBorders>
              <w:top w:val="single" w:color="000000" w:sz="2" w:space="0"/>
              <w:bottom w:val="single" w:color="000000" w:sz="2" w:space="0"/>
            </w:tcBorders>
          </w:tcPr>
          <w:p>
            <w:pPr>
              <w:spacing w:before="218" w:line="360" w:lineRule="exact"/>
              <w:ind w:left="357" w:right="150" w:hanging="213"/>
              <w:rPr>
                <w:rFonts w:ascii="等线" w:hAnsi="等线" w:eastAsia="等线" w:cs="等线"/>
                <w:szCs w:val="21"/>
              </w:rPr>
            </w:pPr>
            <w:r>
              <w:rPr>
                <w:rFonts w:ascii="等线" w:hAnsi="等线" w:eastAsia="等线" w:cs="等线"/>
                <w:spacing w:val="-2"/>
                <w:szCs w:val="21"/>
              </w:rPr>
              <w:t>知识产</w:t>
            </w:r>
            <w:r>
              <w:rPr>
                <w:rFonts w:ascii="等线" w:hAnsi="等线" w:eastAsia="等线" w:cs="等线"/>
                <w:spacing w:val="-1"/>
                <w:szCs w:val="21"/>
              </w:rPr>
              <w:t>权</w:t>
            </w:r>
            <w:r>
              <w:rPr>
                <w:rFonts w:ascii="等线" w:hAnsi="等线" w:eastAsia="等线" w:cs="等线"/>
                <w:szCs w:val="21"/>
              </w:rPr>
              <w:t xml:space="preserve"> </w:t>
            </w:r>
            <w:r>
              <w:rPr>
                <w:rFonts w:ascii="等线" w:hAnsi="等线" w:eastAsia="等线" w:cs="等线"/>
                <w:spacing w:val="-3"/>
                <w:szCs w:val="21"/>
              </w:rPr>
              <w:t>类</w:t>
            </w:r>
            <w:r>
              <w:rPr>
                <w:rFonts w:ascii="等线" w:hAnsi="等线" w:eastAsia="等线" w:cs="等线"/>
                <w:spacing w:val="-2"/>
                <w:szCs w:val="21"/>
              </w:rPr>
              <w:t>别</w:t>
            </w:r>
          </w:p>
        </w:tc>
        <w:tc>
          <w:tcPr>
            <w:tcW w:w="1309" w:type="dxa"/>
            <w:tcBorders>
              <w:top w:val="single" w:color="000000" w:sz="2" w:space="0"/>
              <w:bottom w:val="single" w:color="000000" w:sz="2" w:space="0"/>
            </w:tcBorders>
          </w:tcPr>
          <w:p>
            <w:pPr>
              <w:spacing w:before="216" w:line="360" w:lineRule="exact"/>
              <w:ind w:left="326" w:right="125" w:hanging="202"/>
              <w:rPr>
                <w:rFonts w:ascii="等线" w:hAnsi="等线" w:eastAsia="等线" w:cs="等线"/>
                <w:szCs w:val="21"/>
              </w:rPr>
            </w:pPr>
            <w:r>
              <w:rPr>
                <w:rFonts w:ascii="等线" w:hAnsi="等线" w:eastAsia="等线" w:cs="等线"/>
                <w:spacing w:val="-2"/>
                <w:szCs w:val="21"/>
              </w:rPr>
              <w:t>知</w:t>
            </w:r>
            <w:r>
              <w:rPr>
                <w:rFonts w:ascii="等线" w:hAnsi="等线" w:eastAsia="等线" w:cs="等线"/>
                <w:spacing w:val="-1"/>
                <w:szCs w:val="21"/>
              </w:rPr>
              <w:t>识产权具</w:t>
            </w:r>
            <w:r>
              <w:rPr>
                <w:rFonts w:ascii="等线" w:hAnsi="等线" w:eastAsia="等线" w:cs="等线"/>
                <w:szCs w:val="21"/>
              </w:rPr>
              <w:t xml:space="preserve"> </w:t>
            </w:r>
            <w:r>
              <w:rPr>
                <w:rFonts w:ascii="等线" w:hAnsi="等线" w:eastAsia="等线" w:cs="等线"/>
                <w:spacing w:val="1"/>
                <w:szCs w:val="21"/>
              </w:rPr>
              <w:t>体</w:t>
            </w:r>
            <w:r>
              <w:rPr>
                <w:rFonts w:ascii="等线" w:hAnsi="等线" w:eastAsia="等线" w:cs="等线"/>
                <w:szCs w:val="21"/>
              </w:rPr>
              <w:t>名称</w:t>
            </w:r>
          </w:p>
        </w:tc>
        <w:tc>
          <w:tcPr>
            <w:tcW w:w="810" w:type="dxa"/>
            <w:tcBorders>
              <w:top w:val="single" w:color="000000" w:sz="2" w:space="0"/>
              <w:bottom w:val="single" w:color="000000" w:sz="2" w:space="0"/>
            </w:tcBorders>
          </w:tcPr>
          <w:p>
            <w:pPr>
              <w:spacing w:before="61" w:line="360" w:lineRule="exact"/>
              <w:ind w:left="206"/>
              <w:rPr>
                <w:rFonts w:ascii="等线" w:hAnsi="等线" w:eastAsia="等线" w:cs="等线"/>
                <w:szCs w:val="21"/>
              </w:rPr>
            </w:pPr>
            <w:r>
              <w:rPr>
                <w:rFonts w:ascii="等线" w:hAnsi="等线" w:eastAsia="等线" w:cs="等线"/>
                <w:spacing w:val="-7"/>
                <w:position w:val="7"/>
                <w:szCs w:val="21"/>
              </w:rPr>
              <w:t>国</w:t>
            </w:r>
            <w:r>
              <w:rPr>
                <w:rFonts w:ascii="等线" w:hAnsi="等线" w:eastAsia="等线" w:cs="等线"/>
                <w:spacing w:val="-5"/>
                <w:position w:val="7"/>
                <w:szCs w:val="21"/>
              </w:rPr>
              <w:t>家</w:t>
            </w:r>
          </w:p>
          <w:p>
            <w:pPr>
              <w:tabs>
                <w:tab w:val="left" w:pos="327"/>
              </w:tabs>
              <w:spacing w:line="360" w:lineRule="exact"/>
              <w:ind w:left="223"/>
              <w:rPr>
                <w:rFonts w:ascii="等线" w:hAnsi="等线" w:eastAsia="等线" w:cs="等线"/>
                <w:szCs w:val="21"/>
              </w:rPr>
            </w:pPr>
            <w:r>
              <w:rPr>
                <w:rFonts w:ascii="等线" w:hAnsi="等线" w:eastAsia="等线" w:cs="等线"/>
                <w:szCs w:val="21"/>
              </w:rPr>
              <w:tab/>
            </w:r>
            <w:r>
              <w:rPr>
                <w:rFonts w:ascii="等线" w:hAnsi="等线" w:eastAsia="等线" w:cs="等线"/>
                <w:spacing w:val="-1"/>
                <w:szCs w:val="21"/>
              </w:rPr>
              <w:t>(</w:t>
            </w:r>
            <w:r>
              <w:rPr>
                <w:rFonts w:ascii="等线" w:hAnsi="等线" w:eastAsia="等线" w:cs="等线"/>
                <w:szCs w:val="21"/>
              </w:rPr>
              <w:t>地</w:t>
            </w:r>
          </w:p>
          <w:p>
            <w:pPr>
              <w:spacing w:before="59" w:line="360" w:lineRule="exact"/>
              <w:ind w:left="206"/>
              <w:rPr>
                <w:rFonts w:ascii="等线" w:hAnsi="等线" w:eastAsia="等线" w:cs="等线"/>
                <w:szCs w:val="21"/>
              </w:rPr>
            </w:pPr>
            <w:r>
              <w:rPr>
                <w:rFonts w:ascii="等线" w:hAnsi="等线" w:eastAsia="等线" w:cs="等线"/>
                <w:spacing w:val="-8"/>
                <w:szCs w:val="21"/>
              </w:rPr>
              <w:t>区)</w:t>
            </w:r>
          </w:p>
        </w:tc>
        <w:tc>
          <w:tcPr>
            <w:tcW w:w="1057" w:type="dxa"/>
            <w:tcBorders>
              <w:top w:val="single" w:color="000000" w:sz="2" w:space="0"/>
              <w:bottom w:val="single" w:color="000000" w:sz="2" w:space="0"/>
            </w:tcBorders>
          </w:tcPr>
          <w:p>
            <w:pPr>
              <w:spacing w:line="360" w:lineRule="exact"/>
              <w:rPr>
                <w:rFonts w:ascii="Arial"/>
              </w:rPr>
            </w:pPr>
          </w:p>
          <w:p>
            <w:pPr>
              <w:spacing w:before="71" w:line="360" w:lineRule="exact"/>
              <w:ind w:left="213"/>
              <w:rPr>
                <w:rFonts w:ascii="等线" w:hAnsi="等线" w:eastAsia="等线" w:cs="等线"/>
                <w:szCs w:val="21"/>
              </w:rPr>
            </w:pPr>
            <w:r>
              <w:rPr>
                <w:rFonts w:ascii="等线" w:hAnsi="等线" w:eastAsia="等线" w:cs="等线"/>
                <w:spacing w:val="-2"/>
                <w:szCs w:val="21"/>
              </w:rPr>
              <w:t>授</w:t>
            </w:r>
            <w:r>
              <w:rPr>
                <w:rFonts w:ascii="等线" w:hAnsi="等线" w:eastAsia="等线" w:cs="等线"/>
                <w:spacing w:val="-1"/>
                <w:szCs w:val="21"/>
              </w:rPr>
              <w:t>权号</w:t>
            </w:r>
          </w:p>
        </w:tc>
        <w:tc>
          <w:tcPr>
            <w:tcW w:w="977" w:type="dxa"/>
            <w:tcBorders>
              <w:top w:val="single" w:color="000000" w:sz="2" w:space="0"/>
              <w:bottom w:val="single" w:color="000000" w:sz="2" w:space="0"/>
            </w:tcBorders>
          </w:tcPr>
          <w:p>
            <w:pPr>
              <w:spacing w:before="217" w:line="360" w:lineRule="exact"/>
              <w:ind w:left="387" w:right="162" w:hanging="213"/>
              <w:rPr>
                <w:rFonts w:ascii="等线" w:hAnsi="等线" w:eastAsia="等线" w:cs="等线"/>
                <w:szCs w:val="21"/>
              </w:rPr>
            </w:pPr>
            <w:r>
              <w:rPr>
                <w:rFonts w:ascii="等线" w:hAnsi="等线" w:eastAsia="等线" w:cs="等线"/>
                <w:spacing w:val="-2"/>
                <w:szCs w:val="21"/>
              </w:rPr>
              <w:t>授权日</w:t>
            </w:r>
            <w:r>
              <w:rPr>
                <w:rFonts w:ascii="等线" w:hAnsi="等线" w:eastAsia="等线" w:cs="等线"/>
                <w:szCs w:val="21"/>
              </w:rPr>
              <w:t xml:space="preserve"> 期</w:t>
            </w:r>
          </w:p>
        </w:tc>
        <w:tc>
          <w:tcPr>
            <w:tcW w:w="1059" w:type="dxa"/>
            <w:tcBorders>
              <w:top w:val="single" w:color="000000" w:sz="2" w:space="0"/>
              <w:bottom w:val="single" w:color="000000" w:sz="2" w:space="0"/>
            </w:tcBorders>
          </w:tcPr>
          <w:p>
            <w:pPr>
              <w:spacing w:line="360" w:lineRule="exact"/>
              <w:rPr>
                <w:rFonts w:ascii="Arial"/>
              </w:rPr>
            </w:pPr>
          </w:p>
          <w:p>
            <w:pPr>
              <w:spacing w:before="71" w:line="360" w:lineRule="exact"/>
              <w:ind w:left="114"/>
              <w:rPr>
                <w:rFonts w:ascii="等线" w:hAnsi="等线" w:eastAsia="等线" w:cs="等线"/>
                <w:szCs w:val="21"/>
              </w:rPr>
            </w:pPr>
            <w:r>
              <w:rPr>
                <w:rFonts w:ascii="等线" w:hAnsi="等线" w:eastAsia="等线" w:cs="等线"/>
                <w:spacing w:val="-2"/>
                <w:szCs w:val="21"/>
              </w:rPr>
              <w:t>证书编号</w:t>
            </w:r>
          </w:p>
        </w:tc>
        <w:tc>
          <w:tcPr>
            <w:tcW w:w="1057" w:type="dxa"/>
            <w:tcBorders>
              <w:top w:val="single" w:color="000000" w:sz="2" w:space="0"/>
              <w:bottom w:val="single" w:color="000000" w:sz="2" w:space="0"/>
            </w:tcBorders>
          </w:tcPr>
          <w:p>
            <w:pPr>
              <w:spacing w:line="360" w:lineRule="exact"/>
              <w:rPr>
                <w:rFonts w:ascii="Arial"/>
              </w:rPr>
            </w:pPr>
          </w:p>
          <w:p>
            <w:pPr>
              <w:spacing w:before="71" w:line="360" w:lineRule="exact"/>
              <w:ind w:left="214"/>
              <w:rPr>
                <w:rFonts w:ascii="等线" w:hAnsi="等线" w:eastAsia="等线" w:cs="等线"/>
                <w:szCs w:val="21"/>
              </w:rPr>
            </w:pPr>
            <w:r>
              <w:rPr>
                <w:rFonts w:ascii="等线" w:hAnsi="等线" w:eastAsia="等线" w:cs="等线"/>
                <w:spacing w:val="-1"/>
                <w:szCs w:val="21"/>
              </w:rPr>
              <w:t>权利</w:t>
            </w:r>
            <w:r>
              <w:rPr>
                <w:rFonts w:ascii="等线" w:hAnsi="等线" w:eastAsia="等线" w:cs="等线"/>
                <w:szCs w:val="21"/>
              </w:rPr>
              <w:t>人</w:t>
            </w:r>
          </w:p>
        </w:tc>
        <w:tc>
          <w:tcPr>
            <w:tcW w:w="987" w:type="dxa"/>
            <w:tcBorders>
              <w:top w:val="single" w:color="000000" w:sz="2" w:space="0"/>
              <w:bottom w:val="single" w:color="000000" w:sz="2" w:space="0"/>
            </w:tcBorders>
          </w:tcPr>
          <w:p>
            <w:pPr>
              <w:spacing w:line="360" w:lineRule="exact"/>
              <w:rPr>
                <w:rFonts w:ascii="Arial"/>
              </w:rPr>
            </w:pPr>
          </w:p>
          <w:p>
            <w:pPr>
              <w:spacing w:before="71" w:line="360" w:lineRule="exact"/>
              <w:ind w:left="179"/>
              <w:rPr>
                <w:rFonts w:ascii="等线" w:hAnsi="等线" w:eastAsia="等线" w:cs="等线"/>
                <w:szCs w:val="21"/>
              </w:rPr>
            </w:pPr>
            <w:r>
              <w:rPr>
                <w:rFonts w:ascii="等线" w:hAnsi="等线" w:eastAsia="等线" w:cs="等线"/>
                <w:spacing w:val="-2"/>
                <w:szCs w:val="21"/>
              </w:rPr>
              <w:t>发</w:t>
            </w:r>
            <w:r>
              <w:rPr>
                <w:rFonts w:ascii="等线" w:hAnsi="等线" w:eastAsia="等线" w:cs="等线"/>
                <w:spacing w:val="-1"/>
                <w:szCs w:val="21"/>
              </w:rPr>
              <w:t>明人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82" w:hRule="atLeast"/>
        </w:trPr>
        <w:tc>
          <w:tcPr>
            <w:tcW w:w="553" w:type="dxa"/>
            <w:tcBorders>
              <w:top w:val="single" w:color="000000" w:sz="2" w:space="0"/>
              <w:bottom w:val="single" w:color="000000" w:sz="2" w:space="0"/>
            </w:tcBorders>
          </w:tcPr>
          <w:p>
            <w:pPr>
              <w:spacing w:line="360" w:lineRule="exact"/>
              <w:rPr>
                <w:rFonts w:ascii="Arial"/>
              </w:rPr>
            </w:pPr>
          </w:p>
          <w:p>
            <w:pPr>
              <w:spacing w:line="360" w:lineRule="exact"/>
              <w:rPr>
                <w:rFonts w:ascii="Arial"/>
              </w:rPr>
            </w:pPr>
          </w:p>
          <w:p>
            <w:pPr>
              <w:spacing w:before="60" w:line="360" w:lineRule="exact"/>
              <w:ind w:left="237"/>
              <w:rPr>
                <w:rFonts w:ascii="Times New Roman" w:hAnsi="Times New Roman" w:eastAsia="Times New Roman" w:cs="Times New Roman"/>
                <w:szCs w:val="21"/>
              </w:rPr>
            </w:pPr>
            <w:r>
              <w:rPr>
                <w:rFonts w:ascii="Times New Roman" w:hAnsi="Times New Roman" w:eastAsia="Times New Roman" w:cs="Times New Roman"/>
                <w:szCs w:val="21"/>
              </w:rPr>
              <w:t>1</w:t>
            </w:r>
          </w:p>
        </w:tc>
        <w:tc>
          <w:tcPr>
            <w:tcW w:w="1143" w:type="dxa"/>
            <w:tcBorders>
              <w:top w:val="single" w:color="000000" w:sz="2" w:space="0"/>
              <w:bottom w:val="single" w:color="000000" w:sz="2" w:space="0"/>
            </w:tcBorders>
          </w:tcPr>
          <w:p>
            <w:pPr>
              <w:spacing w:before="65" w:line="360" w:lineRule="exact"/>
              <w:ind w:left="102"/>
              <w:rPr>
                <w:rFonts w:ascii="宋体" w:hAnsi="宋体" w:eastAsia="宋体" w:cs="宋体"/>
                <w:sz w:val="19"/>
                <w:szCs w:val="19"/>
              </w:rPr>
            </w:pPr>
            <w:r>
              <w:rPr>
                <w:rFonts w:ascii="宋体" w:hAnsi="宋体" w:eastAsia="宋体" w:cs="宋体"/>
                <w:spacing w:val="3"/>
                <w:sz w:val="19"/>
                <w:szCs w:val="19"/>
              </w:rPr>
              <w:t>发明专</w:t>
            </w:r>
            <w:r>
              <w:rPr>
                <w:rFonts w:ascii="宋体" w:hAnsi="宋体" w:eastAsia="宋体" w:cs="宋体"/>
                <w:spacing w:val="2"/>
                <w:sz w:val="19"/>
                <w:szCs w:val="19"/>
              </w:rPr>
              <w:t>利</w:t>
            </w:r>
          </w:p>
        </w:tc>
        <w:tc>
          <w:tcPr>
            <w:tcW w:w="1309" w:type="dxa"/>
            <w:tcBorders>
              <w:top w:val="single" w:color="000000" w:sz="2" w:space="0"/>
              <w:bottom w:val="single" w:color="000000" w:sz="2" w:space="0"/>
            </w:tcBorders>
          </w:tcPr>
          <w:p>
            <w:pPr>
              <w:spacing w:before="64" w:line="360" w:lineRule="exact"/>
              <w:ind w:left="99" w:right="128" w:firstLine="31"/>
              <w:rPr>
                <w:rFonts w:ascii="宋体" w:hAnsi="宋体" w:eastAsia="宋体" w:cs="宋体"/>
                <w:sz w:val="19"/>
                <w:szCs w:val="19"/>
              </w:rPr>
            </w:pPr>
            <w:r>
              <w:rPr>
                <w:rFonts w:ascii="宋体" w:hAnsi="宋体" w:eastAsia="宋体" w:cs="宋体"/>
                <w:spacing w:val="-4"/>
                <w:sz w:val="19"/>
                <w:szCs w:val="19"/>
              </w:rPr>
              <w:t>口</w:t>
            </w:r>
            <w:r>
              <w:rPr>
                <w:rFonts w:ascii="宋体" w:hAnsi="宋体" w:eastAsia="宋体" w:cs="宋体"/>
                <w:spacing w:val="-2"/>
                <w:sz w:val="19"/>
                <w:szCs w:val="19"/>
              </w:rPr>
              <w:t>腔修复体</w:t>
            </w:r>
            <w:r>
              <w:rPr>
                <w:rFonts w:ascii="宋体" w:hAnsi="宋体" w:eastAsia="宋体" w:cs="宋体"/>
                <w:sz w:val="19"/>
                <w:szCs w:val="19"/>
              </w:rPr>
              <w:t xml:space="preserve"> CAD</w:t>
            </w:r>
            <w:r>
              <w:rPr>
                <w:rFonts w:ascii="宋体" w:hAnsi="宋体" w:eastAsia="宋体" w:cs="宋体"/>
                <w:spacing w:val="10"/>
                <w:sz w:val="19"/>
                <w:szCs w:val="19"/>
              </w:rPr>
              <w:t>/</w:t>
            </w:r>
            <w:r>
              <w:rPr>
                <w:rFonts w:ascii="宋体" w:hAnsi="宋体" w:eastAsia="宋体" w:cs="宋体"/>
                <w:sz w:val="19"/>
                <w:szCs w:val="19"/>
              </w:rPr>
              <w:t>CAM</w:t>
            </w:r>
            <w:r>
              <w:rPr>
                <w:rFonts w:ascii="宋体" w:hAnsi="宋体" w:eastAsia="宋体" w:cs="宋体"/>
                <w:spacing w:val="10"/>
                <w:sz w:val="19"/>
                <w:szCs w:val="19"/>
              </w:rPr>
              <w:t>/</w:t>
            </w:r>
            <w:r>
              <w:rPr>
                <w:rFonts w:ascii="宋体" w:hAnsi="宋体" w:eastAsia="宋体" w:cs="宋体"/>
                <w:sz w:val="19"/>
                <w:szCs w:val="19"/>
              </w:rPr>
              <w:t xml:space="preserve">SLM </w:t>
            </w:r>
            <w:r>
              <w:rPr>
                <w:rFonts w:ascii="宋体" w:hAnsi="宋体" w:eastAsia="宋体" w:cs="宋体"/>
                <w:spacing w:val="-4"/>
                <w:sz w:val="19"/>
                <w:szCs w:val="19"/>
              </w:rPr>
              <w:t>-3D 打印复</w:t>
            </w:r>
            <w:r>
              <w:rPr>
                <w:rFonts w:ascii="宋体" w:hAnsi="宋体" w:eastAsia="宋体" w:cs="宋体"/>
                <w:sz w:val="19"/>
                <w:szCs w:val="19"/>
              </w:rPr>
              <w:t xml:space="preserve"> </w:t>
            </w:r>
            <w:r>
              <w:rPr>
                <w:rFonts w:ascii="宋体" w:hAnsi="宋体" w:eastAsia="宋体" w:cs="宋体"/>
                <w:spacing w:val="4"/>
                <w:sz w:val="19"/>
                <w:szCs w:val="19"/>
              </w:rPr>
              <w:t>合方</w:t>
            </w:r>
            <w:r>
              <w:rPr>
                <w:rFonts w:ascii="宋体" w:hAnsi="宋体" w:eastAsia="宋体" w:cs="宋体"/>
                <w:spacing w:val="3"/>
                <w:sz w:val="19"/>
                <w:szCs w:val="19"/>
              </w:rPr>
              <w:t>法</w:t>
            </w:r>
          </w:p>
        </w:tc>
        <w:tc>
          <w:tcPr>
            <w:tcW w:w="810" w:type="dxa"/>
            <w:tcBorders>
              <w:top w:val="single" w:color="000000" w:sz="2" w:space="0"/>
              <w:bottom w:val="single" w:color="000000" w:sz="2" w:space="0"/>
            </w:tcBorders>
          </w:tcPr>
          <w:p>
            <w:pPr>
              <w:spacing w:before="64" w:line="360" w:lineRule="exact"/>
              <w:ind w:left="122"/>
              <w:rPr>
                <w:rFonts w:ascii="宋体" w:hAnsi="宋体" w:eastAsia="宋体" w:cs="宋体"/>
                <w:sz w:val="19"/>
                <w:szCs w:val="19"/>
              </w:rPr>
            </w:pPr>
            <w:r>
              <w:rPr>
                <w:rFonts w:ascii="宋体" w:hAnsi="宋体" w:eastAsia="宋体" w:cs="宋体"/>
                <w:spacing w:val="-4"/>
                <w:sz w:val="19"/>
                <w:szCs w:val="19"/>
              </w:rPr>
              <w:t>中</w:t>
            </w:r>
            <w:r>
              <w:rPr>
                <w:rFonts w:ascii="宋体" w:hAnsi="宋体" w:eastAsia="宋体" w:cs="宋体"/>
                <w:spacing w:val="-3"/>
                <w:sz w:val="19"/>
                <w:szCs w:val="19"/>
              </w:rPr>
              <w:t>国</w:t>
            </w:r>
          </w:p>
        </w:tc>
        <w:tc>
          <w:tcPr>
            <w:tcW w:w="1057" w:type="dxa"/>
            <w:tcBorders>
              <w:top w:val="single" w:color="000000" w:sz="2" w:space="0"/>
              <w:bottom w:val="single" w:color="000000" w:sz="2" w:space="0"/>
            </w:tcBorders>
          </w:tcPr>
          <w:p>
            <w:pPr>
              <w:spacing w:before="97" w:line="360" w:lineRule="exact"/>
              <w:ind w:left="110" w:right="163" w:hanging="4"/>
              <w:rPr>
                <w:rFonts w:ascii="宋体" w:hAnsi="宋体" w:eastAsia="宋体" w:cs="宋体"/>
                <w:sz w:val="19"/>
                <w:szCs w:val="19"/>
              </w:rPr>
            </w:pPr>
            <w:r>
              <w:rPr>
                <w:rFonts w:ascii="宋体" w:hAnsi="宋体" w:eastAsia="宋体" w:cs="宋体"/>
                <w:sz w:val="19"/>
                <w:szCs w:val="19"/>
              </w:rPr>
              <w:t>ZL</w:t>
            </w:r>
            <w:r>
              <w:rPr>
                <w:rFonts w:ascii="宋体" w:hAnsi="宋体" w:eastAsia="宋体" w:cs="宋体"/>
                <w:spacing w:val="2"/>
                <w:sz w:val="19"/>
                <w:szCs w:val="19"/>
              </w:rPr>
              <w:t>20161</w:t>
            </w:r>
            <w:r>
              <w:rPr>
                <w:rFonts w:ascii="宋体" w:hAnsi="宋体" w:eastAsia="宋体" w:cs="宋体"/>
                <w:spacing w:val="1"/>
                <w:sz w:val="19"/>
                <w:szCs w:val="19"/>
              </w:rPr>
              <w:t>0</w:t>
            </w:r>
            <w:r>
              <w:rPr>
                <w:rFonts w:ascii="宋体" w:hAnsi="宋体" w:eastAsia="宋体" w:cs="宋体"/>
                <w:sz w:val="19"/>
                <w:szCs w:val="19"/>
              </w:rPr>
              <w:t xml:space="preserve"> </w:t>
            </w:r>
            <w:r>
              <w:rPr>
                <w:rFonts w:ascii="宋体" w:hAnsi="宋体" w:eastAsia="宋体" w:cs="宋体"/>
                <w:spacing w:val="1"/>
                <w:sz w:val="19"/>
                <w:szCs w:val="19"/>
              </w:rPr>
              <w:t>575385.</w:t>
            </w:r>
            <w:r>
              <w:rPr>
                <w:rFonts w:ascii="宋体" w:hAnsi="宋体" w:eastAsia="宋体" w:cs="宋体"/>
                <w:sz w:val="19"/>
                <w:szCs w:val="19"/>
              </w:rPr>
              <w:t>3</w:t>
            </w:r>
          </w:p>
        </w:tc>
        <w:tc>
          <w:tcPr>
            <w:tcW w:w="977" w:type="dxa"/>
            <w:tcBorders>
              <w:top w:val="single" w:color="000000" w:sz="2" w:space="0"/>
              <w:bottom w:val="single" w:color="000000" w:sz="2" w:space="0"/>
            </w:tcBorders>
          </w:tcPr>
          <w:p>
            <w:pPr>
              <w:spacing w:before="96" w:line="360" w:lineRule="exact"/>
              <w:ind w:left="111"/>
              <w:rPr>
                <w:rFonts w:ascii="宋体" w:hAnsi="宋体" w:eastAsia="宋体" w:cs="宋体"/>
                <w:sz w:val="19"/>
                <w:szCs w:val="19"/>
              </w:rPr>
            </w:pPr>
            <w:r>
              <w:rPr>
                <w:rFonts w:ascii="宋体" w:hAnsi="宋体" w:eastAsia="宋体" w:cs="宋体"/>
                <w:spacing w:val="1"/>
                <w:sz w:val="19"/>
                <w:szCs w:val="19"/>
              </w:rPr>
              <w:t>2019-4-</w:t>
            </w:r>
          </w:p>
          <w:p>
            <w:pPr>
              <w:spacing w:before="116" w:line="360" w:lineRule="exact"/>
              <w:ind w:left="123"/>
              <w:rPr>
                <w:rFonts w:ascii="宋体" w:hAnsi="宋体" w:eastAsia="宋体" w:cs="宋体"/>
                <w:sz w:val="19"/>
                <w:szCs w:val="19"/>
              </w:rPr>
            </w:pPr>
            <w:r>
              <w:rPr>
                <w:rFonts w:ascii="宋体" w:hAnsi="宋体" w:eastAsia="宋体" w:cs="宋体"/>
                <w:spacing w:val="-5"/>
                <w:sz w:val="19"/>
                <w:szCs w:val="19"/>
              </w:rPr>
              <w:t>1</w:t>
            </w:r>
            <w:r>
              <w:rPr>
                <w:rFonts w:ascii="宋体" w:hAnsi="宋体" w:eastAsia="宋体" w:cs="宋体"/>
                <w:spacing w:val="-3"/>
                <w:sz w:val="19"/>
                <w:szCs w:val="19"/>
              </w:rPr>
              <w:t>2</w:t>
            </w:r>
          </w:p>
        </w:tc>
        <w:tc>
          <w:tcPr>
            <w:tcW w:w="1059" w:type="dxa"/>
            <w:tcBorders>
              <w:top w:val="single" w:color="000000" w:sz="2" w:space="0"/>
              <w:bottom w:val="single" w:color="000000" w:sz="2" w:space="0"/>
            </w:tcBorders>
          </w:tcPr>
          <w:p>
            <w:pPr>
              <w:spacing w:before="97" w:line="360" w:lineRule="exact"/>
              <w:ind w:left="115"/>
              <w:rPr>
                <w:rFonts w:ascii="宋体" w:hAnsi="宋体" w:eastAsia="宋体" w:cs="宋体"/>
                <w:sz w:val="19"/>
                <w:szCs w:val="19"/>
              </w:rPr>
            </w:pPr>
            <w:r>
              <w:rPr>
                <w:rFonts w:ascii="宋体" w:hAnsi="宋体" w:eastAsia="宋体" w:cs="宋体"/>
                <w:spacing w:val="1"/>
                <w:sz w:val="19"/>
                <w:szCs w:val="19"/>
              </w:rPr>
              <w:t>333098</w:t>
            </w:r>
            <w:r>
              <w:rPr>
                <w:rFonts w:ascii="宋体" w:hAnsi="宋体" w:eastAsia="宋体" w:cs="宋体"/>
                <w:sz w:val="19"/>
                <w:szCs w:val="19"/>
              </w:rPr>
              <w:t>6</w:t>
            </w:r>
          </w:p>
        </w:tc>
        <w:tc>
          <w:tcPr>
            <w:tcW w:w="1057" w:type="dxa"/>
            <w:tcBorders>
              <w:top w:val="single" w:color="000000" w:sz="2" w:space="0"/>
              <w:bottom w:val="single" w:color="000000" w:sz="2" w:space="0"/>
            </w:tcBorders>
          </w:tcPr>
          <w:p>
            <w:pPr>
              <w:tabs>
                <w:tab w:val="left" w:pos="215"/>
              </w:tabs>
              <w:spacing w:line="280" w:lineRule="exact"/>
              <w:ind w:left="108" w:right="142" w:firstLine="6"/>
              <w:rPr>
                <w:rFonts w:ascii="宋体" w:hAnsi="宋体" w:eastAsia="宋体" w:cs="宋体"/>
                <w:sz w:val="19"/>
                <w:szCs w:val="19"/>
              </w:rPr>
            </w:pPr>
            <w:r>
              <w:rPr>
                <w:rFonts w:ascii="宋体" w:hAnsi="宋体" w:eastAsia="宋体" w:cs="宋体"/>
                <w:spacing w:val="7"/>
                <w:sz w:val="19"/>
                <w:szCs w:val="19"/>
              </w:rPr>
              <w:t>维</w:t>
            </w:r>
            <w:r>
              <w:rPr>
                <w:rFonts w:ascii="宋体" w:hAnsi="宋体" w:eastAsia="宋体" w:cs="宋体"/>
                <w:spacing w:val="6"/>
                <w:sz w:val="19"/>
                <w:szCs w:val="19"/>
              </w:rPr>
              <w:t>视医疗</w:t>
            </w:r>
            <w:r>
              <w:rPr>
                <w:rFonts w:ascii="宋体" w:hAnsi="宋体" w:eastAsia="宋体" w:cs="宋体"/>
                <w:sz w:val="19"/>
                <w:szCs w:val="19"/>
              </w:rPr>
              <w:t xml:space="preserve"> </w:t>
            </w:r>
            <w:r>
              <w:rPr>
                <w:rFonts w:ascii="宋体" w:hAnsi="宋体" w:eastAsia="宋体" w:cs="宋体"/>
                <w:spacing w:val="8"/>
                <w:sz w:val="19"/>
                <w:szCs w:val="19"/>
              </w:rPr>
              <w:t>信</w:t>
            </w:r>
            <w:r>
              <w:rPr>
                <w:rFonts w:ascii="宋体" w:hAnsi="宋体" w:eastAsia="宋体" w:cs="宋体"/>
                <w:spacing w:val="7"/>
                <w:sz w:val="19"/>
                <w:szCs w:val="19"/>
              </w:rPr>
              <w:t>息科技</w:t>
            </w:r>
            <w:r>
              <w:rPr>
                <w:rFonts w:ascii="宋体" w:hAnsi="宋体" w:eastAsia="宋体" w:cs="宋体"/>
                <w:sz w:val="19"/>
                <w:szCs w:val="19"/>
              </w:rPr>
              <w:t xml:space="preserve"> </w:t>
            </w:r>
            <w:r>
              <w:rPr>
                <w:rFonts w:ascii="宋体" w:hAnsi="宋体" w:eastAsia="宋体" w:cs="宋体"/>
                <w:sz w:val="19"/>
                <w:szCs w:val="19"/>
              </w:rPr>
              <w:tab/>
            </w:r>
            <w:r>
              <w:rPr>
                <w:rFonts w:ascii="宋体" w:hAnsi="宋体" w:eastAsia="宋体" w:cs="宋体"/>
                <w:spacing w:val="1"/>
                <w:sz w:val="19"/>
                <w:szCs w:val="19"/>
              </w:rPr>
              <w:t>(</w:t>
            </w:r>
            <w:r>
              <w:rPr>
                <w:rFonts w:ascii="宋体" w:hAnsi="宋体" w:eastAsia="宋体" w:cs="宋体"/>
                <w:sz w:val="19"/>
                <w:szCs w:val="19"/>
              </w:rPr>
              <w:t xml:space="preserve">山东) </w:t>
            </w:r>
            <w:r>
              <w:rPr>
                <w:rFonts w:ascii="宋体" w:hAnsi="宋体" w:eastAsia="宋体" w:cs="宋体"/>
                <w:spacing w:val="8"/>
                <w:sz w:val="19"/>
                <w:szCs w:val="19"/>
              </w:rPr>
              <w:t>有</w:t>
            </w:r>
            <w:r>
              <w:rPr>
                <w:rFonts w:ascii="宋体" w:hAnsi="宋体" w:eastAsia="宋体" w:cs="宋体"/>
                <w:spacing w:val="7"/>
                <w:sz w:val="19"/>
                <w:szCs w:val="19"/>
              </w:rPr>
              <w:t>限公司</w:t>
            </w:r>
          </w:p>
        </w:tc>
        <w:tc>
          <w:tcPr>
            <w:tcW w:w="987" w:type="dxa"/>
            <w:tcBorders>
              <w:top w:val="single" w:color="000000" w:sz="2" w:space="0"/>
              <w:bottom w:val="single" w:color="000000" w:sz="2" w:space="0"/>
            </w:tcBorders>
          </w:tcPr>
          <w:p>
            <w:pPr>
              <w:spacing w:before="64" w:line="360" w:lineRule="exact"/>
              <w:ind w:left="117"/>
              <w:rPr>
                <w:rFonts w:ascii="宋体" w:hAnsi="宋体" w:eastAsia="宋体" w:cs="宋体"/>
                <w:sz w:val="19"/>
                <w:szCs w:val="19"/>
              </w:rPr>
            </w:pPr>
            <w:r>
              <w:rPr>
                <w:rFonts w:ascii="宋体" w:hAnsi="宋体" w:eastAsia="宋体" w:cs="宋体"/>
                <w:spacing w:val="-10"/>
                <w:position w:val="8"/>
                <w:sz w:val="19"/>
                <w:szCs w:val="19"/>
              </w:rPr>
              <w:t>高勃，</w:t>
            </w:r>
          </w:p>
          <w:p>
            <w:pPr>
              <w:spacing w:line="360" w:lineRule="exact"/>
              <w:ind w:left="111"/>
              <w:rPr>
                <w:rFonts w:ascii="宋体" w:hAnsi="宋体" w:eastAsia="宋体" w:cs="宋体"/>
                <w:sz w:val="19"/>
                <w:szCs w:val="19"/>
              </w:rPr>
            </w:pPr>
            <w:r>
              <w:rPr>
                <w:rFonts w:ascii="宋体" w:hAnsi="宋体" w:eastAsia="宋体" w:cs="宋体"/>
                <w:spacing w:val="5"/>
                <w:sz w:val="19"/>
                <w:szCs w:val="19"/>
              </w:rPr>
              <w:t>刘</w:t>
            </w:r>
            <w:r>
              <w:rPr>
                <w:rFonts w:ascii="宋体" w:hAnsi="宋体" w:eastAsia="宋体" w:cs="宋体"/>
                <w:spacing w:val="3"/>
                <w:sz w:val="19"/>
                <w:szCs w:val="19"/>
              </w:rPr>
              <w:t>一帆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4" w:hRule="atLeast"/>
        </w:trPr>
        <w:tc>
          <w:tcPr>
            <w:tcW w:w="553" w:type="dxa"/>
            <w:tcBorders>
              <w:top w:val="single" w:color="000000" w:sz="2" w:space="0"/>
              <w:bottom w:val="single" w:color="000000" w:sz="2" w:space="0"/>
            </w:tcBorders>
          </w:tcPr>
          <w:p>
            <w:pPr>
              <w:spacing w:line="360" w:lineRule="exact"/>
              <w:rPr>
                <w:rFonts w:ascii="Arial"/>
              </w:rPr>
            </w:pPr>
          </w:p>
          <w:p>
            <w:pPr>
              <w:spacing w:line="360" w:lineRule="exact"/>
              <w:rPr>
                <w:rFonts w:ascii="Arial"/>
              </w:rPr>
            </w:pPr>
          </w:p>
          <w:p>
            <w:pPr>
              <w:spacing w:before="60" w:line="360" w:lineRule="exact"/>
              <w:ind w:left="216"/>
              <w:rPr>
                <w:rFonts w:ascii="Times New Roman" w:hAnsi="Times New Roman" w:eastAsia="Times New Roman" w:cs="Times New Roman"/>
                <w:szCs w:val="21"/>
              </w:rPr>
            </w:pPr>
            <w:r>
              <w:rPr>
                <w:rFonts w:ascii="Times New Roman" w:hAnsi="Times New Roman" w:eastAsia="Times New Roman" w:cs="Times New Roman"/>
                <w:szCs w:val="21"/>
              </w:rPr>
              <w:t>2</w:t>
            </w:r>
          </w:p>
        </w:tc>
        <w:tc>
          <w:tcPr>
            <w:tcW w:w="1143" w:type="dxa"/>
            <w:tcBorders>
              <w:top w:val="single" w:color="000000" w:sz="2" w:space="0"/>
              <w:bottom w:val="single" w:color="000000" w:sz="2" w:space="0"/>
            </w:tcBorders>
          </w:tcPr>
          <w:p>
            <w:pPr>
              <w:spacing w:line="360" w:lineRule="exact"/>
              <w:rPr>
                <w:rFonts w:ascii="Arial"/>
              </w:rPr>
            </w:pPr>
          </w:p>
          <w:p>
            <w:pPr>
              <w:spacing w:line="360" w:lineRule="exact"/>
              <w:rPr>
                <w:rFonts w:ascii="Arial"/>
              </w:rPr>
            </w:pPr>
          </w:p>
          <w:p>
            <w:pPr>
              <w:spacing w:before="61" w:line="360" w:lineRule="exact"/>
              <w:ind w:left="102"/>
              <w:rPr>
                <w:rFonts w:ascii="宋体" w:hAnsi="宋体" w:eastAsia="宋体" w:cs="宋体"/>
                <w:sz w:val="19"/>
                <w:szCs w:val="19"/>
              </w:rPr>
            </w:pPr>
            <w:r>
              <w:rPr>
                <w:rFonts w:ascii="宋体" w:hAnsi="宋体" w:eastAsia="宋体" w:cs="宋体"/>
                <w:spacing w:val="6"/>
                <w:sz w:val="19"/>
                <w:szCs w:val="19"/>
              </w:rPr>
              <w:t>发明专</w:t>
            </w:r>
            <w:r>
              <w:rPr>
                <w:rFonts w:ascii="宋体" w:hAnsi="宋体" w:eastAsia="宋体" w:cs="宋体"/>
                <w:spacing w:val="5"/>
                <w:sz w:val="19"/>
                <w:szCs w:val="19"/>
              </w:rPr>
              <w:t>利</w:t>
            </w:r>
          </w:p>
        </w:tc>
        <w:tc>
          <w:tcPr>
            <w:tcW w:w="1309" w:type="dxa"/>
            <w:tcBorders>
              <w:top w:val="single" w:color="000000" w:sz="2" w:space="0"/>
              <w:bottom w:val="single" w:color="000000" w:sz="2" w:space="0"/>
            </w:tcBorders>
          </w:tcPr>
          <w:p>
            <w:pPr>
              <w:spacing w:before="61" w:line="360" w:lineRule="exact"/>
              <w:ind w:left="102" w:right="107" w:firstLine="2"/>
              <w:rPr>
                <w:rFonts w:ascii="宋体" w:hAnsi="宋体" w:eastAsia="宋体" w:cs="宋体"/>
                <w:sz w:val="19"/>
                <w:szCs w:val="19"/>
              </w:rPr>
            </w:pPr>
            <w:r>
              <w:rPr>
                <w:rFonts w:ascii="宋体" w:hAnsi="宋体" w:eastAsia="宋体" w:cs="宋体"/>
                <w:spacing w:val="8"/>
                <w:sz w:val="19"/>
                <w:szCs w:val="19"/>
              </w:rPr>
              <w:t>一</w:t>
            </w:r>
            <w:r>
              <w:rPr>
                <w:rFonts w:ascii="宋体" w:hAnsi="宋体" w:eastAsia="宋体" w:cs="宋体"/>
                <w:spacing w:val="6"/>
                <w:sz w:val="19"/>
                <w:szCs w:val="19"/>
              </w:rPr>
              <w:t>种同期行</w:t>
            </w:r>
            <w:r>
              <w:rPr>
                <w:rFonts w:ascii="宋体" w:hAnsi="宋体" w:eastAsia="宋体" w:cs="宋体"/>
                <w:sz w:val="19"/>
                <w:szCs w:val="19"/>
              </w:rPr>
              <w:t xml:space="preserve"> </w:t>
            </w:r>
            <w:r>
              <w:rPr>
                <w:rFonts w:ascii="宋体" w:hAnsi="宋体" w:eastAsia="宋体" w:cs="宋体"/>
                <w:spacing w:val="9"/>
                <w:sz w:val="19"/>
                <w:szCs w:val="19"/>
              </w:rPr>
              <w:t>固</w:t>
            </w:r>
            <w:r>
              <w:rPr>
                <w:rFonts w:ascii="宋体" w:hAnsi="宋体" w:eastAsia="宋体" w:cs="宋体"/>
                <w:spacing w:val="6"/>
                <w:sz w:val="19"/>
                <w:szCs w:val="19"/>
              </w:rPr>
              <w:t>定-活动联</w:t>
            </w:r>
            <w:r>
              <w:rPr>
                <w:rFonts w:ascii="宋体" w:hAnsi="宋体" w:eastAsia="宋体" w:cs="宋体"/>
                <w:sz w:val="19"/>
                <w:szCs w:val="19"/>
              </w:rPr>
              <w:t xml:space="preserve"> </w:t>
            </w:r>
            <w:r>
              <w:rPr>
                <w:rFonts w:ascii="宋体" w:hAnsi="宋体" w:eastAsia="宋体" w:cs="宋体"/>
                <w:spacing w:val="7"/>
                <w:sz w:val="19"/>
                <w:szCs w:val="19"/>
              </w:rPr>
              <w:t>合修复方法</w:t>
            </w:r>
          </w:p>
        </w:tc>
        <w:tc>
          <w:tcPr>
            <w:tcW w:w="810" w:type="dxa"/>
            <w:tcBorders>
              <w:top w:val="single" w:color="000000" w:sz="2" w:space="0"/>
              <w:bottom w:val="single" w:color="000000" w:sz="2" w:space="0"/>
            </w:tcBorders>
          </w:tcPr>
          <w:p>
            <w:pPr>
              <w:spacing w:line="360" w:lineRule="exact"/>
              <w:rPr>
                <w:rFonts w:ascii="Arial"/>
              </w:rPr>
            </w:pPr>
          </w:p>
          <w:p>
            <w:pPr>
              <w:spacing w:line="360" w:lineRule="exact"/>
              <w:rPr>
                <w:rFonts w:ascii="Arial"/>
              </w:rPr>
            </w:pPr>
          </w:p>
          <w:p>
            <w:pPr>
              <w:spacing w:before="62" w:line="360" w:lineRule="exact"/>
              <w:ind w:left="122"/>
              <w:rPr>
                <w:rFonts w:ascii="宋体" w:hAnsi="宋体" w:eastAsia="宋体" w:cs="宋体"/>
                <w:sz w:val="19"/>
                <w:szCs w:val="19"/>
              </w:rPr>
            </w:pPr>
            <w:r>
              <w:rPr>
                <w:rFonts w:ascii="宋体" w:hAnsi="宋体" w:eastAsia="宋体" w:cs="宋体"/>
                <w:spacing w:val="-3"/>
                <w:sz w:val="19"/>
                <w:szCs w:val="19"/>
              </w:rPr>
              <w:t>中</w:t>
            </w:r>
            <w:r>
              <w:rPr>
                <w:rFonts w:ascii="宋体" w:hAnsi="宋体" w:eastAsia="宋体" w:cs="宋体"/>
                <w:spacing w:val="-2"/>
                <w:sz w:val="19"/>
                <w:szCs w:val="19"/>
              </w:rPr>
              <w:t>国</w:t>
            </w:r>
          </w:p>
        </w:tc>
        <w:tc>
          <w:tcPr>
            <w:tcW w:w="1057" w:type="dxa"/>
            <w:tcBorders>
              <w:top w:val="single" w:color="000000" w:sz="2" w:space="0"/>
              <w:bottom w:val="single" w:color="000000" w:sz="2" w:space="0"/>
            </w:tcBorders>
          </w:tcPr>
          <w:p>
            <w:pPr>
              <w:spacing w:line="360" w:lineRule="exact"/>
              <w:rPr>
                <w:rFonts w:ascii="Arial"/>
              </w:rPr>
            </w:pPr>
          </w:p>
          <w:p>
            <w:pPr>
              <w:spacing w:before="62" w:line="360" w:lineRule="exact"/>
              <w:ind w:left="108" w:right="149" w:hanging="2"/>
              <w:rPr>
                <w:rFonts w:ascii="宋体" w:hAnsi="宋体" w:eastAsia="宋体" w:cs="宋体"/>
                <w:sz w:val="19"/>
                <w:szCs w:val="19"/>
              </w:rPr>
            </w:pPr>
            <w:r>
              <w:rPr>
                <w:rFonts w:ascii="宋体" w:hAnsi="宋体" w:eastAsia="宋体" w:cs="宋体"/>
                <w:sz w:val="19"/>
                <w:szCs w:val="19"/>
              </w:rPr>
              <w:t>ZL</w:t>
            </w:r>
            <w:r>
              <w:rPr>
                <w:rFonts w:ascii="宋体" w:hAnsi="宋体" w:eastAsia="宋体" w:cs="宋体"/>
                <w:spacing w:val="5"/>
                <w:sz w:val="19"/>
                <w:szCs w:val="19"/>
              </w:rPr>
              <w:t>2</w:t>
            </w:r>
            <w:r>
              <w:rPr>
                <w:rFonts w:ascii="宋体" w:hAnsi="宋体" w:eastAsia="宋体" w:cs="宋体"/>
                <w:spacing w:val="4"/>
                <w:sz w:val="19"/>
                <w:szCs w:val="19"/>
              </w:rPr>
              <w:t>01611</w:t>
            </w:r>
            <w:r>
              <w:rPr>
                <w:rFonts w:ascii="宋体" w:hAnsi="宋体" w:eastAsia="宋体" w:cs="宋体"/>
                <w:sz w:val="19"/>
                <w:szCs w:val="19"/>
              </w:rPr>
              <w:t xml:space="preserve"> </w:t>
            </w:r>
            <w:r>
              <w:rPr>
                <w:rFonts w:ascii="宋体" w:hAnsi="宋体" w:eastAsia="宋体" w:cs="宋体"/>
                <w:spacing w:val="3"/>
                <w:sz w:val="19"/>
                <w:szCs w:val="19"/>
              </w:rPr>
              <w:t>025836.</w:t>
            </w:r>
            <w:r>
              <w:rPr>
                <w:rFonts w:ascii="宋体" w:hAnsi="宋体" w:eastAsia="宋体" w:cs="宋体"/>
                <w:spacing w:val="2"/>
                <w:sz w:val="19"/>
                <w:szCs w:val="19"/>
              </w:rPr>
              <w:t>2</w:t>
            </w:r>
          </w:p>
        </w:tc>
        <w:tc>
          <w:tcPr>
            <w:tcW w:w="977" w:type="dxa"/>
            <w:tcBorders>
              <w:top w:val="single" w:color="000000" w:sz="2" w:space="0"/>
              <w:bottom w:val="single" w:color="000000" w:sz="2" w:space="0"/>
            </w:tcBorders>
          </w:tcPr>
          <w:p>
            <w:pPr>
              <w:spacing w:before="61" w:line="360" w:lineRule="exact"/>
              <w:ind w:left="110" w:right="166"/>
              <w:rPr>
                <w:rFonts w:ascii="宋体" w:hAnsi="宋体" w:eastAsia="宋体" w:cs="宋体"/>
                <w:sz w:val="19"/>
                <w:szCs w:val="19"/>
              </w:rPr>
            </w:pPr>
            <w:r>
              <w:rPr>
                <w:rFonts w:ascii="宋体" w:hAnsi="宋体" w:eastAsia="宋体" w:cs="宋体"/>
                <w:spacing w:val="-5"/>
                <w:sz w:val="19"/>
                <w:szCs w:val="19"/>
              </w:rPr>
              <w:t>2018 年</w:t>
            </w:r>
            <w:r>
              <w:rPr>
                <w:rFonts w:ascii="宋体" w:hAnsi="宋体" w:eastAsia="宋体" w:cs="宋体"/>
                <w:sz w:val="19"/>
                <w:szCs w:val="19"/>
              </w:rPr>
              <w:t xml:space="preserve"> </w:t>
            </w:r>
            <w:r>
              <w:rPr>
                <w:rFonts w:ascii="宋体" w:hAnsi="宋体" w:eastAsia="宋体" w:cs="宋体"/>
                <w:spacing w:val="-15"/>
                <w:sz w:val="19"/>
                <w:szCs w:val="19"/>
              </w:rPr>
              <w:t>0</w:t>
            </w:r>
            <w:r>
              <w:rPr>
                <w:rFonts w:ascii="宋体" w:hAnsi="宋体" w:eastAsia="宋体" w:cs="宋体"/>
                <w:spacing w:val="-10"/>
                <w:sz w:val="19"/>
                <w:szCs w:val="19"/>
              </w:rPr>
              <w:t>9 月 21</w:t>
            </w:r>
            <w:r>
              <w:rPr>
                <w:rFonts w:ascii="宋体" w:hAnsi="宋体" w:eastAsia="宋体" w:cs="宋体"/>
                <w:sz w:val="19"/>
                <w:szCs w:val="19"/>
              </w:rPr>
              <w:t xml:space="preserve"> 日</w:t>
            </w:r>
          </w:p>
        </w:tc>
        <w:tc>
          <w:tcPr>
            <w:tcW w:w="1059" w:type="dxa"/>
            <w:tcBorders>
              <w:top w:val="single" w:color="000000" w:sz="2" w:space="0"/>
              <w:bottom w:val="single" w:color="000000" w:sz="2" w:space="0"/>
            </w:tcBorders>
          </w:tcPr>
          <w:p>
            <w:pPr>
              <w:spacing w:line="360" w:lineRule="exact"/>
              <w:rPr>
                <w:rFonts w:ascii="Arial"/>
              </w:rPr>
            </w:pPr>
          </w:p>
          <w:p>
            <w:pPr>
              <w:spacing w:before="62" w:line="360" w:lineRule="exact"/>
              <w:ind w:left="115"/>
              <w:rPr>
                <w:rFonts w:ascii="宋体" w:hAnsi="宋体" w:eastAsia="宋体" w:cs="宋体"/>
                <w:sz w:val="19"/>
                <w:szCs w:val="19"/>
              </w:rPr>
            </w:pPr>
            <w:r>
              <w:rPr>
                <w:rFonts w:ascii="宋体" w:hAnsi="宋体" w:eastAsia="宋体" w:cs="宋体"/>
                <w:spacing w:val="4"/>
                <w:sz w:val="19"/>
                <w:szCs w:val="19"/>
              </w:rPr>
              <w:t>3</w:t>
            </w:r>
            <w:r>
              <w:rPr>
                <w:rFonts w:ascii="宋体" w:hAnsi="宋体" w:eastAsia="宋体" w:cs="宋体"/>
                <w:spacing w:val="3"/>
                <w:sz w:val="19"/>
                <w:szCs w:val="19"/>
              </w:rPr>
              <w:t>0</w:t>
            </w:r>
            <w:r>
              <w:rPr>
                <w:rFonts w:ascii="宋体" w:hAnsi="宋体" w:eastAsia="宋体" w:cs="宋体"/>
                <w:spacing w:val="2"/>
                <w:sz w:val="19"/>
                <w:szCs w:val="19"/>
              </w:rPr>
              <w:t>82098</w:t>
            </w:r>
          </w:p>
        </w:tc>
        <w:tc>
          <w:tcPr>
            <w:tcW w:w="1057" w:type="dxa"/>
            <w:tcBorders>
              <w:top w:val="single" w:color="000000" w:sz="2" w:space="0"/>
              <w:bottom w:val="single" w:color="000000" w:sz="2" w:space="0"/>
            </w:tcBorders>
          </w:tcPr>
          <w:p>
            <w:pPr>
              <w:spacing w:before="220" w:line="360" w:lineRule="exact"/>
              <w:ind w:right="144"/>
              <w:rPr>
                <w:rFonts w:ascii="宋体" w:hAnsi="宋体" w:eastAsia="宋体" w:cs="宋体"/>
                <w:sz w:val="19"/>
                <w:szCs w:val="19"/>
              </w:rPr>
            </w:pPr>
            <w:r>
              <w:rPr>
                <w:rFonts w:ascii="宋体" w:hAnsi="宋体" w:eastAsia="宋体" w:cs="宋体"/>
                <w:spacing w:val="7"/>
                <w:sz w:val="19"/>
                <w:szCs w:val="19"/>
              </w:rPr>
              <w:t>中国</w:t>
            </w:r>
            <w:r>
              <w:rPr>
                <w:rFonts w:ascii="宋体" w:hAnsi="宋体" w:eastAsia="宋体" w:cs="宋体"/>
                <w:spacing w:val="2"/>
                <w:sz w:val="19"/>
                <w:szCs w:val="19"/>
              </w:rPr>
              <w:t>人</w:t>
            </w:r>
            <w:r>
              <w:rPr>
                <w:rFonts w:ascii="宋体" w:hAnsi="宋体" w:eastAsia="宋体" w:cs="宋体"/>
                <w:spacing w:val="1"/>
                <w:sz w:val="19"/>
                <w:szCs w:val="19"/>
              </w:rPr>
              <w:t>民</w:t>
            </w:r>
            <w:r>
              <w:rPr>
                <w:rFonts w:ascii="宋体" w:hAnsi="宋体" w:eastAsia="宋体" w:cs="宋体"/>
                <w:sz w:val="19"/>
                <w:szCs w:val="19"/>
              </w:rPr>
              <w:t xml:space="preserve"> </w:t>
            </w:r>
            <w:r>
              <w:rPr>
                <w:rFonts w:ascii="宋体" w:hAnsi="宋体" w:eastAsia="宋体" w:cs="宋体"/>
                <w:spacing w:val="7"/>
                <w:sz w:val="19"/>
                <w:szCs w:val="19"/>
              </w:rPr>
              <w:t>解放军</w:t>
            </w:r>
            <w:r>
              <w:rPr>
                <w:rFonts w:ascii="宋体" w:hAnsi="宋体" w:eastAsia="宋体" w:cs="宋体"/>
                <w:spacing w:val="6"/>
                <w:sz w:val="19"/>
                <w:szCs w:val="19"/>
              </w:rPr>
              <w:t>第</w:t>
            </w:r>
            <w:r>
              <w:rPr>
                <w:rFonts w:ascii="宋体" w:hAnsi="宋体" w:eastAsia="宋体" w:cs="宋体"/>
                <w:sz w:val="19"/>
                <w:szCs w:val="19"/>
              </w:rPr>
              <w:t xml:space="preserve"> </w:t>
            </w:r>
            <w:r>
              <w:rPr>
                <w:rFonts w:ascii="宋体" w:hAnsi="宋体" w:eastAsia="宋体" w:cs="宋体"/>
                <w:spacing w:val="7"/>
                <w:sz w:val="19"/>
                <w:szCs w:val="19"/>
              </w:rPr>
              <w:t>四军医</w:t>
            </w:r>
            <w:r>
              <w:rPr>
                <w:rFonts w:ascii="宋体" w:hAnsi="宋体" w:eastAsia="宋体" w:cs="宋体"/>
                <w:spacing w:val="6"/>
                <w:sz w:val="19"/>
                <w:szCs w:val="19"/>
              </w:rPr>
              <w:t>大</w:t>
            </w:r>
            <w:r>
              <w:rPr>
                <w:rFonts w:ascii="宋体" w:hAnsi="宋体" w:eastAsia="宋体" w:cs="宋体"/>
                <w:sz w:val="19"/>
                <w:szCs w:val="19"/>
              </w:rPr>
              <w:t xml:space="preserve"> </w:t>
            </w:r>
            <w:r>
              <w:rPr>
                <w:rFonts w:ascii="宋体" w:hAnsi="宋体" w:eastAsia="宋体" w:cs="宋体"/>
                <w:spacing w:val="2"/>
                <w:sz w:val="19"/>
                <w:szCs w:val="19"/>
              </w:rPr>
              <w:t>学</w:t>
            </w:r>
          </w:p>
        </w:tc>
        <w:tc>
          <w:tcPr>
            <w:tcW w:w="987" w:type="dxa"/>
            <w:tcBorders>
              <w:top w:val="single" w:color="000000" w:sz="2" w:space="0"/>
              <w:bottom w:val="single" w:color="000000" w:sz="2" w:space="0"/>
            </w:tcBorders>
          </w:tcPr>
          <w:p>
            <w:pPr>
              <w:spacing w:before="66" w:line="360" w:lineRule="exact"/>
              <w:ind w:left="117"/>
              <w:rPr>
                <w:rFonts w:ascii="宋体" w:hAnsi="宋体" w:eastAsia="宋体" w:cs="宋体"/>
                <w:sz w:val="19"/>
                <w:szCs w:val="19"/>
              </w:rPr>
            </w:pPr>
            <w:r>
              <w:rPr>
                <w:rFonts w:ascii="宋体" w:hAnsi="宋体" w:eastAsia="宋体" w:cs="宋体"/>
                <w:spacing w:val="-10"/>
                <w:position w:val="8"/>
                <w:sz w:val="19"/>
                <w:szCs w:val="19"/>
              </w:rPr>
              <w:t>高</w:t>
            </w:r>
            <w:r>
              <w:rPr>
                <w:rFonts w:ascii="宋体" w:hAnsi="宋体" w:eastAsia="宋体" w:cs="宋体"/>
                <w:spacing w:val="-7"/>
                <w:position w:val="8"/>
                <w:sz w:val="19"/>
                <w:szCs w:val="19"/>
              </w:rPr>
              <w:t>勃，</w:t>
            </w:r>
          </w:p>
          <w:p>
            <w:pPr>
              <w:spacing w:line="360" w:lineRule="exact"/>
              <w:ind w:left="111"/>
              <w:rPr>
                <w:rFonts w:ascii="宋体" w:hAnsi="宋体" w:eastAsia="宋体" w:cs="宋体"/>
                <w:sz w:val="19"/>
                <w:szCs w:val="19"/>
              </w:rPr>
            </w:pPr>
            <w:r>
              <w:rPr>
                <w:rFonts w:ascii="宋体" w:hAnsi="宋体" w:eastAsia="宋体" w:cs="宋体"/>
                <w:spacing w:val="6"/>
                <w:sz w:val="19"/>
                <w:szCs w:val="19"/>
              </w:rPr>
              <w:t>刘</w:t>
            </w:r>
            <w:r>
              <w:rPr>
                <w:rFonts w:ascii="宋体" w:hAnsi="宋体" w:eastAsia="宋体" w:cs="宋体"/>
                <w:spacing w:val="5"/>
                <w:sz w:val="19"/>
                <w:szCs w:val="19"/>
              </w:rPr>
              <w:t>一</w:t>
            </w:r>
            <w:r>
              <w:rPr>
                <w:rFonts w:ascii="宋体" w:hAnsi="宋体" w:eastAsia="宋体" w:cs="宋体"/>
                <w:spacing w:val="4"/>
                <w:sz w:val="19"/>
                <w:szCs w:val="19"/>
              </w:rPr>
              <w:t>帆，王</w:t>
            </w:r>
            <w:r>
              <w:rPr>
                <w:rFonts w:ascii="宋体" w:hAnsi="宋体" w:eastAsia="宋体" w:cs="宋体"/>
                <w:spacing w:val="-7"/>
                <w:sz w:val="19"/>
                <w:szCs w:val="19"/>
              </w:rPr>
              <w:t>伟</w:t>
            </w:r>
            <w:r>
              <w:rPr>
                <w:rFonts w:ascii="宋体" w:hAnsi="宋体" w:eastAsia="宋体" w:cs="宋体"/>
                <w:spacing w:val="-6"/>
                <w:sz w:val="19"/>
                <w:szCs w:val="19"/>
              </w:rPr>
              <w:t>娜，</w:t>
            </w:r>
          </w:p>
          <w:p>
            <w:pPr>
              <w:spacing w:before="77" w:line="360" w:lineRule="exact"/>
              <w:ind w:left="115"/>
              <w:rPr>
                <w:rFonts w:ascii="宋体" w:hAnsi="宋体" w:eastAsia="宋体" w:cs="宋体"/>
                <w:sz w:val="19"/>
                <w:szCs w:val="19"/>
              </w:rPr>
            </w:pPr>
            <w:r>
              <w:rPr>
                <w:rFonts w:ascii="宋体" w:hAnsi="宋体" w:eastAsia="宋体" w:cs="宋体"/>
                <w:spacing w:val="4"/>
                <w:sz w:val="19"/>
                <w:szCs w:val="19"/>
              </w:rPr>
              <w:t>于</w:t>
            </w:r>
            <w:r>
              <w:rPr>
                <w:rFonts w:ascii="宋体" w:hAnsi="宋体" w:eastAsia="宋体" w:cs="宋体"/>
                <w:spacing w:val="3"/>
                <w:sz w:val="19"/>
                <w:szCs w:val="19"/>
              </w:rPr>
              <w:t>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4" w:hRule="atLeast"/>
        </w:trPr>
        <w:tc>
          <w:tcPr>
            <w:tcW w:w="553" w:type="dxa"/>
            <w:tcBorders>
              <w:top w:val="single" w:color="000000" w:sz="2" w:space="0"/>
              <w:bottom w:val="single" w:color="000000" w:sz="2" w:space="0"/>
            </w:tcBorders>
          </w:tcPr>
          <w:p>
            <w:pPr>
              <w:spacing w:line="360" w:lineRule="exact"/>
              <w:rPr>
                <w:rFonts w:ascii="Arial"/>
              </w:rPr>
            </w:pPr>
          </w:p>
          <w:p>
            <w:pPr>
              <w:spacing w:line="360" w:lineRule="exact"/>
              <w:rPr>
                <w:rFonts w:ascii="Arial"/>
              </w:rPr>
            </w:pPr>
          </w:p>
          <w:p>
            <w:pPr>
              <w:spacing w:before="60" w:line="360" w:lineRule="exact"/>
              <w:ind w:left="221"/>
              <w:rPr>
                <w:rFonts w:ascii="Times New Roman" w:hAnsi="Times New Roman" w:eastAsia="Times New Roman" w:cs="Times New Roman"/>
                <w:szCs w:val="21"/>
              </w:rPr>
            </w:pPr>
            <w:r>
              <w:rPr>
                <w:rFonts w:hint="eastAsia" w:ascii="Times New Roman" w:hAnsi="Times New Roman" w:eastAsia="Times New Roman" w:cs="Times New Roman"/>
                <w:szCs w:val="21"/>
              </w:rPr>
              <w:t>3</w:t>
            </w:r>
          </w:p>
        </w:tc>
        <w:tc>
          <w:tcPr>
            <w:tcW w:w="1143" w:type="dxa"/>
            <w:tcBorders>
              <w:top w:val="single" w:color="000000" w:sz="2" w:space="0"/>
              <w:bottom w:val="single" w:color="000000" w:sz="2" w:space="0"/>
            </w:tcBorders>
          </w:tcPr>
          <w:p>
            <w:pPr>
              <w:spacing w:before="62" w:line="360" w:lineRule="exact"/>
              <w:ind w:left="102"/>
              <w:rPr>
                <w:rFonts w:ascii="宋体" w:hAnsi="宋体" w:eastAsia="宋体" w:cs="宋体"/>
                <w:sz w:val="19"/>
                <w:szCs w:val="19"/>
              </w:rPr>
            </w:pPr>
            <w:r>
              <w:rPr>
                <w:rFonts w:ascii="宋体" w:hAnsi="宋体" w:eastAsia="宋体" w:cs="宋体"/>
                <w:spacing w:val="3"/>
                <w:sz w:val="19"/>
                <w:szCs w:val="19"/>
              </w:rPr>
              <w:t>发明专</w:t>
            </w:r>
            <w:r>
              <w:rPr>
                <w:rFonts w:ascii="宋体" w:hAnsi="宋体" w:eastAsia="宋体" w:cs="宋体"/>
                <w:spacing w:val="2"/>
                <w:sz w:val="19"/>
                <w:szCs w:val="19"/>
              </w:rPr>
              <w:t>利</w:t>
            </w:r>
          </w:p>
        </w:tc>
        <w:tc>
          <w:tcPr>
            <w:tcW w:w="1309" w:type="dxa"/>
            <w:tcBorders>
              <w:top w:val="single" w:color="000000" w:sz="2" w:space="0"/>
              <w:bottom w:val="single" w:color="000000" w:sz="2" w:space="0"/>
            </w:tcBorders>
          </w:tcPr>
          <w:p>
            <w:pPr>
              <w:spacing w:before="59" w:line="360" w:lineRule="exact"/>
              <w:ind w:left="99" w:right="128" w:firstLine="4"/>
              <w:rPr>
                <w:rFonts w:ascii="宋体" w:hAnsi="宋体" w:eastAsia="宋体" w:cs="宋体"/>
                <w:sz w:val="19"/>
                <w:szCs w:val="19"/>
              </w:rPr>
            </w:pPr>
            <w:r>
              <w:rPr>
                <w:rFonts w:ascii="宋体" w:hAnsi="宋体" w:eastAsia="宋体" w:cs="宋体"/>
                <w:spacing w:val="3"/>
                <w:sz w:val="19"/>
                <w:szCs w:val="19"/>
              </w:rPr>
              <w:t>一种口腔修</w:t>
            </w:r>
            <w:r>
              <w:rPr>
                <w:rFonts w:ascii="宋体" w:hAnsi="宋体" w:eastAsia="宋体" w:cs="宋体"/>
                <w:sz w:val="19"/>
                <w:szCs w:val="19"/>
              </w:rPr>
              <w:t xml:space="preserve"> </w:t>
            </w:r>
            <w:r>
              <w:rPr>
                <w:rFonts w:ascii="宋体" w:hAnsi="宋体" w:eastAsia="宋体" w:cs="宋体"/>
                <w:spacing w:val="4"/>
                <w:sz w:val="19"/>
                <w:szCs w:val="19"/>
              </w:rPr>
              <w:t>复体</w:t>
            </w:r>
            <w:r>
              <w:rPr>
                <w:rFonts w:ascii="宋体" w:hAnsi="宋体" w:eastAsia="宋体" w:cs="宋体"/>
                <w:spacing w:val="3"/>
                <w:sz w:val="19"/>
                <w:szCs w:val="19"/>
              </w:rPr>
              <w:t>的</w:t>
            </w:r>
            <w:r>
              <w:rPr>
                <w:rFonts w:ascii="宋体" w:hAnsi="宋体" w:eastAsia="宋体" w:cs="宋体"/>
                <w:sz w:val="19"/>
                <w:szCs w:val="19"/>
              </w:rPr>
              <w:t xml:space="preserve">     CAD</w:t>
            </w:r>
            <w:r>
              <w:rPr>
                <w:rFonts w:ascii="宋体" w:hAnsi="宋体" w:eastAsia="宋体" w:cs="宋体"/>
                <w:spacing w:val="5"/>
                <w:sz w:val="19"/>
                <w:szCs w:val="19"/>
              </w:rPr>
              <w:t>/</w:t>
            </w:r>
            <w:r>
              <w:rPr>
                <w:rFonts w:ascii="宋体" w:hAnsi="宋体" w:eastAsia="宋体" w:cs="宋体"/>
                <w:sz w:val="19"/>
                <w:szCs w:val="19"/>
              </w:rPr>
              <w:t>CAM</w:t>
            </w:r>
            <w:r>
              <w:rPr>
                <w:rFonts w:ascii="宋体" w:hAnsi="宋体" w:eastAsia="宋体" w:cs="宋体"/>
                <w:spacing w:val="5"/>
                <w:sz w:val="19"/>
                <w:szCs w:val="19"/>
              </w:rPr>
              <w:t xml:space="preserve"> /3</w:t>
            </w:r>
            <w:r>
              <w:rPr>
                <w:rFonts w:ascii="宋体" w:hAnsi="宋体" w:eastAsia="宋体" w:cs="宋体"/>
                <w:sz w:val="19"/>
                <w:szCs w:val="19"/>
              </w:rPr>
              <w:t xml:space="preserve">D </w:t>
            </w:r>
            <w:r>
              <w:rPr>
                <w:rFonts w:ascii="宋体" w:hAnsi="宋体" w:eastAsia="宋体" w:cs="宋体"/>
                <w:spacing w:val="4"/>
                <w:sz w:val="19"/>
                <w:szCs w:val="19"/>
              </w:rPr>
              <w:t>自动化加工</w:t>
            </w:r>
            <w:r>
              <w:rPr>
                <w:rFonts w:ascii="宋体" w:hAnsi="宋体" w:eastAsia="宋体" w:cs="宋体"/>
                <w:sz w:val="19"/>
                <w:szCs w:val="19"/>
              </w:rPr>
              <w:t xml:space="preserve"> </w:t>
            </w:r>
            <w:r>
              <w:rPr>
                <w:rFonts w:ascii="宋体" w:hAnsi="宋体" w:eastAsia="宋体" w:cs="宋体"/>
                <w:spacing w:val="4"/>
                <w:sz w:val="19"/>
                <w:szCs w:val="19"/>
              </w:rPr>
              <w:t>方</w:t>
            </w:r>
            <w:r>
              <w:rPr>
                <w:rFonts w:ascii="宋体" w:hAnsi="宋体" w:eastAsia="宋体" w:cs="宋体"/>
                <w:spacing w:val="3"/>
                <w:sz w:val="19"/>
                <w:szCs w:val="19"/>
              </w:rPr>
              <w:t>法</w:t>
            </w:r>
          </w:p>
        </w:tc>
        <w:tc>
          <w:tcPr>
            <w:tcW w:w="810" w:type="dxa"/>
            <w:tcBorders>
              <w:top w:val="single" w:color="000000" w:sz="2" w:space="0"/>
              <w:bottom w:val="single" w:color="000000" w:sz="2" w:space="0"/>
            </w:tcBorders>
          </w:tcPr>
          <w:p>
            <w:pPr>
              <w:spacing w:before="62" w:line="360" w:lineRule="exact"/>
              <w:ind w:left="122"/>
              <w:rPr>
                <w:rFonts w:ascii="宋体" w:hAnsi="宋体" w:eastAsia="宋体" w:cs="宋体"/>
                <w:sz w:val="19"/>
                <w:szCs w:val="19"/>
              </w:rPr>
            </w:pPr>
            <w:r>
              <w:rPr>
                <w:rFonts w:ascii="宋体" w:hAnsi="宋体" w:eastAsia="宋体" w:cs="宋体"/>
                <w:spacing w:val="-4"/>
                <w:sz w:val="19"/>
                <w:szCs w:val="19"/>
              </w:rPr>
              <w:t>中</w:t>
            </w:r>
            <w:r>
              <w:rPr>
                <w:rFonts w:ascii="宋体" w:hAnsi="宋体" w:eastAsia="宋体" w:cs="宋体"/>
                <w:spacing w:val="-3"/>
                <w:sz w:val="19"/>
                <w:szCs w:val="19"/>
              </w:rPr>
              <w:t>国</w:t>
            </w:r>
          </w:p>
        </w:tc>
        <w:tc>
          <w:tcPr>
            <w:tcW w:w="1057" w:type="dxa"/>
            <w:tcBorders>
              <w:top w:val="single" w:color="000000" w:sz="2" w:space="0"/>
              <w:bottom w:val="single" w:color="000000" w:sz="2" w:space="0"/>
            </w:tcBorders>
          </w:tcPr>
          <w:p>
            <w:pPr>
              <w:spacing w:before="94" w:line="360" w:lineRule="exact"/>
              <w:ind w:left="110" w:right="163" w:hanging="4"/>
              <w:rPr>
                <w:rFonts w:ascii="宋体" w:hAnsi="宋体" w:eastAsia="宋体" w:cs="宋体"/>
                <w:sz w:val="19"/>
                <w:szCs w:val="19"/>
              </w:rPr>
            </w:pPr>
            <w:r>
              <w:rPr>
                <w:rFonts w:ascii="宋体" w:hAnsi="宋体" w:eastAsia="宋体" w:cs="宋体"/>
                <w:sz w:val="19"/>
                <w:szCs w:val="19"/>
              </w:rPr>
              <w:t>ZL</w:t>
            </w:r>
            <w:r>
              <w:rPr>
                <w:rFonts w:ascii="宋体" w:hAnsi="宋体" w:eastAsia="宋体" w:cs="宋体"/>
                <w:spacing w:val="2"/>
                <w:sz w:val="19"/>
                <w:szCs w:val="19"/>
              </w:rPr>
              <w:t>20161</w:t>
            </w:r>
            <w:r>
              <w:rPr>
                <w:rFonts w:ascii="宋体" w:hAnsi="宋体" w:eastAsia="宋体" w:cs="宋体"/>
                <w:spacing w:val="1"/>
                <w:sz w:val="19"/>
                <w:szCs w:val="19"/>
              </w:rPr>
              <w:t>0</w:t>
            </w:r>
            <w:r>
              <w:rPr>
                <w:rFonts w:ascii="宋体" w:hAnsi="宋体" w:eastAsia="宋体" w:cs="宋体"/>
                <w:sz w:val="19"/>
                <w:szCs w:val="19"/>
              </w:rPr>
              <w:t xml:space="preserve"> </w:t>
            </w:r>
            <w:r>
              <w:rPr>
                <w:rFonts w:ascii="宋体" w:hAnsi="宋体" w:eastAsia="宋体" w:cs="宋体"/>
                <w:spacing w:val="1"/>
                <w:sz w:val="19"/>
                <w:szCs w:val="19"/>
              </w:rPr>
              <w:t>316652.</w:t>
            </w:r>
            <w:r>
              <w:rPr>
                <w:rFonts w:ascii="宋体" w:hAnsi="宋体" w:eastAsia="宋体" w:cs="宋体"/>
                <w:sz w:val="19"/>
                <w:szCs w:val="19"/>
              </w:rPr>
              <w:t>5</w:t>
            </w:r>
          </w:p>
        </w:tc>
        <w:tc>
          <w:tcPr>
            <w:tcW w:w="977" w:type="dxa"/>
            <w:tcBorders>
              <w:top w:val="single" w:color="000000" w:sz="2" w:space="0"/>
              <w:bottom w:val="single" w:color="000000" w:sz="2" w:space="0"/>
            </w:tcBorders>
          </w:tcPr>
          <w:p>
            <w:pPr>
              <w:spacing w:before="94" w:line="360" w:lineRule="exact"/>
              <w:ind w:left="111"/>
              <w:rPr>
                <w:rFonts w:ascii="宋体" w:hAnsi="宋体" w:eastAsia="宋体" w:cs="宋体"/>
                <w:sz w:val="19"/>
                <w:szCs w:val="19"/>
              </w:rPr>
            </w:pPr>
            <w:r>
              <w:rPr>
                <w:rFonts w:ascii="宋体" w:hAnsi="宋体" w:eastAsia="宋体" w:cs="宋体"/>
                <w:spacing w:val="1"/>
                <w:sz w:val="19"/>
                <w:szCs w:val="19"/>
              </w:rPr>
              <w:t>201</w:t>
            </w:r>
            <w:r>
              <w:rPr>
                <w:rFonts w:ascii="宋体" w:hAnsi="宋体" w:eastAsia="宋体" w:cs="宋体"/>
                <w:sz w:val="19"/>
                <w:szCs w:val="19"/>
              </w:rPr>
              <w:t>8-</w:t>
            </w:r>
          </w:p>
          <w:p>
            <w:pPr>
              <w:spacing w:before="116" w:line="360" w:lineRule="exact"/>
              <w:ind w:left="123"/>
              <w:rPr>
                <w:rFonts w:ascii="宋体" w:hAnsi="宋体" w:eastAsia="宋体" w:cs="宋体"/>
                <w:sz w:val="19"/>
                <w:szCs w:val="19"/>
              </w:rPr>
            </w:pPr>
            <w:r>
              <w:rPr>
                <w:rFonts w:ascii="宋体" w:hAnsi="宋体" w:eastAsia="宋体" w:cs="宋体"/>
                <w:spacing w:val="-2"/>
                <w:sz w:val="19"/>
                <w:szCs w:val="19"/>
              </w:rPr>
              <w:t>12-21</w:t>
            </w:r>
          </w:p>
        </w:tc>
        <w:tc>
          <w:tcPr>
            <w:tcW w:w="1059" w:type="dxa"/>
            <w:tcBorders>
              <w:top w:val="single" w:color="000000" w:sz="2" w:space="0"/>
              <w:bottom w:val="single" w:color="000000" w:sz="2" w:space="0"/>
            </w:tcBorders>
          </w:tcPr>
          <w:p>
            <w:pPr>
              <w:spacing w:before="94" w:line="360" w:lineRule="exact"/>
              <w:ind w:left="115"/>
              <w:rPr>
                <w:rFonts w:ascii="宋体" w:hAnsi="宋体" w:eastAsia="宋体" w:cs="宋体"/>
                <w:sz w:val="19"/>
                <w:szCs w:val="19"/>
              </w:rPr>
            </w:pPr>
            <w:r>
              <w:rPr>
                <w:rFonts w:ascii="宋体" w:hAnsi="宋体" w:eastAsia="宋体" w:cs="宋体"/>
                <w:spacing w:val="1"/>
                <w:sz w:val="19"/>
                <w:szCs w:val="19"/>
              </w:rPr>
              <w:t>319147</w:t>
            </w:r>
            <w:r>
              <w:rPr>
                <w:rFonts w:ascii="宋体" w:hAnsi="宋体" w:eastAsia="宋体" w:cs="宋体"/>
                <w:sz w:val="19"/>
                <w:szCs w:val="19"/>
              </w:rPr>
              <w:t>9</w:t>
            </w:r>
          </w:p>
        </w:tc>
        <w:tc>
          <w:tcPr>
            <w:tcW w:w="1057" w:type="dxa"/>
            <w:tcBorders>
              <w:top w:val="single" w:color="000000" w:sz="2" w:space="0"/>
              <w:bottom w:val="single" w:color="000000" w:sz="2" w:space="0"/>
            </w:tcBorders>
          </w:tcPr>
          <w:p>
            <w:pPr>
              <w:tabs>
                <w:tab w:val="left" w:pos="215"/>
              </w:tabs>
              <w:spacing w:before="63" w:line="360" w:lineRule="exact"/>
              <w:ind w:left="110" w:right="142" w:firstLine="3"/>
              <w:rPr>
                <w:rFonts w:ascii="宋体" w:hAnsi="宋体" w:eastAsia="宋体" w:cs="宋体"/>
                <w:sz w:val="19"/>
                <w:szCs w:val="19"/>
              </w:rPr>
            </w:pPr>
            <w:r>
              <w:rPr>
                <w:rFonts w:ascii="宋体" w:hAnsi="宋体" w:eastAsia="宋体" w:cs="宋体"/>
                <w:spacing w:val="7"/>
                <w:sz w:val="19"/>
                <w:szCs w:val="19"/>
              </w:rPr>
              <w:t>维</w:t>
            </w:r>
            <w:r>
              <w:rPr>
                <w:rFonts w:ascii="宋体" w:hAnsi="宋体" w:eastAsia="宋体" w:cs="宋体"/>
                <w:spacing w:val="6"/>
                <w:sz w:val="19"/>
                <w:szCs w:val="19"/>
              </w:rPr>
              <w:t>视医疗</w:t>
            </w:r>
            <w:r>
              <w:rPr>
                <w:rFonts w:ascii="宋体" w:hAnsi="宋体" w:eastAsia="宋体" w:cs="宋体"/>
                <w:sz w:val="19"/>
                <w:szCs w:val="19"/>
              </w:rPr>
              <w:t xml:space="preserve"> </w:t>
            </w:r>
            <w:r>
              <w:rPr>
                <w:rFonts w:ascii="宋体" w:hAnsi="宋体" w:eastAsia="宋体" w:cs="宋体"/>
                <w:spacing w:val="8"/>
                <w:sz w:val="19"/>
                <w:szCs w:val="19"/>
              </w:rPr>
              <w:t>信</w:t>
            </w:r>
            <w:r>
              <w:rPr>
                <w:rFonts w:ascii="宋体" w:hAnsi="宋体" w:eastAsia="宋体" w:cs="宋体"/>
                <w:spacing w:val="7"/>
                <w:sz w:val="19"/>
                <w:szCs w:val="19"/>
              </w:rPr>
              <w:t>息科技</w:t>
            </w:r>
            <w:r>
              <w:rPr>
                <w:rFonts w:ascii="宋体" w:hAnsi="宋体" w:eastAsia="宋体" w:cs="宋体"/>
                <w:sz w:val="19"/>
                <w:szCs w:val="19"/>
              </w:rPr>
              <w:t xml:space="preserve"> </w:t>
            </w:r>
            <w:r>
              <w:rPr>
                <w:rFonts w:ascii="宋体" w:hAnsi="宋体" w:eastAsia="宋体" w:cs="宋体"/>
                <w:sz w:val="19"/>
                <w:szCs w:val="19"/>
              </w:rPr>
              <w:tab/>
            </w:r>
            <w:r>
              <w:rPr>
                <w:rFonts w:ascii="宋体" w:hAnsi="宋体" w:eastAsia="宋体" w:cs="宋体"/>
                <w:spacing w:val="1"/>
                <w:sz w:val="19"/>
                <w:szCs w:val="19"/>
              </w:rPr>
              <w:t>(</w:t>
            </w:r>
            <w:r>
              <w:rPr>
                <w:rFonts w:ascii="宋体" w:hAnsi="宋体" w:eastAsia="宋体" w:cs="宋体"/>
                <w:sz w:val="19"/>
                <w:szCs w:val="19"/>
              </w:rPr>
              <w:t xml:space="preserve">山东) </w:t>
            </w:r>
            <w:r>
              <w:rPr>
                <w:rFonts w:ascii="宋体" w:hAnsi="宋体" w:eastAsia="宋体" w:cs="宋体"/>
                <w:spacing w:val="8"/>
                <w:sz w:val="19"/>
                <w:szCs w:val="19"/>
              </w:rPr>
              <w:t>有</w:t>
            </w:r>
            <w:r>
              <w:rPr>
                <w:rFonts w:ascii="宋体" w:hAnsi="宋体" w:eastAsia="宋体" w:cs="宋体"/>
                <w:spacing w:val="7"/>
                <w:sz w:val="19"/>
                <w:szCs w:val="19"/>
              </w:rPr>
              <w:t>限公司</w:t>
            </w:r>
          </w:p>
        </w:tc>
        <w:tc>
          <w:tcPr>
            <w:tcW w:w="987" w:type="dxa"/>
            <w:tcBorders>
              <w:top w:val="single" w:color="000000" w:sz="2" w:space="0"/>
              <w:bottom w:val="single" w:color="000000" w:sz="2" w:space="0"/>
            </w:tcBorders>
          </w:tcPr>
          <w:p>
            <w:pPr>
              <w:spacing w:before="62" w:line="360" w:lineRule="exact"/>
              <w:ind w:left="117"/>
              <w:rPr>
                <w:rFonts w:ascii="宋体" w:hAnsi="宋体" w:eastAsia="宋体" w:cs="宋体"/>
                <w:sz w:val="19"/>
                <w:szCs w:val="19"/>
              </w:rPr>
            </w:pPr>
            <w:r>
              <w:rPr>
                <w:rFonts w:ascii="宋体" w:hAnsi="宋体" w:eastAsia="宋体" w:cs="宋体"/>
                <w:sz w:val="19"/>
                <w:szCs w:val="19"/>
              </w:rPr>
              <w:t>高勃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4" w:hRule="atLeast"/>
        </w:trPr>
        <w:tc>
          <w:tcPr>
            <w:tcW w:w="553" w:type="dxa"/>
            <w:tcBorders>
              <w:top w:val="single" w:color="000000" w:sz="2" w:space="0"/>
              <w:bottom w:val="single" w:color="000000" w:sz="2" w:space="0"/>
            </w:tcBorders>
          </w:tcPr>
          <w:p>
            <w:pPr>
              <w:spacing w:line="360" w:lineRule="exact"/>
              <w:rPr>
                <w:rFonts w:ascii="Arial"/>
              </w:rPr>
            </w:pPr>
          </w:p>
          <w:p>
            <w:pPr>
              <w:spacing w:line="360" w:lineRule="exact"/>
              <w:rPr>
                <w:rFonts w:ascii="Arial"/>
              </w:rPr>
            </w:pPr>
          </w:p>
          <w:p>
            <w:pPr>
              <w:spacing w:before="61" w:line="360" w:lineRule="exact"/>
              <w:ind w:left="184"/>
              <w:rPr>
                <w:rFonts w:ascii="Times New Roman" w:hAnsi="Times New Roman" w:eastAsia="宋体" w:cs="Times New Roman"/>
                <w:szCs w:val="21"/>
              </w:rPr>
            </w:pPr>
            <w:r>
              <w:rPr>
                <w:rFonts w:hint="eastAsia" w:ascii="Times New Roman" w:hAnsi="Times New Roman" w:eastAsia="宋体" w:cs="Times New Roman"/>
                <w:szCs w:val="21"/>
              </w:rPr>
              <w:t>4</w:t>
            </w:r>
          </w:p>
        </w:tc>
        <w:tc>
          <w:tcPr>
            <w:tcW w:w="1143" w:type="dxa"/>
            <w:tcBorders>
              <w:top w:val="single" w:color="000000" w:sz="2" w:space="0"/>
              <w:bottom w:val="single" w:color="000000" w:sz="2" w:space="0"/>
            </w:tcBorders>
          </w:tcPr>
          <w:p>
            <w:pPr>
              <w:spacing w:before="67" w:line="360" w:lineRule="exact"/>
              <w:ind w:left="102"/>
              <w:rPr>
                <w:rFonts w:ascii="宋体" w:hAnsi="宋体" w:eastAsia="宋体" w:cs="宋体"/>
                <w:spacing w:val="3"/>
                <w:sz w:val="19"/>
                <w:szCs w:val="19"/>
              </w:rPr>
            </w:pPr>
            <w:r>
              <w:rPr>
                <w:rFonts w:ascii="宋体" w:hAnsi="宋体" w:eastAsia="宋体" w:cs="宋体"/>
                <w:spacing w:val="3"/>
                <w:sz w:val="19"/>
                <w:szCs w:val="19"/>
              </w:rPr>
              <w:t>发明专</w:t>
            </w:r>
            <w:r>
              <w:rPr>
                <w:rFonts w:ascii="宋体" w:hAnsi="宋体" w:eastAsia="宋体" w:cs="宋体"/>
                <w:spacing w:val="2"/>
                <w:sz w:val="19"/>
                <w:szCs w:val="19"/>
              </w:rPr>
              <w:t>利</w:t>
            </w:r>
          </w:p>
        </w:tc>
        <w:tc>
          <w:tcPr>
            <w:tcW w:w="1309" w:type="dxa"/>
            <w:tcBorders>
              <w:top w:val="single" w:color="000000" w:sz="2" w:space="0"/>
              <w:bottom w:val="single" w:color="000000" w:sz="2" w:space="0"/>
            </w:tcBorders>
          </w:tcPr>
          <w:p>
            <w:pPr>
              <w:spacing w:before="65" w:line="360" w:lineRule="exact"/>
              <w:ind w:left="100" w:right="223" w:firstLine="3"/>
              <w:rPr>
                <w:rFonts w:ascii="宋体" w:hAnsi="宋体" w:eastAsia="宋体" w:cs="宋体"/>
                <w:spacing w:val="3"/>
                <w:sz w:val="19"/>
                <w:szCs w:val="19"/>
              </w:rPr>
            </w:pPr>
            <w:r>
              <w:rPr>
                <w:rFonts w:ascii="宋体" w:hAnsi="宋体" w:eastAsia="宋体" w:cs="宋体"/>
                <w:spacing w:val="3"/>
                <w:sz w:val="19"/>
                <w:szCs w:val="19"/>
              </w:rPr>
              <w:t>一种可摘局</w:t>
            </w:r>
            <w:r>
              <w:rPr>
                <w:rFonts w:ascii="宋体" w:hAnsi="宋体" w:eastAsia="宋体" w:cs="宋体"/>
                <w:spacing w:val="4"/>
                <w:sz w:val="19"/>
                <w:szCs w:val="19"/>
              </w:rPr>
              <w:t>部活动义</w:t>
            </w:r>
            <w:r>
              <w:rPr>
                <w:rFonts w:ascii="宋体" w:hAnsi="宋体" w:eastAsia="宋体" w:cs="宋体"/>
                <w:spacing w:val="3"/>
                <w:sz w:val="19"/>
                <w:szCs w:val="19"/>
              </w:rPr>
              <w:t>齿</w:t>
            </w:r>
            <w:r>
              <w:rPr>
                <w:rFonts w:ascii="宋体" w:hAnsi="宋体" w:eastAsia="宋体" w:cs="宋体"/>
                <w:spacing w:val="4"/>
                <w:sz w:val="19"/>
                <w:szCs w:val="19"/>
              </w:rPr>
              <w:t>共同就位</w:t>
            </w:r>
            <w:r>
              <w:rPr>
                <w:rFonts w:ascii="宋体" w:hAnsi="宋体" w:eastAsia="宋体" w:cs="宋体"/>
                <w:spacing w:val="3"/>
                <w:sz w:val="19"/>
                <w:szCs w:val="19"/>
              </w:rPr>
              <w:t>道</w:t>
            </w:r>
            <w:r>
              <w:rPr>
                <w:rFonts w:ascii="宋体" w:hAnsi="宋体" w:eastAsia="宋体" w:cs="宋体"/>
                <w:spacing w:val="4"/>
                <w:sz w:val="19"/>
                <w:szCs w:val="19"/>
              </w:rPr>
              <w:t>数字化转</w:t>
            </w:r>
            <w:r>
              <w:rPr>
                <w:rFonts w:ascii="宋体" w:hAnsi="宋体" w:eastAsia="宋体" w:cs="宋体"/>
                <w:spacing w:val="3"/>
                <w:sz w:val="19"/>
                <w:szCs w:val="19"/>
              </w:rPr>
              <w:t>移</w:t>
            </w:r>
            <w:r>
              <w:rPr>
                <w:rFonts w:ascii="宋体" w:hAnsi="宋体" w:eastAsia="宋体" w:cs="宋体"/>
                <w:sz w:val="19"/>
                <w:szCs w:val="19"/>
              </w:rPr>
              <w:t xml:space="preserve"> </w:t>
            </w:r>
            <w:r>
              <w:rPr>
                <w:rFonts w:ascii="宋体" w:hAnsi="宋体" w:eastAsia="宋体" w:cs="宋体"/>
                <w:spacing w:val="4"/>
                <w:sz w:val="19"/>
                <w:szCs w:val="19"/>
              </w:rPr>
              <w:t>方法及系</w:t>
            </w:r>
            <w:r>
              <w:rPr>
                <w:rFonts w:ascii="宋体" w:hAnsi="宋体" w:eastAsia="宋体" w:cs="宋体"/>
                <w:spacing w:val="3"/>
                <w:sz w:val="19"/>
                <w:szCs w:val="19"/>
              </w:rPr>
              <w:t>统</w:t>
            </w:r>
          </w:p>
        </w:tc>
        <w:tc>
          <w:tcPr>
            <w:tcW w:w="810" w:type="dxa"/>
            <w:tcBorders>
              <w:top w:val="single" w:color="000000" w:sz="2" w:space="0"/>
              <w:bottom w:val="single" w:color="000000" w:sz="2" w:space="0"/>
            </w:tcBorders>
          </w:tcPr>
          <w:p>
            <w:pPr>
              <w:spacing w:before="67" w:line="360" w:lineRule="exact"/>
              <w:ind w:left="122"/>
              <w:rPr>
                <w:rFonts w:ascii="宋体" w:hAnsi="宋体" w:eastAsia="宋体" w:cs="宋体"/>
                <w:spacing w:val="-4"/>
                <w:sz w:val="19"/>
                <w:szCs w:val="19"/>
              </w:rPr>
            </w:pPr>
            <w:r>
              <w:rPr>
                <w:rFonts w:ascii="宋体" w:hAnsi="宋体" w:eastAsia="宋体" w:cs="宋体"/>
                <w:spacing w:val="-4"/>
                <w:sz w:val="19"/>
                <w:szCs w:val="19"/>
              </w:rPr>
              <w:t>中</w:t>
            </w:r>
            <w:r>
              <w:rPr>
                <w:rFonts w:ascii="宋体" w:hAnsi="宋体" w:eastAsia="宋体" w:cs="宋体"/>
                <w:spacing w:val="-3"/>
                <w:sz w:val="19"/>
                <w:szCs w:val="19"/>
              </w:rPr>
              <w:t>国</w:t>
            </w:r>
          </w:p>
        </w:tc>
        <w:tc>
          <w:tcPr>
            <w:tcW w:w="1057" w:type="dxa"/>
            <w:tcBorders>
              <w:top w:val="single" w:color="000000" w:sz="2" w:space="0"/>
              <w:bottom w:val="single" w:color="000000" w:sz="2" w:space="0"/>
            </w:tcBorders>
          </w:tcPr>
          <w:p>
            <w:pPr>
              <w:spacing w:before="100" w:line="360" w:lineRule="exact"/>
              <w:ind w:left="187"/>
              <w:rPr>
                <w:rFonts w:ascii="宋体" w:hAnsi="宋体" w:eastAsia="宋体" w:cs="宋体"/>
                <w:sz w:val="19"/>
                <w:szCs w:val="19"/>
              </w:rPr>
            </w:pPr>
            <w:r>
              <w:rPr>
                <w:rFonts w:ascii="宋体" w:hAnsi="宋体" w:eastAsia="宋体" w:cs="宋体"/>
                <w:sz w:val="19"/>
                <w:szCs w:val="19"/>
              </w:rPr>
              <w:t>ZL</w:t>
            </w:r>
            <w:r>
              <w:rPr>
                <w:rFonts w:ascii="宋体" w:hAnsi="宋体" w:eastAsia="宋体" w:cs="宋体"/>
                <w:spacing w:val="2"/>
                <w:sz w:val="19"/>
                <w:szCs w:val="19"/>
              </w:rPr>
              <w:t xml:space="preserve"> 2020</w:t>
            </w:r>
          </w:p>
          <w:p>
            <w:pPr>
              <w:spacing w:before="116" w:line="360" w:lineRule="exact"/>
              <w:rPr>
                <w:rFonts w:ascii="宋体" w:hAnsi="宋体" w:eastAsia="宋体" w:cs="宋体"/>
                <w:sz w:val="19"/>
                <w:szCs w:val="19"/>
              </w:rPr>
            </w:pPr>
            <w:r>
              <w:rPr>
                <w:rFonts w:ascii="宋体" w:hAnsi="宋体" w:eastAsia="宋体" w:cs="宋体"/>
                <w:sz w:val="19"/>
                <w:szCs w:val="19"/>
              </w:rPr>
              <w:t>1</w:t>
            </w:r>
            <w:r>
              <w:rPr>
                <w:rFonts w:ascii="宋体" w:hAnsi="宋体" w:eastAsia="宋体" w:cs="宋体"/>
                <w:spacing w:val="2"/>
                <w:sz w:val="19"/>
                <w:szCs w:val="19"/>
              </w:rPr>
              <w:t>0</w:t>
            </w:r>
            <w:r>
              <w:rPr>
                <w:rFonts w:ascii="宋体" w:hAnsi="宋体" w:eastAsia="宋体" w:cs="宋体"/>
                <w:spacing w:val="1"/>
                <w:sz w:val="19"/>
                <w:szCs w:val="19"/>
              </w:rPr>
              <w:t>500366.</w:t>
            </w:r>
            <w:r>
              <w:rPr>
                <w:rFonts w:ascii="宋体" w:hAnsi="宋体" w:eastAsia="宋体" w:cs="宋体"/>
                <w:sz w:val="19"/>
                <w:szCs w:val="19"/>
              </w:rPr>
              <w:t>0</w:t>
            </w:r>
          </w:p>
        </w:tc>
        <w:tc>
          <w:tcPr>
            <w:tcW w:w="977" w:type="dxa"/>
            <w:tcBorders>
              <w:top w:val="single" w:color="000000" w:sz="2" w:space="0"/>
              <w:bottom w:val="single" w:color="000000" w:sz="2" w:space="0"/>
            </w:tcBorders>
          </w:tcPr>
          <w:p>
            <w:pPr>
              <w:spacing w:before="99" w:line="360" w:lineRule="exact"/>
              <w:ind w:left="250"/>
              <w:rPr>
                <w:rFonts w:ascii="宋体" w:hAnsi="宋体" w:eastAsia="宋体" w:cs="宋体"/>
                <w:sz w:val="19"/>
                <w:szCs w:val="19"/>
              </w:rPr>
            </w:pPr>
            <w:r>
              <w:rPr>
                <w:rFonts w:ascii="宋体" w:hAnsi="宋体" w:eastAsia="宋体" w:cs="宋体"/>
                <w:spacing w:val="1"/>
                <w:sz w:val="19"/>
                <w:szCs w:val="19"/>
              </w:rPr>
              <w:t>202</w:t>
            </w:r>
            <w:r>
              <w:rPr>
                <w:rFonts w:ascii="宋体" w:hAnsi="宋体" w:eastAsia="宋体" w:cs="宋体"/>
                <w:sz w:val="19"/>
                <w:szCs w:val="19"/>
              </w:rPr>
              <w:t>1-</w:t>
            </w:r>
          </w:p>
          <w:p>
            <w:pPr>
              <w:spacing w:before="117" w:line="360" w:lineRule="exact"/>
              <w:ind w:left="249"/>
              <w:rPr>
                <w:rFonts w:ascii="宋体" w:hAnsi="宋体" w:eastAsia="宋体" w:cs="宋体"/>
                <w:spacing w:val="-2"/>
                <w:sz w:val="19"/>
                <w:szCs w:val="19"/>
              </w:rPr>
            </w:pPr>
            <w:r>
              <w:rPr>
                <w:rFonts w:ascii="宋体" w:hAnsi="宋体" w:eastAsia="宋体" w:cs="宋体"/>
                <w:spacing w:val="1"/>
                <w:sz w:val="19"/>
                <w:szCs w:val="19"/>
              </w:rPr>
              <w:t>07-0</w:t>
            </w:r>
            <w:r>
              <w:rPr>
                <w:rFonts w:ascii="宋体" w:hAnsi="宋体" w:eastAsia="宋体" w:cs="宋体"/>
                <w:sz w:val="19"/>
                <w:szCs w:val="19"/>
              </w:rPr>
              <w:t>2</w:t>
            </w:r>
          </w:p>
        </w:tc>
        <w:tc>
          <w:tcPr>
            <w:tcW w:w="1059" w:type="dxa"/>
            <w:tcBorders>
              <w:top w:val="single" w:color="000000" w:sz="2" w:space="0"/>
              <w:bottom w:val="single" w:color="000000" w:sz="2" w:space="0"/>
            </w:tcBorders>
          </w:tcPr>
          <w:p>
            <w:pPr>
              <w:spacing w:before="99" w:line="360" w:lineRule="exact"/>
              <w:ind w:left="191"/>
              <w:rPr>
                <w:rFonts w:ascii="宋体" w:hAnsi="宋体" w:eastAsia="宋体" w:cs="宋体"/>
                <w:spacing w:val="1"/>
                <w:sz w:val="19"/>
                <w:szCs w:val="19"/>
              </w:rPr>
            </w:pPr>
            <w:r>
              <w:rPr>
                <w:rFonts w:ascii="宋体" w:hAnsi="宋体" w:eastAsia="宋体" w:cs="宋体"/>
                <w:spacing w:val="2"/>
                <w:sz w:val="19"/>
                <w:szCs w:val="19"/>
              </w:rPr>
              <w:t>452</w:t>
            </w:r>
            <w:r>
              <w:rPr>
                <w:rFonts w:ascii="宋体" w:hAnsi="宋体" w:eastAsia="宋体" w:cs="宋体"/>
                <w:spacing w:val="1"/>
                <w:sz w:val="19"/>
                <w:szCs w:val="19"/>
              </w:rPr>
              <w:t>1386</w:t>
            </w:r>
          </w:p>
        </w:tc>
        <w:tc>
          <w:tcPr>
            <w:tcW w:w="1057" w:type="dxa"/>
            <w:tcBorders>
              <w:top w:val="single" w:color="000000" w:sz="2" w:space="0"/>
              <w:bottom w:val="single" w:color="000000" w:sz="2" w:space="0"/>
            </w:tcBorders>
          </w:tcPr>
          <w:p>
            <w:pPr>
              <w:spacing w:before="67" w:line="360" w:lineRule="exact"/>
              <w:ind w:left="162"/>
              <w:rPr>
                <w:rFonts w:ascii="宋体" w:hAnsi="宋体" w:eastAsia="宋体" w:cs="宋体"/>
                <w:sz w:val="19"/>
                <w:szCs w:val="19"/>
              </w:rPr>
            </w:pPr>
            <w:r>
              <w:rPr>
                <w:rFonts w:ascii="宋体" w:hAnsi="宋体" w:eastAsia="宋体" w:cs="宋体"/>
                <w:spacing w:val="-1"/>
                <w:sz w:val="19"/>
                <w:szCs w:val="19"/>
              </w:rPr>
              <w:t>中国人民</w:t>
            </w:r>
          </w:p>
          <w:p>
            <w:pPr>
              <w:spacing w:before="75" w:line="360" w:lineRule="exact"/>
              <w:ind w:left="143"/>
              <w:rPr>
                <w:rFonts w:ascii="宋体" w:hAnsi="宋体" w:eastAsia="宋体" w:cs="宋体"/>
                <w:sz w:val="19"/>
                <w:szCs w:val="19"/>
              </w:rPr>
            </w:pPr>
            <w:r>
              <w:rPr>
                <w:rFonts w:ascii="宋体" w:hAnsi="宋体" w:eastAsia="宋体" w:cs="宋体"/>
                <w:spacing w:val="4"/>
                <w:sz w:val="19"/>
                <w:szCs w:val="19"/>
              </w:rPr>
              <w:t>解放军</w:t>
            </w:r>
            <w:r>
              <w:rPr>
                <w:rFonts w:ascii="宋体" w:hAnsi="宋体" w:eastAsia="宋体" w:cs="宋体"/>
                <w:spacing w:val="3"/>
                <w:sz w:val="19"/>
                <w:szCs w:val="19"/>
              </w:rPr>
              <w:t>空</w:t>
            </w:r>
          </w:p>
          <w:p>
            <w:pPr>
              <w:spacing w:before="77" w:line="360" w:lineRule="exact"/>
              <w:ind w:left="147"/>
              <w:rPr>
                <w:rFonts w:ascii="宋体" w:hAnsi="宋体" w:eastAsia="宋体" w:cs="宋体"/>
                <w:sz w:val="19"/>
                <w:szCs w:val="19"/>
              </w:rPr>
            </w:pPr>
            <w:r>
              <w:rPr>
                <w:rFonts w:ascii="宋体" w:hAnsi="宋体" w:eastAsia="宋体" w:cs="宋体"/>
                <w:spacing w:val="3"/>
                <w:sz w:val="19"/>
                <w:szCs w:val="19"/>
              </w:rPr>
              <w:t>军军医</w:t>
            </w:r>
            <w:r>
              <w:rPr>
                <w:rFonts w:ascii="宋体" w:hAnsi="宋体" w:eastAsia="宋体" w:cs="宋体"/>
                <w:spacing w:val="2"/>
                <w:sz w:val="19"/>
                <w:szCs w:val="19"/>
              </w:rPr>
              <w:t>大</w:t>
            </w:r>
          </w:p>
          <w:p>
            <w:pPr>
              <w:spacing w:before="77" w:line="360" w:lineRule="exact"/>
              <w:ind w:left="439"/>
              <w:rPr>
                <w:rFonts w:ascii="宋体" w:hAnsi="宋体" w:eastAsia="宋体" w:cs="宋体"/>
                <w:spacing w:val="7"/>
                <w:sz w:val="19"/>
                <w:szCs w:val="19"/>
              </w:rPr>
            </w:pPr>
            <w:r>
              <w:rPr>
                <w:rFonts w:ascii="宋体" w:hAnsi="宋体" w:eastAsia="宋体" w:cs="宋体"/>
                <w:sz w:val="19"/>
                <w:szCs w:val="19"/>
              </w:rPr>
              <w:t>学</w:t>
            </w:r>
          </w:p>
        </w:tc>
        <w:tc>
          <w:tcPr>
            <w:tcW w:w="987" w:type="dxa"/>
            <w:tcBorders>
              <w:top w:val="single" w:color="000000" w:sz="2" w:space="0"/>
              <w:bottom w:val="single" w:color="000000" w:sz="2" w:space="0"/>
            </w:tcBorders>
          </w:tcPr>
          <w:p>
            <w:pPr>
              <w:spacing w:before="67" w:line="360" w:lineRule="exact"/>
              <w:ind w:left="117"/>
              <w:rPr>
                <w:rFonts w:ascii="宋体" w:hAnsi="宋体" w:eastAsia="宋体" w:cs="宋体"/>
                <w:sz w:val="19"/>
                <w:szCs w:val="19"/>
              </w:rPr>
            </w:pPr>
            <w:r>
              <w:rPr>
                <w:rFonts w:ascii="宋体" w:hAnsi="宋体" w:eastAsia="宋体" w:cs="宋体"/>
                <w:spacing w:val="-11"/>
                <w:position w:val="8"/>
                <w:sz w:val="19"/>
                <w:szCs w:val="19"/>
              </w:rPr>
              <w:t>张</w:t>
            </w:r>
            <w:r>
              <w:rPr>
                <w:rFonts w:ascii="宋体" w:hAnsi="宋体" w:eastAsia="宋体" w:cs="宋体"/>
                <w:spacing w:val="-10"/>
                <w:position w:val="8"/>
                <w:sz w:val="19"/>
                <w:szCs w:val="19"/>
              </w:rPr>
              <w:t>燕；</w:t>
            </w:r>
          </w:p>
          <w:p>
            <w:pPr>
              <w:spacing w:line="360" w:lineRule="exact"/>
              <w:ind w:left="117"/>
              <w:rPr>
                <w:rFonts w:ascii="宋体" w:hAnsi="宋体" w:eastAsia="宋体" w:cs="宋体"/>
                <w:sz w:val="19"/>
                <w:szCs w:val="19"/>
              </w:rPr>
            </w:pPr>
            <w:r>
              <w:rPr>
                <w:rFonts w:ascii="宋体" w:hAnsi="宋体" w:eastAsia="宋体" w:cs="宋体"/>
                <w:spacing w:val="-11"/>
                <w:sz w:val="19"/>
                <w:szCs w:val="19"/>
              </w:rPr>
              <w:t>高</w:t>
            </w:r>
            <w:r>
              <w:rPr>
                <w:rFonts w:ascii="宋体" w:hAnsi="宋体" w:eastAsia="宋体" w:cs="宋体"/>
                <w:spacing w:val="-10"/>
                <w:sz w:val="19"/>
                <w:szCs w:val="19"/>
              </w:rPr>
              <w:t>勃；</w:t>
            </w:r>
          </w:p>
          <w:p>
            <w:pPr>
              <w:spacing w:before="76" w:line="360" w:lineRule="exact"/>
              <w:ind w:left="115"/>
              <w:rPr>
                <w:rFonts w:ascii="宋体" w:hAnsi="宋体" w:eastAsia="宋体" w:cs="宋体"/>
                <w:sz w:val="19"/>
                <w:szCs w:val="19"/>
              </w:rPr>
            </w:pPr>
            <w:r>
              <w:rPr>
                <w:rFonts w:ascii="宋体" w:hAnsi="宋体" w:eastAsia="宋体" w:cs="宋体"/>
                <w:spacing w:val="-10"/>
                <w:sz w:val="19"/>
                <w:szCs w:val="19"/>
              </w:rPr>
              <w:t>于海；</w:t>
            </w:r>
          </w:p>
          <w:p>
            <w:pPr>
              <w:spacing w:before="75" w:line="360" w:lineRule="exact"/>
              <w:ind w:left="114"/>
              <w:rPr>
                <w:rFonts w:ascii="宋体" w:hAnsi="宋体" w:eastAsia="宋体" w:cs="宋体"/>
                <w:sz w:val="19"/>
                <w:szCs w:val="19"/>
              </w:rPr>
            </w:pPr>
            <w:r>
              <w:rPr>
                <w:rFonts w:ascii="宋体" w:hAnsi="宋体" w:eastAsia="宋体" w:cs="宋体"/>
                <w:spacing w:val="2"/>
                <w:sz w:val="19"/>
                <w:szCs w:val="19"/>
              </w:rPr>
              <w:t>李恺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6" w:hRule="atLeast"/>
        </w:trPr>
        <w:tc>
          <w:tcPr>
            <w:tcW w:w="553" w:type="dxa"/>
            <w:tcBorders>
              <w:top w:val="single" w:color="000000" w:sz="2" w:space="0"/>
              <w:bottom w:val="single" w:color="000000" w:sz="2" w:space="0"/>
            </w:tcBorders>
          </w:tcPr>
          <w:p>
            <w:pPr>
              <w:spacing w:line="360" w:lineRule="exact"/>
              <w:rPr>
                <w:rFonts w:ascii="Arial"/>
              </w:rPr>
            </w:pPr>
          </w:p>
          <w:p>
            <w:pPr>
              <w:spacing w:line="360" w:lineRule="exact"/>
              <w:rPr>
                <w:rFonts w:ascii="Arial"/>
              </w:rPr>
            </w:pPr>
          </w:p>
          <w:p>
            <w:pPr>
              <w:spacing w:before="61" w:line="360" w:lineRule="exact"/>
              <w:ind w:left="225"/>
              <w:rPr>
                <w:rFonts w:ascii="Times New Roman" w:hAnsi="Times New Roman" w:eastAsia="Times New Roman" w:cs="Times New Roman"/>
                <w:szCs w:val="21"/>
              </w:rPr>
            </w:pPr>
            <w:r>
              <w:rPr>
                <w:rFonts w:hint="eastAsia" w:ascii="Times New Roman" w:hAnsi="Times New Roman" w:eastAsia="Times New Roman" w:cs="Times New Roman"/>
                <w:szCs w:val="21"/>
              </w:rPr>
              <w:t>5</w:t>
            </w:r>
          </w:p>
        </w:tc>
        <w:tc>
          <w:tcPr>
            <w:tcW w:w="1143" w:type="dxa"/>
            <w:tcBorders>
              <w:top w:val="single" w:color="000000" w:sz="2" w:space="0"/>
              <w:bottom w:val="single" w:color="000000" w:sz="2" w:space="0"/>
            </w:tcBorders>
          </w:tcPr>
          <w:p>
            <w:pPr>
              <w:spacing w:before="66" w:line="360" w:lineRule="exact"/>
              <w:ind w:left="102"/>
              <w:rPr>
                <w:rFonts w:ascii="宋体" w:hAnsi="宋体" w:eastAsia="宋体" w:cs="宋体"/>
                <w:sz w:val="19"/>
                <w:szCs w:val="19"/>
              </w:rPr>
            </w:pPr>
            <w:r>
              <w:rPr>
                <w:rFonts w:ascii="宋体" w:hAnsi="宋体" w:eastAsia="宋体" w:cs="宋体"/>
                <w:spacing w:val="4"/>
                <w:sz w:val="19"/>
                <w:szCs w:val="19"/>
              </w:rPr>
              <w:t>发</w:t>
            </w:r>
            <w:r>
              <w:rPr>
                <w:rFonts w:ascii="宋体" w:hAnsi="宋体" w:eastAsia="宋体" w:cs="宋体"/>
                <w:spacing w:val="3"/>
                <w:sz w:val="19"/>
                <w:szCs w:val="19"/>
              </w:rPr>
              <w:t>明专利</w:t>
            </w:r>
          </w:p>
        </w:tc>
        <w:tc>
          <w:tcPr>
            <w:tcW w:w="1309" w:type="dxa"/>
            <w:tcBorders>
              <w:top w:val="single" w:color="000000" w:sz="2" w:space="0"/>
              <w:bottom w:val="single" w:color="000000" w:sz="2" w:space="0"/>
            </w:tcBorders>
          </w:tcPr>
          <w:p>
            <w:pPr>
              <w:spacing w:before="65" w:line="360" w:lineRule="exact"/>
              <w:ind w:left="102" w:right="218"/>
              <w:rPr>
                <w:rFonts w:ascii="宋体" w:hAnsi="宋体" w:eastAsia="宋体" w:cs="宋体"/>
                <w:sz w:val="19"/>
                <w:szCs w:val="19"/>
              </w:rPr>
            </w:pPr>
            <w:r>
              <w:rPr>
                <w:rFonts w:ascii="宋体" w:hAnsi="宋体" w:eastAsia="宋体" w:cs="宋体"/>
                <w:spacing w:val="6"/>
                <w:sz w:val="19"/>
                <w:szCs w:val="19"/>
              </w:rPr>
              <w:t>可</w:t>
            </w:r>
            <w:r>
              <w:rPr>
                <w:rFonts w:ascii="宋体" w:hAnsi="宋体" w:eastAsia="宋体" w:cs="宋体"/>
                <w:spacing w:val="4"/>
                <w:sz w:val="19"/>
                <w:szCs w:val="19"/>
              </w:rPr>
              <w:t>摘局部义</w:t>
            </w:r>
            <w:r>
              <w:rPr>
                <w:rFonts w:ascii="宋体" w:hAnsi="宋体" w:eastAsia="宋体" w:cs="宋体"/>
                <w:spacing w:val="7"/>
                <w:sz w:val="19"/>
                <w:szCs w:val="19"/>
              </w:rPr>
              <w:t>齿</w:t>
            </w:r>
            <w:r>
              <w:rPr>
                <w:rFonts w:ascii="宋体" w:hAnsi="宋体" w:eastAsia="宋体" w:cs="宋体"/>
                <w:spacing w:val="4"/>
                <w:sz w:val="19"/>
                <w:szCs w:val="19"/>
              </w:rPr>
              <w:t>支架模型</w:t>
            </w:r>
            <w:r>
              <w:rPr>
                <w:rFonts w:ascii="宋体" w:hAnsi="宋体" w:eastAsia="宋体" w:cs="宋体"/>
                <w:spacing w:val="7"/>
                <w:sz w:val="19"/>
                <w:szCs w:val="19"/>
              </w:rPr>
              <w:t>自</w:t>
            </w:r>
            <w:r>
              <w:rPr>
                <w:rFonts w:ascii="宋体" w:hAnsi="宋体" w:eastAsia="宋体" w:cs="宋体"/>
                <w:spacing w:val="4"/>
                <w:sz w:val="19"/>
                <w:szCs w:val="19"/>
              </w:rPr>
              <w:t>动生成方</w:t>
            </w:r>
            <w:r>
              <w:rPr>
                <w:rFonts w:ascii="宋体" w:hAnsi="宋体" w:eastAsia="宋体" w:cs="宋体"/>
                <w:spacing w:val="6"/>
                <w:sz w:val="19"/>
                <w:szCs w:val="19"/>
              </w:rPr>
              <w:t>法</w:t>
            </w:r>
            <w:r>
              <w:rPr>
                <w:rFonts w:ascii="宋体" w:hAnsi="宋体" w:eastAsia="宋体" w:cs="宋体"/>
                <w:spacing w:val="4"/>
                <w:sz w:val="19"/>
                <w:szCs w:val="19"/>
              </w:rPr>
              <w:t>及系统</w:t>
            </w:r>
          </w:p>
        </w:tc>
        <w:tc>
          <w:tcPr>
            <w:tcW w:w="810" w:type="dxa"/>
            <w:tcBorders>
              <w:top w:val="single" w:color="000000" w:sz="2" w:space="0"/>
              <w:bottom w:val="single" w:color="000000" w:sz="2" w:space="0"/>
            </w:tcBorders>
          </w:tcPr>
          <w:p>
            <w:pPr>
              <w:spacing w:before="66" w:line="360" w:lineRule="exact"/>
              <w:ind w:left="122"/>
              <w:rPr>
                <w:rFonts w:ascii="宋体" w:hAnsi="宋体" w:eastAsia="宋体" w:cs="宋体"/>
                <w:sz w:val="19"/>
                <w:szCs w:val="19"/>
              </w:rPr>
            </w:pPr>
            <w:r>
              <w:rPr>
                <w:rFonts w:ascii="宋体" w:hAnsi="宋体" w:eastAsia="宋体" w:cs="宋体"/>
                <w:spacing w:val="-4"/>
                <w:sz w:val="19"/>
                <w:szCs w:val="19"/>
              </w:rPr>
              <w:t>中</w:t>
            </w:r>
            <w:r>
              <w:rPr>
                <w:rFonts w:ascii="宋体" w:hAnsi="宋体" w:eastAsia="宋体" w:cs="宋体"/>
                <w:spacing w:val="-3"/>
                <w:sz w:val="19"/>
                <w:szCs w:val="19"/>
              </w:rPr>
              <w:t>国</w:t>
            </w:r>
          </w:p>
        </w:tc>
        <w:tc>
          <w:tcPr>
            <w:tcW w:w="1057" w:type="dxa"/>
            <w:tcBorders>
              <w:top w:val="single" w:color="000000" w:sz="2" w:space="0"/>
              <w:bottom w:val="single" w:color="000000" w:sz="2" w:space="0"/>
            </w:tcBorders>
          </w:tcPr>
          <w:p>
            <w:pPr>
              <w:spacing w:before="200" w:line="360" w:lineRule="exact"/>
              <w:ind w:left="106"/>
              <w:rPr>
                <w:rFonts w:ascii="宋体" w:hAnsi="宋体" w:eastAsia="宋体" w:cs="宋体"/>
                <w:sz w:val="19"/>
                <w:szCs w:val="19"/>
              </w:rPr>
            </w:pPr>
            <w:r>
              <w:rPr>
                <w:rFonts w:ascii="宋体" w:hAnsi="宋体" w:eastAsia="宋体" w:cs="宋体"/>
                <w:position w:val="11"/>
                <w:sz w:val="19"/>
                <w:szCs w:val="19"/>
              </w:rPr>
              <w:t>ZL</w:t>
            </w:r>
            <w:r>
              <w:rPr>
                <w:rFonts w:ascii="宋体" w:hAnsi="宋体" w:eastAsia="宋体" w:cs="宋体"/>
                <w:spacing w:val="6"/>
                <w:position w:val="11"/>
                <w:sz w:val="19"/>
                <w:szCs w:val="19"/>
              </w:rPr>
              <w:t xml:space="preserve"> </w:t>
            </w:r>
            <w:r>
              <w:rPr>
                <w:rFonts w:ascii="宋体" w:hAnsi="宋体" w:eastAsia="宋体" w:cs="宋体"/>
                <w:spacing w:val="3"/>
                <w:position w:val="11"/>
                <w:sz w:val="19"/>
                <w:szCs w:val="19"/>
              </w:rPr>
              <w:t>2022</w:t>
            </w:r>
          </w:p>
          <w:p>
            <w:pPr>
              <w:spacing w:line="360" w:lineRule="exact"/>
              <w:ind w:left="121"/>
              <w:rPr>
                <w:rFonts w:ascii="宋体" w:hAnsi="宋体" w:eastAsia="宋体" w:cs="宋体"/>
                <w:sz w:val="19"/>
                <w:szCs w:val="19"/>
              </w:rPr>
            </w:pPr>
            <w:r>
              <w:rPr>
                <w:rFonts w:ascii="宋体" w:hAnsi="宋体" w:eastAsia="宋体" w:cs="宋体"/>
                <w:sz w:val="19"/>
                <w:szCs w:val="19"/>
              </w:rPr>
              <w:t>1</w:t>
            </w:r>
            <w:r>
              <w:rPr>
                <w:rFonts w:ascii="宋体" w:hAnsi="宋体" w:eastAsia="宋体" w:cs="宋体"/>
                <w:spacing w:val="4"/>
                <w:sz w:val="19"/>
                <w:szCs w:val="19"/>
              </w:rPr>
              <w:t>0</w:t>
            </w:r>
            <w:r>
              <w:rPr>
                <w:rFonts w:ascii="宋体" w:hAnsi="宋体" w:eastAsia="宋体" w:cs="宋体"/>
                <w:spacing w:val="3"/>
                <w:sz w:val="19"/>
                <w:szCs w:val="19"/>
              </w:rPr>
              <w:t>0</w:t>
            </w:r>
            <w:r>
              <w:rPr>
                <w:rFonts w:ascii="宋体" w:hAnsi="宋体" w:eastAsia="宋体" w:cs="宋体"/>
                <w:spacing w:val="2"/>
                <w:sz w:val="19"/>
                <w:szCs w:val="19"/>
              </w:rPr>
              <w:t>92378.</w:t>
            </w:r>
            <w:r>
              <w:rPr>
                <w:rFonts w:ascii="宋体" w:hAnsi="宋体" w:eastAsia="宋体" w:cs="宋体"/>
                <w:sz w:val="19"/>
                <w:szCs w:val="19"/>
              </w:rPr>
              <w:t xml:space="preserve"> 3</w:t>
            </w:r>
          </w:p>
        </w:tc>
        <w:tc>
          <w:tcPr>
            <w:tcW w:w="977" w:type="dxa"/>
            <w:tcBorders>
              <w:top w:val="single" w:color="000000" w:sz="2" w:space="0"/>
              <w:bottom w:val="single" w:color="000000" w:sz="2" w:space="0"/>
            </w:tcBorders>
          </w:tcPr>
          <w:p>
            <w:pPr>
              <w:spacing w:before="166" w:line="360" w:lineRule="exact"/>
              <w:ind w:left="123" w:right="175" w:hanging="12"/>
              <w:rPr>
                <w:rFonts w:ascii="宋体" w:hAnsi="宋体" w:eastAsia="宋体" w:cs="宋体"/>
                <w:sz w:val="19"/>
                <w:szCs w:val="19"/>
              </w:rPr>
            </w:pPr>
            <w:r>
              <w:rPr>
                <w:rFonts w:ascii="宋体" w:hAnsi="宋体" w:eastAsia="宋体" w:cs="宋体"/>
                <w:spacing w:val="-10"/>
                <w:sz w:val="19"/>
                <w:szCs w:val="19"/>
              </w:rPr>
              <w:t>2</w:t>
            </w:r>
            <w:r>
              <w:rPr>
                <w:rFonts w:ascii="宋体" w:hAnsi="宋体" w:eastAsia="宋体" w:cs="宋体"/>
                <w:spacing w:val="-5"/>
                <w:sz w:val="19"/>
                <w:szCs w:val="19"/>
              </w:rPr>
              <w:t>022 年</w:t>
            </w:r>
            <w:r>
              <w:rPr>
                <w:rFonts w:ascii="宋体" w:hAnsi="宋体" w:eastAsia="宋体" w:cs="宋体"/>
                <w:sz w:val="19"/>
                <w:szCs w:val="19"/>
              </w:rPr>
              <w:t xml:space="preserve"> </w:t>
            </w:r>
            <w:r>
              <w:rPr>
                <w:rFonts w:ascii="宋体" w:hAnsi="宋体" w:eastAsia="宋体" w:cs="宋体"/>
                <w:spacing w:val="-14"/>
                <w:sz w:val="19"/>
                <w:szCs w:val="19"/>
              </w:rPr>
              <w:t>11 月 08</w:t>
            </w:r>
            <w:r>
              <w:rPr>
                <w:rFonts w:ascii="宋体" w:hAnsi="宋体" w:eastAsia="宋体" w:cs="宋体"/>
                <w:sz w:val="19"/>
                <w:szCs w:val="19"/>
              </w:rPr>
              <w:t xml:space="preserve"> 日</w:t>
            </w:r>
          </w:p>
        </w:tc>
        <w:tc>
          <w:tcPr>
            <w:tcW w:w="1059" w:type="dxa"/>
            <w:tcBorders>
              <w:top w:val="single" w:color="000000" w:sz="2" w:space="0"/>
              <w:bottom w:val="single" w:color="000000" w:sz="2" w:space="0"/>
            </w:tcBorders>
          </w:tcPr>
          <w:p>
            <w:pPr>
              <w:spacing w:before="200" w:line="360" w:lineRule="exact"/>
              <w:ind w:firstLine="194" w:firstLineChars="100"/>
              <w:rPr>
                <w:rFonts w:ascii="宋体" w:hAnsi="宋体" w:eastAsia="宋体" w:cs="宋体"/>
                <w:sz w:val="19"/>
                <w:szCs w:val="19"/>
              </w:rPr>
            </w:pPr>
            <w:r>
              <w:rPr>
                <w:rFonts w:ascii="宋体" w:hAnsi="宋体" w:eastAsia="宋体" w:cs="宋体"/>
                <w:spacing w:val="2"/>
                <w:sz w:val="19"/>
                <w:szCs w:val="19"/>
              </w:rPr>
              <w:t>557</w:t>
            </w:r>
            <w:r>
              <w:rPr>
                <w:rFonts w:ascii="宋体" w:hAnsi="宋体" w:eastAsia="宋体" w:cs="宋体"/>
                <w:spacing w:val="1"/>
                <w:sz w:val="19"/>
                <w:szCs w:val="19"/>
              </w:rPr>
              <w:t>060</w:t>
            </w:r>
            <w:r>
              <w:rPr>
                <w:rFonts w:ascii="宋体" w:hAnsi="宋体" w:eastAsia="宋体" w:cs="宋体"/>
                <w:sz w:val="19"/>
                <w:szCs w:val="19"/>
              </w:rPr>
              <w:t>2</w:t>
            </w:r>
          </w:p>
        </w:tc>
        <w:tc>
          <w:tcPr>
            <w:tcW w:w="1057" w:type="dxa"/>
            <w:tcBorders>
              <w:top w:val="single" w:color="000000" w:sz="2" w:space="0"/>
              <w:bottom w:val="single" w:color="000000" w:sz="2" w:space="0"/>
            </w:tcBorders>
          </w:tcPr>
          <w:p>
            <w:pPr>
              <w:tabs>
                <w:tab w:val="left" w:pos="215"/>
              </w:tabs>
              <w:spacing w:before="64" w:line="360" w:lineRule="exact"/>
              <w:ind w:left="110" w:right="152" w:firstLine="3"/>
              <w:rPr>
                <w:rFonts w:ascii="宋体" w:hAnsi="宋体" w:eastAsia="宋体" w:cs="宋体"/>
                <w:sz w:val="19"/>
                <w:szCs w:val="19"/>
              </w:rPr>
            </w:pPr>
            <w:r>
              <w:rPr>
                <w:rFonts w:ascii="宋体" w:hAnsi="宋体" w:eastAsia="宋体" w:cs="宋体"/>
                <w:spacing w:val="4"/>
                <w:sz w:val="19"/>
                <w:szCs w:val="19"/>
              </w:rPr>
              <w:t>维视医疗</w:t>
            </w:r>
            <w:r>
              <w:rPr>
                <w:rFonts w:ascii="宋体" w:hAnsi="宋体" w:eastAsia="宋体" w:cs="宋体"/>
                <w:sz w:val="19"/>
                <w:szCs w:val="19"/>
              </w:rPr>
              <w:t xml:space="preserve"> </w:t>
            </w:r>
            <w:r>
              <w:rPr>
                <w:rFonts w:ascii="宋体" w:hAnsi="宋体" w:eastAsia="宋体" w:cs="宋体"/>
                <w:spacing w:val="5"/>
                <w:sz w:val="19"/>
                <w:szCs w:val="19"/>
              </w:rPr>
              <w:t>信息科</w:t>
            </w:r>
            <w:r>
              <w:rPr>
                <w:rFonts w:ascii="宋体" w:hAnsi="宋体" w:eastAsia="宋体" w:cs="宋体"/>
                <w:spacing w:val="4"/>
                <w:sz w:val="19"/>
                <w:szCs w:val="19"/>
              </w:rPr>
              <w:t>技</w:t>
            </w:r>
            <w:r>
              <w:rPr>
                <w:rFonts w:ascii="宋体" w:hAnsi="宋体" w:eastAsia="宋体" w:cs="宋体"/>
                <w:sz w:val="19"/>
                <w:szCs w:val="19"/>
              </w:rPr>
              <w:t xml:space="preserve"> </w:t>
            </w:r>
            <w:r>
              <w:rPr>
                <w:rFonts w:ascii="宋体" w:hAnsi="宋体" w:eastAsia="宋体" w:cs="宋体"/>
                <w:sz w:val="19"/>
                <w:szCs w:val="19"/>
              </w:rPr>
              <w:tab/>
            </w:r>
            <w:r>
              <w:rPr>
                <w:rFonts w:ascii="宋体" w:hAnsi="宋体" w:eastAsia="宋体" w:cs="宋体"/>
                <w:spacing w:val="-2"/>
                <w:sz w:val="19"/>
                <w:szCs w:val="19"/>
              </w:rPr>
              <w:t>(山东)</w:t>
            </w:r>
            <w:r>
              <w:rPr>
                <w:rFonts w:ascii="宋体" w:hAnsi="宋体" w:eastAsia="宋体" w:cs="宋体"/>
                <w:sz w:val="19"/>
                <w:szCs w:val="19"/>
              </w:rPr>
              <w:t xml:space="preserve"> </w:t>
            </w:r>
            <w:r>
              <w:rPr>
                <w:rFonts w:ascii="宋体" w:hAnsi="宋体" w:eastAsia="宋体" w:cs="宋体"/>
                <w:spacing w:val="5"/>
                <w:sz w:val="19"/>
                <w:szCs w:val="19"/>
              </w:rPr>
              <w:t>有限公</w:t>
            </w:r>
            <w:r>
              <w:rPr>
                <w:rFonts w:ascii="宋体" w:hAnsi="宋体" w:eastAsia="宋体" w:cs="宋体"/>
                <w:spacing w:val="4"/>
                <w:sz w:val="19"/>
                <w:szCs w:val="19"/>
              </w:rPr>
              <w:t>司</w:t>
            </w:r>
          </w:p>
        </w:tc>
        <w:tc>
          <w:tcPr>
            <w:tcW w:w="987" w:type="dxa"/>
            <w:tcBorders>
              <w:top w:val="single" w:color="000000" w:sz="2" w:space="0"/>
              <w:bottom w:val="single" w:color="000000" w:sz="2" w:space="0"/>
            </w:tcBorders>
          </w:tcPr>
          <w:p>
            <w:pPr>
              <w:spacing w:line="360" w:lineRule="exact"/>
              <w:ind w:left="110"/>
              <w:rPr>
                <w:rFonts w:ascii="宋体" w:hAnsi="宋体" w:eastAsia="宋体" w:cs="宋体"/>
                <w:sz w:val="19"/>
                <w:szCs w:val="19"/>
              </w:rPr>
            </w:pPr>
            <w:r>
              <w:rPr>
                <w:rFonts w:ascii="宋体" w:hAnsi="宋体" w:eastAsia="宋体" w:cs="宋体"/>
                <w:spacing w:val="3"/>
                <w:position w:val="8"/>
                <w:sz w:val="19"/>
                <w:szCs w:val="19"/>
              </w:rPr>
              <w:t>魏</w:t>
            </w:r>
            <w:r>
              <w:rPr>
                <w:rFonts w:ascii="宋体" w:hAnsi="宋体" w:eastAsia="宋体" w:cs="宋体"/>
                <w:spacing w:val="2"/>
                <w:position w:val="8"/>
                <w:sz w:val="19"/>
                <w:szCs w:val="19"/>
              </w:rPr>
              <w:t>威；</w:t>
            </w:r>
          </w:p>
          <w:p>
            <w:pPr>
              <w:spacing w:line="360" w:lineRule="exact"/>
              <w:ind w:left="111"/>
              <w:rPr>
                <w:rFonts w:ascii="宋体" w:hAnsi="宋体" w:eastAsia="宋体" w:cs="宋体"/>
                <w:sz w:val="19"/>
                <w:szCs w:val="19"/>
              </w:rPr>
            </w:pPr>
            <w:r>
              <w:rPr>
                <w:rFonts w:ascii="宋体" w:hAnsi="宋体" w:eastAsia="宋体" w:cs="宋体"/>
                <w:spacing w:val="2"/>
                <w:sz w:val="19"/>
                <w:szCs w:val="19"/>
              </w:rPr>
              <w:t>康静；</w:t>
            </w:r>
          </w:p>
          <w:p>
            <w:pPr>
              <w:spacing w:line="360" w:lineRule="exact"/>
              <w:ind w:left="114"/>
              <w:rPr>
                <w:rFonts w:ascii="宋体" w:hAnsi="宋体" w:eastAsia="宋体" w:cs="宋体"/>
                <w:sz w:val="19"/>
                <w:szCs w:val="19"/>
              </w:rPr>
            </w:pPr>
            <w:r>
              <w:rPr>
                <w:rFonts w:ascii="宋体" w:hAnsi="宋体" w:eastAsia="宋体" w:cs="宋体"/>
                <w:spacing w:val="2"/>
                <w:sz w:val="19"/>
                <w:szCs w:val="19"/>
              </w:rPr>
              <w:t>王昕</w:t>
            </w:r>
          </w:p>
          <w:p>
            <w:pPr>
              <w:spacing w:line="360" w:lineRule="exact"/>
              <w:ind w:left="112"/>
              <w:rPr>
                <w:rFonts w:ascii="宋体" w:hAnsi="宋体" w:eastAsia="宋体" w:cs="宋体"/>
                <w:sz w:val="19"/>
                <w:szCs w:val="19"/>
              </w:rPr>
            </w:pPr>
            <w:r>
              <w:rPr>
                <w:rFonts w:ascii="宋体" w:hAnsi="宋体" w:eastAsia="宋体" w:cs="宋体"/>
                <w:spacing w:val="3"/>
                <w:sz w:val="19"/>
                <w:szCs w:val="19"/>
              </w:rPr>
              <w:t>宇；</w:t>
            </w:r>
            <w:r>
              <w:rPr>
                <w:rFonts w:ascii="宋体" w:hAnsi="宋体" w:eastAsia="宋体" w:cs="宋体"/>
                <w:spacing w:val="2"/>
                <w:sz w:val="19"/>
                <w:szCs w:val="19"/>
              </w:rPr>
              <w:t>杨</w:t>
            </w:r>
            <w:r>
              <w:rPr>
                <w:rFonts w:ascii="宋体" w:hAnsi="宋体" w:eastAsia="宋体" w:cs="宋体"/>
                <w:spacing w:val="4"/>
                <w:position w:val="8"/>
                <w:sz w:val="19"/>
                <w:szCs w:val="19"/>
              </w:rPr>
              <w:t>欣；杨</w:t>
            </w:r>
            <w:r>
              <w:rPr>
                <w:rFonts w:ascii="宋体" w:hAnsi="宋体" w:eastAsia="宋体" w:cs="宋体"/>
                <w:spacing w:val="5"/>
                <w:sz w:val="19"/>
                <w:szCs w:val="19"/>
              </w:rPr>
              <w:t>秦</w:t>
            </w:r>
            <w:r>
              <w:rPr>
                <w:rFonts w:ascii="宋体" w:hAnsi="宋体" w:eastAsia="宋体" w:cs="宋体"/>
                <w:spacing w:val="3"/>
                <w:sz w:val="19"/>
                <w:szCs w:val="19"/>
              </w:rPr>
              <w:t>；谷</w:t>
            </w:r>
          </w:p>
          <w:p>
            <w:pPr>
              <w:spacing w:line="360" w:lineRule="exact"/>
              <w:ind w:left="116"/>
              <w:rPr>
                <w:rFonts w:ascii="宋体" w:hAnsi="宋体" w:eastAsia="宋体" w:cs="宋体"/>
                <w:sz w:val="19"/>
                <w:szCs w:val="19"/>
              </w:rPr>
            </w:pPr>
            <w:r>
              <w:rPr>
                <w:rFonts w:ascii="宋体" w:hAnsi="宋体" w:eastAsia="宋体" w:cs="宋体"/>
                <w:spacing w:val="2"/>
                <w:sz w:val="19"/>
                <w:szCs w:val="19"/>
              </w:rPr>
              <w:t>香丽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8" w:hRule="atLeast"/>
        </w:trPr>
        <w:tc>
          <w:tcPr>
            <w:tcW w:w="553" w:type="dxa"/>
            <w:tcBorders>
              <w:top w:val="single" w:color="000000" w:sz="2" w:space="0"/>
              <w:bottom w:val="single" w:color="000000" w:sz="2" w:space="0"/>
            </w:tcBorders>
          </w:tcPr>
          <w:p>
            <w:pPr>
              <w:spacing w:line="360" w:lineRule="exact"/>
              <w:rPr>
                <w:rFonts w:ascii="Arial"/>
              </w:rPr>
            </w:pPr>
          </w:p>
          <w:p>
            <w:pPr>
              <w:spacing w:line="360" w:lineRule="exact"/>
              <w:rPr>
                <w:rFonts w:ascii="Arial"/>
              </w:rPr>
            </w:pPr>
          </w:p>
          <w:p>
            <w:pPr>
              <w:spacing w:before="61" w:line="360" w:lineRule="exact"/>
              <w:ind w:left="220"/>
              <w:rPr>
                <w:rFonts w:ascii="Times New Roman" w:hAnsi="Times New Roman" w:eastAsia="宋体" w:cs="Times New Roman"/>
                <w:szCs w:val="21"/>
              </w:rPr>
            </w:pPr>
            <w:r>
              <w:rPr>
                <w:rFonts w:hint="eastAsia" w:ascii="Times New Roman" w:hAnsi="Times New Roman" w:eastAsia="宋体" w:cs="Times New Roman"/>
                <w:szCs w:val="21"/>
              </w:rPr>
              <w:t>6</w:t>
            </w:r>
          </w:p>
        </w:tc>
        <w:tc>
          <w:tcPr>
            <w:tcW w:w="1143" w:type="dxa"/>
            <w:tcBorders>
              <w:top w:val="single" w:color="000000" w:sz="2" w:space="0"/>
              <w:bottom w:val="single" w:color="000000" w:sz="2" w:space="0"/>
            </w:tcBorders>
          </w:tcPr>
          <w:p>
            <w:pPr>
              <w:spacing w:before="68" w:line="360" w:lineRule="exact"/>
              <w:ind w:left="102"/>
              <w:rPr>
                <w:rFonts w:ascii="宋体" w:hAnsi="宋体" w:eastAsia="宋体" w:cs="宋体"/>
                <w:sz w:val="19"/>
                <w:szCs w:val="19"/>
              </w:rPr>
            </w:pPr>
            <w:r>
              <w:rPr>
                <w:rFonts w:ascii="宋体" w:hAnsi="宋体" w:eastAsia="宋体" w:cs="宋体"/>
                <w:spacing w:val="4"/>
                <w:sz w:val="19"/>
                <w:szCs w:val="19"/>
              </w:rPr>
              <w:t>发</w:t>
            </w:r>
            <w:r>
              <w:rPr>
                <w:rFonts w:ascii="宋体" w:hAnsi="宋体" w:eastAsia="宋体" w:cs="宋体"/>
                <w:spacing w:val="3"/>
                <w:sz w:val="19"/>
                <w:szCs w:val="19"/>
              </w:rPr>
              <w:t>明专利</w:t>
            </w:r>
          </w:p>
        </w:tc>
        <w:tc>
          <w:tcPr>
            <w:tcW w:w="1309" w:type="dxa"/>
            <w:tcBorders>
              <w:top w:val="single" w:color="000000" w:sz="2" w:space="0"/>
              <w:bottom w:val="single" w:color="000000" w:sz="2" w:space="0"/>
            </w:tcBorders>
          </w:tcPr>
          <w:p>
            <w:pPr>
              <w:spacing w:before="66" w:line="360" w:lineRule="exact"/>
              <w:ind w:left="100" w:right="218" w:firstLine="3"/>
              <w:rPr>
                <w:rFonts w:ascii="宋体" w:hAnsi="宋体" w:eastAsia="宋体" w:cs="宋体"/>
                <w:sz w:val="19"/>
                <w:szCs w:val="19"/>
              </w:rPr>
            </w:pPr>
            <w:r>
              <w:rPr>
                <w:rFonts w:ascii="宋体" w:hAnsi="宋体" w:eastAsia="宋体" w:cs="宋体"/>
                <w:spacing w:val="4"/>
                <w:sz w:val="19"/>
                <w:szCs w:val="19"/>
              </w:rPr>
              <w:t>一种粉末精</w:t>
            </w:r>
            <w:r>
              <w:rPr>
                <w:rFonts w:ascii="宋体" w:hAnsi="宋体" w:eastAsia="宋体" w:cs="宋体"/>
                <w:spacing w:val="5"/>
                <w:sz w:val="19"/>
                <w:szCs w:val="19"/>
              </w:rPr>
              <w:t>准供应系</w:t>
            </w:r>
            <w:r>
              <w:rPr>
                <w:rFonts w:ascii="宋体" w:hAnsi="宋体" w:eastAsia="宋体" w:cs="宋体"/>
                <w:spacing w:val="4"/>
                <w:sz w:val="19"/>
                <w:szCs w:val="19"/>
              </w:rPr>
              <w:t>统</w:t>
            </w:r>
            <w:r>
              <w:rPr>
                <w:rFonts w:ascii="宋体" w:hAnsi="宋体" w:eastAsia="宋体" w:cs="宋体"/>
                <w:spacing w:val="5"/>
                <w:sz w:val="19"/>
                <w:szCs w:val="19"/>
              </w:rPr>
              <w:t>及其供应</w:t>
            </w:r>
            <w:r>
              <w:rPr>
                <w:rFonts w:ascii="宋体" w:hAnsi="宋体" w:eastAsia="宋体" w:cs="宋体"/>
                <w:spacing w:val="4"/>
                <w:sz w:val="19"/>
                <w:szCs w:val="19"/>
              </w:rPr>
              <w:t>方</w:t>
            </w:r>
            <w:r>
              <w:rPr>
                <w:rFonts w:ascii="宋体" w:hAnsi="宋体" w:eastAsia="宋体" w:cs="宋体"/>
                <w:spacing w:val="2"/>
                <w:sz w:val="19"/>
                <w:szCs w:val="19"/>
              </w:rPr>
              <w:t>法</w:t>
            </w:r>
          </w:p>
        </w:tc>
        <w:tc>
          <w:tcPr>
            <w:tcW w:w="810" w:type="dxa"/>
            <w:tcBorders>
              <w:top w:val="single" w:color="000000" w:sz="2" w:space="0"/>
              <w:bottom w:val="single" w:color="000000" w:sz="2" w:space="0"/>
            </w:tcBorders>
          </w:tcPr>
          <w:p>
            <w:pPr>
              <w:spacing w:before="67" w:line="360" w:lineRule="exact"/>
              <w:ind w:left="122"/>
              <w:rPr>
                <w:rFonts w:ascii="宋体" w:hAnsi="宋体" w:eastAsia="宋体" w:cs="宋体"/>
                <w:sz w:val="19"/>
                <w:szCs w:val="19"/>
              </w:rPr>
            </w:pPr>
            <w:r>
              <w:rPr>
                <w:rFonts w:ascii="宋体" w:hAnsi="宋体" w:eastAsia="宋体" w:cs="宋体"/>
                <w:spacing w:val="-4"/>
                <w:sz w:val="19"/>
                <w:szCs w:val="19"/>
              </w:rPr>
              <w:t>中</w:t>
            </w:r>
            <w:r>
              <w:rPr>
                <w:rFonts w:ascii="宋体" w:hAnsi="宋体" w:eastAsia="宋体" w:cs="宋体"/>
                <w:spacing w:val="-3"/>
                <w:sz w:val="19"/>
                <w:szCs w:val="19"/>
              </w:rPr>
              <w:t>国</w:t>
            </w:r>
          </w:p>
        </w:tc>
        <w:tc>
          <w:tcPr>
            <w:tcW w:w="1057" w:type="dxa"/>
            <w:tcBorders>
              <w:top w:val="single" w:color="000000" w:sz="2" w:space="0"/>
              <w:bottom w:val="single" w:color="000000" w:sz="2" w:space="0"/>
            </w:tcBorders>
          </w:tcPr>
          <w:p>
            <w:pPr>
              <w:spacing w:before="273" w:line="360" w:lineRule="exact"/>
              <w:ind w:left="207"/>
              <w:rPr>
                <w:rFonts w:ascii="宋体" w:hAnsi="宋体" w:eastAsia="宋体" w:cs="宋体"/>
                <w:sz w:val="19"/>
                <w:szCs w:val="19"/>
              </w:rPr>
            </w:pPr>
            <w:r>
              <w:rPr>
                <w:rFonts w:ascii="宋体" w:hAnsi="宋体" w:eastAsia="宋体" w:cs="宋体"/>
                <w:position w:val="11"/>
                <w:sz w:val="19"/>
                <w:szCs w:val="19"/>
              </w:rPr>
              <w:t>ZL</w:t>
            </w:r>
            <w:r>
              <w:rPr>
                <w:rFonts w:ascii="宋体" w:hAnsi="宋体" w:eastAsia="宋体" w:cs="宋体"/>
                <w:spacing w:val="5"/>
                <w:position w:val="11"/>
                <w:sz w:val="19"/>
                <w:szCs w:val="19"/>
              </w:rPr>
              <w:t>2</w:t>
            </w:r>
            <w:r>
              <w:rPr>
                <w:rFonts w:ascii="宋体" w:hAnsi="宋体" w:eastAsia="宋体" w:cs="宋体"/>
                <w:spacing w:val="3"/>
                <w:position w:val="11"/>
                <w:sz w:val="19"/>
                <w:szCs w:val="19"/>
              </w:rPr>
              <w:t>019</w:t>
            </w:r>
          </w:p>
          <w:p>
            <w:pPr>
              <w:spacing w:line="360" w:lineRule="exact"/>
              <w:ind w:left="220"/>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13678</w:t>
            </w:r>
          </w:p>
          <w:p>
            <w:pPr>
              <w:spacing w:before="117" w:line="360" w:lineRule="exact"/>
              <w:ind w:left="207"/>
              <w:rPr>
                <w:rFonts w:ascii="宋体" w:hAnsi="宋体" w:eastAsia="宋体" w:cs="宋体"/>
                <w:sz w:val="19"/>
                <w:szCs w:val="19"/>
              </w:rPr>
            </w:pPr>
            <w:r>
              <w:rPr>
                <w:rFonts w:ascii="宋体" w:hAnsi="宋体" w:eastAsia="宋体" w:cs="宋体"/>
                <w:spacing w:val="1"/>
                <w:sz w:val="19"/>
                <w:szCs w:val="19"/>
              </w:rPr>
              <w:t>25.6</w:t>
            </w:r>
          </w:p>
        </w:tc>
        <w:tc>
          <w:tcPr>
            <w:tcW w:w="977" w:type="dxa"/>
            <w:tcBorders>
              <w:top w:val="single" w:color="000000" w:sz="2" w:space="0"/>
              <w:bottom w:val="single" w:color="000000" w:sz="2" w:space="0"/>
            </w:tcBorders>
          </w:tcPr>
          <w:p>
            <w:pPr>
              <w:spacing w:before="273" w:line="360" w:lineRule="exact"/>
              <w:ind w:left="212"/>
              <w:rPr>
                <w:rFonts w:ascii="宋体" w:hAnsi="宋体" w:eastAsia="宋体" w:cs="宋体"/>
                <w:sz w:val="19"/>
                <w:szCs w:val="19"/>
              </w:rPr>
            </w:pPr>
            <w:r>
              <w:rPr>
                <w:rFonts w:ascii="宋体" w:hAnsi="宋体" w:eastAsia="宋体" w:cs="宋体"/>
                <w:spacing w:val="2"/>
                <w:sz w:val="19"/>
                <w:szCs w:val="19"/>
              </w:rPr>
              <w:t>202</w:t>
            </w:r>
            <w:r>
              <w:rPr>
                <w:rFonts w:ascii="宋体" w:hAnsi="宋体" w:eastAsia="宋体" w:cs="宋体"/>
                <w:spacing w:val="1"/>
                <w:sz w:val="19"/>
                <w:szCs w:val="19"/>
              </w:rPr>
              <w:t>2-</w:t>
            </w:r>
          </w:p>
          <w:p>
            <w:pPr>
              <w:spacing w:before="118" w:line="360" w:lineRule="exact"/>
              <w:ind w:left="208"/>
              <w:rPr>
                <w:rFonts w:ascii="宋体" w:hAnsi="宋体" w:eastAsia="宋体" w:cs="宋体"/>
                <w:sz w:val="19"/>
                <w:szCs w:val="19"/>
              </w:rPr>
            </w:pPr>
            <w:r>
              <w:rPr>
                <w:rFonts w:ascii="宋体" w:hAnsi="宋体" w:eastAsia="宋体" w:cs="宋体"/>
                <w:spacing w:val="2"/>
                <w:sz w:val="19"/>
                <w:szCs w:val="19"/>
              </w:rPr>
              <w:t>03-</w:t>
            </w:r>
            <w:r>
              <w:rPr>
                <w:rFonts w:ascii="宋体" w:hAnsi="宋体" w:eastAsia="宋体" w:cs="宋体"/>
                <w:spacing w:val="1"/>
                <w:sz w:val="19"/>
                <w:szCs w:val="19"/>
              </w:rPr>
              <w:t>08</w:t>
            </w:r>
          </w:p>
        </w:tc>
        <w:tc>
          <w:tcPr>
            <w:tcW w:w="1059" w:type="dxa"/>
            <w:tcBorders>
              <w:top w:val="single" w:color="000000" w:sz="2" w:space="0"/>
              <w:bottom w:val="single" w:color="000000" w:sz="2" w:space="0"/>
            </w:tcBorders>
          </w:tcPr>
          <w:p>
            <w:pPr>
              <w:spacing w:before="273" w:line="360" w:lineRule="exact"/>
              <w:ind w:left="211"/>
              <w:rPr>
                <w:rFonts w:ascii="宋体" w:hAnsi="宋体" w:eastAsia="宋体" w:cs="宋体"/>
                <w:sz w:val="19"/>
                <w:szCs w:val="19"/>
              </w:rPr>
            </w:pPr>
            <w:r>
              <w:rPr>
                <w:rFonts w:ascii="宋体" w:hAnsi="宋体" w:eastAsia="宋体" w:cs="宋体"/>
                <w:spacing w:val="4"/>
                <w:sz w:val="19"/>
                <w:szCs w:val="19"/>
              </w:rPr>
              <w:t>4</w:t>
            </w:r>
            <w:r>
              <w:rPr>
                <w:rFonts w:ascii="宋体" w:hAnsi="宋体" w:eastAsia="宋体" w:cs="宋体"/>
                <w:spacing w:val="2"/>
                <w:sz w:val="19"/>
                <w:szCs w:val="19"/>
              </w:rPr>
              <w:t>98099</w:t>
            </w:r>
          </w:p>
          <w:p>
            <w:pPr>
              <w:spacing w:before="118" w:line="360" w:lineRule="exact"/>
              <w:ind w:left="211"/>
              <w:rPr>
                <w:rFonts w:ascii="宋体" w:hAnsi="宋体" w:eastAsia="宋体" w:cs="宋体"/>
                <w:sz w:val="19"/>
                <w:szCs w:val="19"/>
              </w:rPr>
            </w:pPr>
            <w:r>
              <w:rPr>
                <w:rFonts w:ascii="宋体" w:hAnsi="宋体" w:eastAsia="宋体" w:cs="宋体"/>
                <w:sz w:val="19"/>
                <w:szCs w:val="19"/>
              </w:rPr>
              <w:t>2</w:t>
            </w:r>
          </w:p>
        </w:tc>
        <w:tc>
          <w:tcPr>
            <w:tcW w:w="1057" w:type="dxa"/>
            <w:tcBorders>
              <w:top w:val="single" w:color="000000" w:sz="2" w:space="0"/>
              <w:bottom w:val="single" w:color="000000" w:sz="2" w:space="0"/>
            </w:tcBorders>
          </w:tcPr>
          <w:p>
            <w:pPr>
              <w:spacing w:before="65" w:line="360" w:lineRule="exact"/>
              <w:ind w:left="110" w:right="152" w:firstLine="4"/>
              <w:rPr>
                <w:rFonts w:ascii="宋体" w:hAnsi="宋体" w:eastAsia="宋体" w:cs="宋体"/>
                <w:sz w:val="19"/>
                <w:szCs w:val="19"/>
              </w:rPr>
            </w:pPr>
            <w:r>
              <w:rPr>
                <w:rFonts w:ascii="宋体" w:hAnsi="宋体" w:eastAsia="宋体" w:cs="宋体"/>
                <w:spacing w:val="5"/>
                <w:sz w:val="19"/>
                <w:szCs w:val="19"/>
              </w:rPr>
              <w:t>西</w:t>
            </w:r>
            <w:r>
              <w:rPr>
                <w:rFonts w:ascii="宋体" w:hAnsi="宋体" w:eastAsia="宋体" w:cs="宋体"/>
                <w:spacing w:val="3"/>
                <w:sz w:val="19"/>
                <w:szCs w:val="19"/>
              </w:rPr>
              <w:t>安铂力</w:t>
            </w:r>
            <w:r>
              <w:rPr>
                <w:rFonts w:ascii="宋体" w:hAnsi="宋体" w:eastAsia="宋体" w:cs="宋体"/>
                <w:sz w:val="19"/>
                <w:szCs w:val="19"/>
              </w:rPr>
              <w:t xml:space="preserve"> </w:t>
            </w:r>
            <w:r>
              <w:rPr>
                <w:rFonts w:ascii="宋体" w:hAnsi="宋体" w:eastAsia="宋体" w:cs="宋体"/>
                <w:spacing w:val="5"/>
                <w:sz w:val="19"/>
                <w:szCs w:val="19"/>
              </w:rPr>
              <w:t>特增材</w:t>
            </w:r>
            <w:r>
              <w:rPr>
                <w:rFonts w:ascii="宋体" w:hAnsi="宋体" w:eastAsia="宋体" w:cs="宋体"/>
                <w:spacing w:val="4"/>
                <w:sz w:val="19"/>
                <w:szCs w:val="19"/>
              </w:rPr>
              <w:t>技</w:t>
            </w:r>
            <w:r>
              <w:rPr>
                <w:rFonts w:ascii="宋体" w:hAnsi="宋体" w:eastAsia="宋体" w:cs="宋体"/>
                <w:sz w:val="19"/>
                <w:szCs w:val="19"/>
              </w:rPr>
              <w:t xml:space="preserve"> </w:t>
            </w:r>
            <w:r>
              <w:rPr>
                <w:rFonts w:ascii="宋体" w:hAnsi="宋体" w:eastAsia="宋体" w:cs="宋体"/>
                <w:spacing w:val="5"/>
                <w:sz w:val="19"/>
                <w:szCs w:val="19"/>
              </w:rPr>
              <w:t>术股份</w:t>
            </w:r>
            <w:r>
              <w:rPr>
                <w:rFonts w:ascii="宋体" w:hAnsi="宋体" w:eastAsia="宋体" w:cs="宋体"/>
                <w:spacing w:val="4"/>
                <w:sz w:val="19"/>
                <w:szCs w:val="19"/>
              </w:rPr>
              <w:t>有</w:t>
            </w:r>
            <w:r>
              <w:rPr>
                <w:rFonts w:ascii="宋体" w:hAnsi="宋体" w:eastAsia="宋体" w:cs="宋体"/>
                <w:sz w:val="19"/>
                <w:szCs w:val="19"/>
              </w:rPr>
              <w:t xml:space="preserve"> </w:t>
            </w:r>
            <w:r>
              <w:rPr>
                <w:rFonts w:ascii="宋体" w:hAnsi="宋体" w:eastAsia="宋体" w:cs="宋体"/>
                <w:spacing w:val="4"/>
                <w:sz w:val="19"/>
                <w:szCs w:val="19"/>
              </w:rPr>
              <w:t>限公司</w:t>
            </w:r>
          </w:p>
        </w:tc>
        <w:tc>
          <w:tcPr>
            <w:tcW w:w="987" w:type="dxa"/>
            <w:tcBorders>
              <w:top w:val="single" w:color="000000" w:sz="2" w:space="0"/>
              <w:bottom w:val="single" w:color="000000" w:sz="2" w:space="0"/>
            </w:tcBorders>
          </w:tcPr>
          <w:p>
            <w:pPr>
              <w:spacing w:before="67" w:line="360" w:lineRule="exact"/>
              <w:ind w:left="114"/>
              <w:rPr>
                <w:rFonts w:ascii="宋体" w:hAnsi="宋体" w:eastAsia="宋体" w:cs="宋体"/>
                <w:sz w:val="19"/>
                <w:szCs w:val="19"/>
              </w:rPr>
            </w:pPr>
            <w:r>
              <w:rPr>
                <w:rFonts w:ascii="宋体" w:hAnsi="宋体" w:eastAsia="宋体" w:cs="宋体"/>
                <w:spacing w:val="2"/>
                <w:position w:val="8"/>
                <w:sz w:val="19"/>
                <w:szCs w:val="19"/>
              </w:rPr>
              <w:t>李</w:t>
            </w:r>
            <w:r>
              <w:rPr>
                <w:rFonts w:ascii="宋体" w:hAnsi="宋体" w:eastAsia="宋体" w:cs="宋体"/>
                <w:spacing w:val="1"/>
                <w:position w:val="8"/>
                <w:sz w:val="19"/>
                <w:szCs w:val="19"/>
              </w:rPr>
              <w:t>洋；</w:t>
            </w:r>
          </w:p>
          <w:p>
            <w:pPr>
              <w:spacing w:line="360" w:lineRule="exact"/>
              <w:ind w:left="114"/>
              <w:rPr>
                <w:rFonts w:ascii="宋体" w:hAnsi="宋体" w:eastAsia="宋体" w:cs="宋体"/>
                <w:sz w:val="19"/>
                <w:szCs w:val="19"/>
              </w:rPr>
            </w:pPr>
            <w:r>
              <w:rPr>
                <w:rFonts w:ascii="宋体" w:hAnsi="宋体" w:eastAsia="宋体" w:cs="宋体"/>
                <w:spacing w:val="5"/>
                <w:sz w:val="19"/>
                <w:szCs w:val="19"/>
              </w:rPr>
              <w:t>杨</w:t>
            </w:r>
            <w:r>
              <w:rPr>
                <w:rFonts w:ascii="宋体" w:hAnsi="宋体" w:eastAsia="宋体" w:cs="宋体"/>
                <w:spacing w:val="3"/>
                <w:sz w:val="19"/>
                <w:szCs w:val="19"/>
              </w:rPr>
              <w:t>东辉</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2" w:hRule="atLeast"/>
        </w:trPr>
        <w:tc>
          <w:tcPr>
            <w:tcW w:w="553" w:type="dxa"/>
            <w:tcBorders>
              <w:top w:val="single" w:color="000000" w:sz="2" w:space="0"/>
              <w:bottom w:val="single" w:color="000000" w:sz="2" w:space="0"/>
            </w:tcBorders>
          </w:tcPr>
          <w:p>
            <w:pPr>
              <w:spacing w:line="360" w:lineRule="exact"/>
              <w:rPr>
                <w:rFonts w:ascii="Arial"/>
              </w:rPr>
            </w:pPr>
          </w:p>
          <w:p>
            <w:pPr>
              <w:spacing w:line="360" w:lineRule="exact"/>
              <w:rPr>
                <w:rFonts w:ascii="Arial"/>
              </w:rPr>
            </w:pPr>
          </w:p>
          <w:p>
            <w:pPr>
              <w:spacing w:line="360" w:lineRule="exact"/>
              <w:rPr>
                <w:rFonts w:ascii="Arial"/>
              </w:rPr>
            </w:pPr>
          </w:p>
          <w:p>
            <w:pPr>
              <w:spacing w:line="360" w:lineRule="exact"/>
              <w:rPr>
                <w:rFonts w:ascii="Arial"/>
              </w:rPr>
            </w:pPr>
          </w:p>
          <w:p>
            <w:pPr>
              <w:spacing w:before="60" w:line="360" w:lineRule="exact"/>
              <w:ind w:left="223"/>
              <w:rPr>
                <w:rFonts w:ascii="Times New Roman" w:hAnsi="Times New Roman" w:eastAsia="宋体" w:cs="Times New Roman"/>
                <w:szCs w:val="21"/>
              </w:rPr>
            </w:pPr>
            <w:r>
              <w:rPr>
                <w:rFonts w:hint="eastAsia" w:ascii="Times New Roman" w:hAnsi="Times New Roman" w:eastAsia="宋体" w:cs="Times New Roman"/>
                <w:szCs w:val="21"/>
              </w:rPr>
              <w:t>7</w:t>
            </w:r>
          </w:p>
        </w:tc>
        <w:tc>
          <w:tcPr>
            <w:tcW w:w="1143" w:type="dxa"/>
            <w:tcBorders>
              <w:top w:val="single" w:color="000000" w:sz="2" w:space="0"/>
              <w:bottom w:val="single" w:color="000000" w:sz="2" w:space="0"/>
            </w:tcBorders>
          </w:tcPr>
          <w:p>
            <w:pPr>
              <w:spacing w:before="64" w:line="360" w:lineRule="exact"/>
              <w:ind w:left="102"/>
              <w:rPr>
                <w:rFonts w:ascii="宋体" w:hAnsi="宋体" w:eastAsia="宋体" w:cs="宋体"/>
                <w:sz w:val="19"/>
                <w:szCs w:val="19"/>
              </w:rPr>
            </w:pPr>
            <w:r>
              <w:rPr>
                <w:rFonts w:ascii="宋体" w:hAnsi="宋体" w:eastAsia="宋体" w:cs="宋体"/>
                <w:spacing w:val="4"/>
                <w:sz w:val="19"/>
                <w:szCs w:val="19"/>
              </w:rPr>
              <w:t>发</w:t>
            </w:r>
            <w:r>
              <w:rPr>
                <w:rFonts w:ascii="宋体" w:hAnsi="宋体" w:eastAsia="宋体" w:cs="宋体"/>
                <w:spacing w:val="3"/>
                <w:sz w:val="19"/>
                <w:szCs w:val="19"/>
              </w:rPr>
              <w:t>明专利</w:t>
            </w:r>
          </w:p>
        </w:tc>
        <w:tc>
          <w:tcPr>
            <w:tcW w:w="1309" w:type="dxa"/>
            <w:tcBorders>
              <w:top w:val="single" w:color="000000" w:sz="2" w:space="0"/>
              <w:bottom w:val="single" w:color="000000" w:sz="2" w:space="0"/>
            </w:tcBorders>
          </w:tcPr>
          <w:p>
            <w:pPr>
              <w:spacing w:before="235" w:line="360" w:lineRule="exact"/>
              <w:ind w:left="199" w:right="199" w:firstLine="6"/>
              <w:rPr>
                <w:rFonts w:ascii="宋体" w:hAnsi="宋体" w:eastAsia="宋体" w:cs="宋体"/>
                <w:sz w:val="19"/>
                <w:szCs w:val="19"/>
              </w:rPr>
            </w:pPr>
            <w:r>
              <w:rPr>
                <w:rFonts w:ascii="宋体" w:hAnsi="宋体" w:eastAsia="宋体" w:cs="宋体"/>
                <w:spacing w:val="-25"/>
                <w:sz w:val="19"/>
                <w:szCs w:val="19"/>
              </w:rPr>
              <w:t>一</w:t>
            </w:r>
            <w:r>
              <w:rPr>
                <w:rFonts w:ascii="宋体" w:hAnsi="宋体" w:eastAsia="宋体" w:cs="宋体"/>
                <w:spacing w:val="-22"/>
                <w:sz w:val="19"/>
                <w:szCs w:val="19"/>
              </w:rPr>
              <w:t xml:space="preserve"> 种 柔 性</w:t>
            </w:r>
            <w:r>
              <w:rPr>
                <w:rFonts w:ascii="宋体" w:hAnsi="宋体" w:eastAsia="宋体" w:cs="宋体"/>
                <w:sz w:val="19"/>
                <w:szCs w:val="19"/>
              </w:rPr>
              <w:t xml:space="preserve"> </w:t>
            </w:r>
            <w:r>
              <w:rPr>
                <w:rFonts w:ascii="宋体" w:hAnsi="宋体" w:eastAsia="宋体" w:cs="宋体"/>
                <w:spacing w:val="-24"/>
                <w:sz w:val="19"/>
                <w:szCs w:val="19"/>
              </w:rPr>
              <w:t>铺</w:t>
            </w:r>
            <w:r>
              <w:rPr>
                <w:rFonts w:ascii="宋体" w:hAnsi="宋体" w:eastAsia="宋体" w:cs="宋体"/>
                <w:spacing w:val="-21"/>
                <w:sz w:val="19"/>
                <w:szCs w:val="19"/>
              </w:rPr>
              <w:t xml:space="preserve"> 粉 装 置</w:t>
            </w:r>
            <w:r>
              <w:rPr>
                <w:rFonts w:ascii="宋体" w:hAnsi="宋体" w:eastAsia="宋体" w:cs="宋体"/>
                <w:sz w:val="19"/>
                <w:szCs w:val="19"/>
              </w:rPr>
              <w:t xml:space="preserve"> </w:t>
            </w:r>
            <w:r>
              <w:rPr>
                <w:rFonts w:ascii="宋体" w:hAnsi="宋体" w:eastAsia="宋体" w:cs="宋体"/>
                <w:spacing w:val="-24"/>
                <w:sz w:val="19"/>
                <w:szCs w:val="19"/>
              </w:rPr>
              <w:t>及</w:t>
            </w:r>
            <w:r>
              <w:rPr>
                <w:rFonts w:ascii="宋体" w:hAnsi="宋体" w:eastAsia="宋体" w:cs="宋体"/>
                <w:spacing w:val="-21"/>
                <w:sz w:val="19"/>
                <w:szCs w:val="19"/>
              </w:rPr>
              <w:t xml:space="preserve"> 其 制 作</w:t>
            </w:r>
            <w:r>
              <w:rPr>
                <w:rFonts w:ascii="宋体" w:hAnsi="宋体" w:eastAsia="宋体" w:cs="宋体"/>
                <w:sz w:val="19"/>
                <w:szCs w:val="19"/>
              </w:rPr>
              <w:t xml:space="preserve"> </w:t>
            </w:r>
            <w:r>
              <w:rPr>
                <w:rFonts w:ascii="宋体" w:hAnsi="宋体" w:eastAsia="宋体" w:cs="宋体"/>
                <w:spacing w:val="3"/>
                <w:sz w:val="19"/>
                <w:szCs w:val="19"/>
              </w:rPr>
              <w:t>方法</w:t>
            </w:r>
          </w:p>
        </w:tc>
        <w:tc>
          <w:tcPr>
            <w:tcW w:w="810" w:type="dxa"/>
            <w:tcBorders>
              <w:top w:val="single" w:color="000000" w:sz="2" w:space="0"/>
              <w:bottom w:val="single" w:color="000000" w:sz="2" w:space="0"/>
            </w:tcBorders>
          </w:tcPr>
          <w:p>
            <w:pPr>
              <w:spacing w:before="64" w:line="360" w:lineRule="exact"/>
              <w:ind w:left="122"/>
              <w:rPr>
                <w:rFonts w:ascii="宋体" w:hAnsi="宋体" w:eastAsia="宋体" w:cs="宋体"/>
                <w:sz w:val="19"/>
                <w:szCs w:val="19"/>
              </w:rPr>
            </w:pPr>
            <w:r>
              <w:rPr>
                <w:rFonts w:ascii="宋体" w:hAnsi="宋体" w:eastAsia="宋体" w:cs="宋体"/>
                <w:spacing w:val="-4"/>
                <w:sz w:val="19"/>
                <w:szCs w:val="19"/>
              </w:rPr>
              <w:t>中</w:t>
            </w:r>
            <w:r>
              <w:rPr>
                <w:rFonts w:ascii="宋体" w:hAnsi="宋体" w:eastAsia="宋体" w:cs="宋体"/>
                <w:spacing w:val="-3"/>
                <w:sz w:val="19"/>
                <w:szCs w:val="19"/>
              </w:rPr>
              <w:t>国</w:t>
            </w:r>
          </w:p>
        </w:tc>
        <w:tc>
          <w:tcPr>
            <w:tcW w:w="1057" w:type="dxa"/>
            <w:tcBorders>
              <w:top w:val="single" w:color="000000" w:sz="2" w:space="0"/>
              <w:bottom w:val="single" w:color="000000" w:sz="2" w:space="0"/>
            </w:tcBorders>
          </w:tcPr>
          <w:p>
            <w:pPr>
              <w:spacing w:before="270" w:line="360" w:lineRule="exact"/>
              <w:ind w:left="207"/>
              <w:rPr>
                <w:rFonts w:ascii="宋体" w:hAnsi="宋体" w:eastAsia="宋体" w:cs="宋体"/>
                <w:sz w:val="19"/>
                <w:szCs w:val="19"/>
              </w:rPr>
            </w:pPr>
            <w:r>
              <w:rPr>
                <w:rFonts w:ascii="宋体" w:hAnsi="宋体" w:eastAsia="宋体" w:cs="宋体"/>
                <w:position w:val="11"/>
                <w:sz w:val="19"/>
                <w:szCs w:val="19"/>
              </w:rPr>
              <w:t>ZL</w:t>
            </w:r>
            <w:r>
              <w:rPr>
                <w:rFonts w:ascii="宋体" w:hAnsi="宋体" w:eastAsia="宋体" w:cs="宋体"/>
                <w:spacing w:val="5"/>
                <w:position w:val="11"/>
                <w:sz w:val="19"/>
                <w:szCs w:val="19"/>
              </w:rPr>
              <w:t>2</w:t>
            </w:r>
            <w:r>
              <w:rPr>
                <w:rFonts w:ascii="宋体" w:hAnsi="宋体" w:eastAsia="宋体" w:cs="宋体"/>
                <w:spacing w:val="3"/>
                <w:position w:val="11"/>
                <w:sz w:val="19"/>
                <w:szCs w:val="19"/>
              </w:rPr>
              <w:t>016</w:t>
            </w:r>
          </w:p>
          <w:p>
            <w:pPr>
              <w:spacing w:line="360" w:lineRule="exact"/>
              <w:ind w:left="220"/>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z w:val="19"/>
                <w:szCs w:val="19"/>
              </w:rPr>
              <w:t>08738</w:t>
            </w:r>
          </w:p>
          <w:p>
            <w:pPr>
              <w:spacing w:before="117" w:line="360" w:lineRule="exact"/>
              <w:ind w:left="209"/>
              <w:rPr>
                <w:rFonts w:ascii="宋体" w:hAnsi="宋体" w:eastAsia="宋体" w:cs="宋体"/>
                <w:sz w:val="19"/>
                <w:szCs w:val="19"/>
              </w:rPr>
            </w:pPr>
            <w:r>
              <w:rPr>
                <w:rFonts w:ascii="宋体" w:hAnsi="宋体" w:eastAsia="宋体" w:cs="宋体"/>
                <w:spacing w:val="1"/>
                <w:sz w:val="19"/>
                <w:szCs w:val="19"/>
              </w:rPr>
              <w:t>34.</w:t>
            </w:r>
            <w:r>
              <w:rPr>
                <w:rFonts w:ascii="宋体" w:hAnsi="宋体" w:eastAsia="宋体" w:cs="宋体"/>
                <w:sz w:val="19"/>
                <w:szCs w:val="19"/>
              </w:rPr>
              <w:t>2</w:t>
            </w:r>
          </w:p>
        </w:tc>
        <w:tc>
          <w:tcPr>
            <w:tcW w:w="977" w:type="dxa"/>
            <w:tcBorders>
              <w:top w:val="single" w:color="000000" w:sz="2" w:space="0"/>
              <w:bottom w:val="single" w:color="000000" w:sz="2" w:space="0"/>
            </w:tcBorders>
          </w:tcPr>
          <w:p>
            <w:pPr>
              <w:spacing w:before="269" w:line="360" w:lineRule="exact"/>
              <w:ind w:left="212"/>
              <w:rPr>
                <w:rFonts w:ascii="宋体" w:hAnsi="宋体" w:eastAsia="宋体" w:cs="宋体"/>
                <w:sz w:val="19"/>
                <w:szCs w:val="19"/>
              </w:rPr>
            </w:pPr>
            <w:r>
              <w:rPr>
                <w:rFonts w:ascii="宋体" w:hAnsi="宋体" w:eastAsia="宋体" w:cs="宋体"/>
                <w:spacing w:val="2"/>
                <w:sz w:val="19"/>
                <w:szCs w:val="19"/>
              </w:rPr>
              <w:t>201</w:t>
            </w:r>
            <w:r>
              <w:rPr>
                <w:rFonts w:ascii="宋体" w:hAnsi="宋体" w:eastAsia="宋体" w:cs="宋体"/>
                <w:spacing w:val="1"/>
                <w:sz w:val="19"/>
                <w:szCs w:val="19"/>
              </w:rPr>
              <w:t>9-</w:t>
            </w:r>
          </w:p>
          <w:p>
            <w:pPr>
              <w:spacing w:before="117" w:line="360" w:lineRule="exact"/>
              <w:ind w:left="208"/>
              <w:rPr>
                <w:rFonts w:ascii="宋体" w:hAnsi="宋体" w:eastAsia="宋体" w:cs="宋体"/>
                <w:sz w:val="19"/>
                <w:szCs w:val="19"/>
              </w:rPr>
            </w:pPr>
            <w:r>
              <w:rPr>
                <w:rFonts w:ascii="宋体" w:hAnsi="宋体" w:eastAsia="宋体" w:cs="宋体"/>
                <w:spacing w:val="2"/>
                <w:sz w:val="19"/>
                <w:szCs w:val="19"/>
              </w:rPr>
              <w:t>07-</w:t>
            </w:r>
            <w:r>
              <w:rPr>
                <w:rFonts w:ascii="宋体" w:hAnsi="宋体" w:eastAsia="宋体" w:cs="宋体"/>
                <w:spacing w:val="1"/>
                <w:sz w:val="19"/>
                <w:szCs w:val="19"/>
              </w:rPr>
              <w:t>23</w:t>
            </w:r>
          </w:p>
        </w:tc>
        <w:tc>
          <w:tcPr>
            <w:tcW w:w="1059" w:type="dxa"/>
            <w:tcBorders>
              <w:top w:val="single" w:color="000000" w:sz="2" w:space="0"/>
              <w:bottom w:val="single" w:color="000000" w:sz="2" w:space="0"/>
            </w:tcBorders>
          </w:tcPr>
          <w:p>
            <w:pPr>
              <w:spacing w:before="270" w:line="360" w:lineRule="exact"/>
              <w:ind w:left="215"/>
              <w:rPr>
                <w:rFonts w:ascii="宋体" w:hAnsi="宋体" w:eastAsia="宋体" w:cs="宋体"/>
                <w:sz w:val="19"/>
                <w:szCs w:val="19"/>
              </w:rPr>
            </w:pPr>
            <w:r>
              <w:rPr>
                <w:rFonts w:ascii="宋体" w:hAnsi="宋体" w:eastAsia="宋体" w:cs="宋体"/>
                <w:spacing w:val="2"/>
                <w:sz w:val="19"/>
                <w:szCs w:val="19"/>
              </w:rPr>
              <w:t>346</w:t>
            </w:r>
            <w:r>
              <w:rPr>
                <w:rFonts w:ascii="宋体" w:hAnsi="宋体" w:eastAsia="宋体" w:cs="宋体"/>
                <w:spacing w:val="1"/>
                <w:sz w:val="19"/>
                <w:szCs w:val="19"/>
              </w:rPr>
              <w:t>622</w:t>
            </w:r>
          </w:p>
          <w:p>
            <w:pPr>
              <w:spacing w:before="117" w:line="360" w:lineRule="exact"/>
              <w:ind w:left="213"/>
              <w:rPr>
                <w:rFonts w:ascii="宋体" w:hAnsi="宋体" w:eastAsia="宋体" w:cs="宋体"/>
                <w:sz w:val="19"/>
                <w:szCs w:val="19"/>
              </w:rPr>
            </w:pPr>
            <w:r>
              <w:rPr>
                <w:rFonts w:ascii="宋体" w:hAnsi="宋体" w:eastAsia="宋体" w:cs="宋体"/>
                <w:sz w:val="19"/>
                <w:szCs w:val="19"/>
              </w:rPr>
              <w:t>3</w:t>
            </w:r>
          </w:p>
        </w:tc>
        <w:tc>
          <w:tcPr>
            <w:tcW w:w="1057" w:type="dxa"/>
            <w:tcBorders>
              <w:top w:val="single" w:color="000000" w:sz="2" w:space="0"/>
              <w:bottom w:val="single" w:color="000000" w:sz="2" w:space="0"/>
            </w:tcBorders>
          </w:tcPr>
          <w:p>
            <w:pPr>
              <w:spacing w:before="66" w:line="360" w:lineRule="exact"/>
              <w:ind w:left="110" w:right="152" w:firstLine="4"/>
              <w:rPr>
                <w:rFonts w:ascii="宋体" w:hAnsi="宋体" w:eastAsia="宋体" w:cs="宋体"/>
                <w:sz w:val="19"/>
                <w:szCs w:val="19"/>
              </w:rPr>
            </w:pPr>
            <w:r>
              <w:rPr>
                <w:rFonts w:ascii="宋体" w:hAnsi="宋体" w:eastAsia="宋体" w:cs="宋体"/>
                <w:spacing w:val="5"/>
                <w:sz w:val="19"/>
                <w:szCs w:val="19"/>
              </w:rPr>
              <w:t>西</w:t>
            </w:r>
            <w:r>
              <w:rPr>
                <w:rFonts w:ascii="宋体" w:hAnsi="宋体" w:eastAsia="宋体" w:cs="宋体"/>
                <w:spacing w:val="3"/>
                <w:sz w:val="19"/>
                <w:szCs w:val="19"/>
              </w:rPr>
              <w:t>安铂力</w:t>
            </w:r>
            <w:r>
              <w:rPr>
                <w:rFonts w:ascii="宋体" w:hAnsi="宋体" w:eastAsia="宋体" w:cs="宋体"/>
                <w:sz w:val="19"/>
                <w:szCs w:val="19"/>
              </w:rPr>
              <w:t xml:space="preserve"> </w:t>
            </w:r>
            <w:r>
              <w:rPr>
                <w:rFonts w:ascii="宋体" w:hAnsi="宋体" w:eastAsia="宋体" w:cs="宋体"/>
                <w:spacing w:val="5"/>
                <w:sz w:val="19"/>
                <w:szCs w:val="19"/>
              </w:rPr>
              <w:t>特增材</w:t>
            </w:r>
            <w:r>
              <w:rPr>
                <w:rFonts w:ascii="宋体" w:hAnsi="宋体" w:eastAsia="宋体" w:cs="宋体"/>
                <w:spacing w:val="4"/>
                <w:sz w:val="19"/>
                <w:szCs w:val="19"/>
              </w:rPr>
              <w:t>技</w:t>
            </w:r>
            <w:r>
              <w:rPr>
                <w:rFonts w:ascii="宋体" w:hAnsi="宋体" w:eastAsia="宋体" w:cs="宋体"/>
                <w:sz w:val="19"/>
                <w:szCs w:val="19"/>
              </w:rPr>
              <w:t xml:space="preserve"> </w:t>
            </w:r>
            <w:r>
              <w:rPr>
                <w:rFonts w:ascii="宋体" w:hAnsi="宋体" w:eastAsia="宋体" w:cs="宋体"/>
                <w:spacing w:val="5"/>
                <w:sz w:val="19"/>
                <w:szCs w:val="19"/>
              </w:rPr>
              <w:t>术股份</w:t>
            </w:r>
            <w:r>
              <w:rPr>
                <w:rFonts w:ascii="宋体" w:hAnsi="宋体" w:eastAsia="宋体" w:cs="宋体"/>
                <w:spacing w:val="4"/>
                <w:sz w:val="19"/>
                <w:szCs w:val="19"/>
              </w:rPr>
              <w:t>有</w:t>
            </w:r>
            <w:r>
              <w:rPr>
                <w:rFonts w:ascii="宋体" w:hAnsi="宋体" w:eastAsia="宋体" w:cs="宋体"/>
                <w:sz w:val="19"/>
                <w:szCs w:val="19"/>
              </w:rPr>
              <w:t xml:space="preserve"> </w:t>
            </w:r>
            <w:r>
              <w:rPr>
                <w:rFonts w:ascii="宋体" w:hAnsi="宋体" w:eastAsia="宋体" w:cs="宋体"/>
                <w:spacing w:val="4"/>
                <w:sz w:val="19"/>
                <w:szCs w:val="19"/>
              </w:rPr>
              <w:t>限公司</w:t>
            </w:r>
          </w:p>
        </w:tc>
        <w:tc>
          <w:tcPr>
            <w:tcW w:w="987" w:type="dxa"/>
            <w:tcBorders>
              <w:top w:val="single" w:color="000000" w:sz="2" w:space="0"/>
              <w:bottom w:val="single" w:color="000000" w:sz="2" w:space="0"/>
            </w:tcBorders>
          </w:tcPr>
          <w:p>
            <w:pPr>
              <w:spacing w:before="66" w:line="360" w:lineRule="exact"/>
              <w:ind w:left="117"/>
              <w:rPr>
                <w:rFonts w:ascii="宋体" w:hAnsi="宋体" w:eastAsia="宋体" w:cs="宋体"/>
                <w:spacing w:val="-10"/>
                <w:position w:val="8"/>
                <w:sz w:val="19"/>
                <w:szCs w:val="19"/>
              </w:rPr>
            </w:pPr>
            <w:r>
              <w:rPr>
                <w:rFonts w:ascii="宋体" w:hAnsi="宋体" w:eastAsia="宋体" w:cs="宋体"/>
                <w:spacing w:val="-10"/>
                <w:position w:val="8"/>
                <w:sz w:val="19"/>
                <w:szCs w:val="19"/>
              </w:rPr>
              <w:t>刘泽众；</w:t>
            </w:r>
          </w:p>
          <w:p>
            <w:pPr>
              <w:spacing w:before="66" w:line="360" w:lineRule="exact"/>
              <w:ind w:left="117"/>
              <w:rPr>
                <w:rFonts w:ascii="宋体" w:hAnsi="宋体" w:eastAsia="宋体" w:cs="宋体"/>
                <w:spacing w:val="-10"/>
                <w:position w:val="8"/>
                <w:sz w:val="19"/>
                <w:szCs w:val="19"/>
              </w:rPr>
            </w:pPr>
            <w:r>
              <w:rPr>
                <w:rFonts w:ascii="宋体" w:hAnsi="宋体" w:eastAsia="宋体" w:cs="宋体"/>
                <w:spacing w:val="-10"/>
                <w:position w:val="8"/>
                <w:sz w:val="19"/>
                <w:szCs w:val="19"/>
              </w:rPr>
              <w:t>胡小全；</w:t>
            </w:r>
          </w:p>
          <w:p>
            <w:pPr>
              <w:spacing w:before="66" w:line="360" w:lineRule="exact"/>
              <w:ind w:left="117"/>
              <w:rPr>
                <w:rFonts w:ascii="宋体" w:hAnsi="宋体" w:eastAsia="宋体" w:cs="宋体"/>
                <w:spacing w:val="-10"/>
                <w:position w:val="8"/>
                <w:sz w:val="19"/>
                <w:szCs w:val="19"/>
              </w:rPr>
            </w:pPr>
            <w:r>
              <w:rPr>
                <w:rFonts w:ascii="宋体" w:hAnsi="宋体" w:eastAsia="宋体" w:cs="宋体"/>
                <w:spacing w:val="-10"/>
                <w:position w:val="8"/>
                <w:sz w:val="19"/>
                <w:szCs w:val="19"/>
              </w:rPr>
              <w:t>杨东辉；</w:t>
            </w:r>
          </w:p>
          <w:p>
            <w:pPr>
              <w:spacing w:before="66" w:line="360" w:lineRule="exact"/>
              <w:ind w:left="117"/>
              <w:rPr>
                <w:rFonts w:ascii="宋体" w:hAnsi="宋体" w:eastAsia="宋体" w:cs="宋体"/>
                <w:sz w:val="19"/>
                <w:szCs w:val="19"/>
              </w:rPr>
            </w:pPr>
            <w:r>
              <w:rPr>
                <w:rFonts w:ascii="宋体" w:hAnsi="宋体" w:eastAsia="宋体" w:cs="宋体"/>
                <w:spacing w:val="-10"/>
                <w:position w:val="8"/>
                <w:sz w:val="19"/>
                <w:szCs w:val="19"/>
              </w:rPr>
              <w:t>韩超；李洋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37" w:hRule="atLeast"/>
        </w:trPr>
        <w:tc>
          <w:tcPr>
            <w:tcW w:w="553" w:type="dxa"/>
            <w:tcBorders>
              <w:top w:val="single" w:color="000000" w:sz="2" w:space="0"/>
              <w:bottom w:val="single" w:color="000000" w:sz="2" w:space="0"/>
            </w:tcBorders>
          </w:tcPr>
          <w:p>
            <w:pPr>
              <w:spacing w:line="360" w:lineRule="exact"/>
              <w:rPr>
                <w:rFonts w:ascii="Arial"/>
              </w:rPr>
            </w:pPr>
          </w:p>
          <w:p>
            <w:pPr>
              <w:spacing w:line="360" w:lineRule="exact"/>
              <w:rPr>
                <w:rFonts w:ascii="Arial"/>
              </w:rPr>
            </w:pPr>
          </w:p>
          <w:p>
            <w:pPr>
              <w:spacing w:before="61" w:line="360" w:lineRule="exact"/>
              <w:ind w:left="222"/>
              <w:rPr>
                <w:rFonts w:ascii="Times New Roman" w:hAnsi="Times New Roman" w:eastAsia="宋体" w:cs="Times New Roman"/>
                <w:szCs w:val="21"/>
              </w:rPr>
            </w:pPr>
            <w:r>
              <w:rPr>
                <w:rFonts w:hint="eastAsia" w:ascii="Times New Roman" w:hAnsi="Times New Roman" w:eastAsia="宋体" w:cs="Times New Roman"/>
                <w:szCs w:val="21"/>
              </w:rPr>
              <w:t>8</w:t>
            </w:r>
          </w:p>
        </w:tc>
        <w:tc>
          <w:tcPr>
            <w:tcW w:w="1143" w:type="dxa"/>
            <w:tcBorders>
              <w:top w:val="single" w:color="000000" w:sz="2" w:space="0"/>
              <w:bottom w:val="single" w:color="000000" w:sz="2" w:space="0"/>
            </w:tcBorders>
          </w:tcPr>
          <w:p>
            <w:pPr>
              <w:spacing w:before="65" w:line="360" w:lineRule="exact"/>
              <w:ind w:left="102"/>
              <w:rPr>
                <w:rFonts w:ascii="宋体" w:hAnsi="宋体" w:eastAsia="宋体" w:cs="宋体"/>
                <w:sz w:val="19"/>
                <w:szCs w:val="19"/>
              </w:rPr>
            </w:pPr>
            <w:r>
              <w:rPr>
                <w:rFonts w:ascii="宋体" w:hAnsi="宋体" w:eastAsia="宋体" w:cs="宋体"/>
                <w:spacing w:val="4"/>
                <w:sz w:val="19"/>
                <w:szCs w:val="19"/>
              </w:rPr>
              <w:t>发</w:t>
            </w:r>
            <w:r>
              <w:rPr>
                <w:rFonts w:ascii="宋体" w:hAnsi="宋体" w:eastAsia="宋体" w:cs="宋体"/>
                <w:spacing w:val="3"/>
                <w:sz w:val="19"/>
                <w:szCs w:val="19"/>
              </w:rPr>
              <w:t>明专利</w:t>
            </w:r>
          </w:p>
        </w:tc>
        <w:tc>
          <w:tcPr>
            <w:tcW w:w="1309" w:type="dxa"/>
            <w:tcBorders>
              <w:top w:val="single" w:color="000000" w:sz="2" w:space="0"/>
              <w:bottom w:val="single" w:color="000000" w:sz="2" w:space="0"/>
            </w:tcBorders>
          </w:tcPr>
          <w:p>
            <w:pPr>
              <w:spacing w:before="63" w:line="360" w:lineRule="exact"/>
              <w:ind w:left="100" w:right="218" w:firstLine="3"/>
              <w:rPr>
                <w:rFonts w:ascii="宋体" w:hAnsi="宋体" w:eastAsia="宋体" w:cs="宋体"/>
                <w:sz w:val="19"/>
                <w:szCs w:val="19"/>
              </w:rPr>
            </w:pPr>
            <w:r>
              <w:rPr>
                <w:rFonts w:ascii="宋体" w:hAnsi="宋体" w:eastAsia="宋体" w:cs="宋体"/>
                <w:spacing w:val="4"/>
                <w:sz w:val="19"/>
                <w:szCs w:val="19"/>
              </w:rPr>
              <w:t>一种根据零</w:t>
            </w:r>
            <w:r>
              <w:rPr>
                <w:rFonts w:ascii="宋体" w:hAnsi="宋体" w:eastAsia="宋体" w:cs="宋体"/>
                <w:spacing w:val="5"/>
                <w:sz w:val="19"/>
                <w:szCs w:val="19"/>
              </w:rPr>
              <w:t>件实时温</w:t>
            </w:r>
            <w:r>
              <w:rPr>
                <w:rFonts w:ascii="宋体" w:hAnsi="宋体" w:eastAsia="宋体" w:cs="宋体"/>
                <w:spacing w:val="4"/>
                <w:sz w:val="19"/>
                <w:szCs w:val="19"/>
              </w:rPr>
              <w:t>度</w:t>
            </w:r>
            <w:r>
              <w:rPr>
                <w:rFonts w:ascii="宋体" w:hAnsi="宋体" w:eastAsia="宋体" w:cs="宋体"/>
                <w:spacing w:val="5"/>
                <w:sz w:val="19"/>
                <w:szCs w:val="19"/>
              </w:rPr>
              <w:t>场调整打</w:t>
            </w:r>
            <w:r>
              <w:rPr>
                <w:rFonts w:ascii="宋体" w:hAnsi="宋体" w:eastAsia="宋体" w:cs="宋体"/>
                <w:spacing w:val="4"/>
                <w:sz w:val="19"/>
                <w:szCs w:val="19"/>
              </w:rPr>
              <w:t>印</w:t>
            </w:r>
            <w:r>
              <w:rPr>
                <w:rFonts w:ascii="宋体" w:hAnsi="宋体" w:eastAsia="宋体" w:cs="宋体"/>
                <w:spacing w:val="5"/>
                <w:sz w:val="19"/>
                <w:szCs w:val="19"/>
              </w:rPr>
              <w:t>策略的方</w:t>
            </w:r>
            <w:r>
              <w:rPr>
                <w:rFonts w:ascii="宋体" w:hAnsi="宋体" w:eastAsia="宋体" w:cs="宋体"/>
                <w:spacing w:val="4"/>
                <w:sz w:val="19"/>
                <w:szCs w:val="19"/>
              </w:rPr>
              <w:t>法</w:t>
            </w:r>
          </w:p>
        </w:tc>
        <w:tc>
          <w:tcPr>
            <w:tcW w:w="810" w:type="dxa"/>
            <w:tcBorders>
              <w:top w:val="single" w:color="000000" w:sz="2" w:space="0"/>
              <w:bottom w:val="single" w:color="000000" w:sz="2" w:space="0"/>
            </w:tcBorders>
          </w:tcPr>
          <w:p>
            <w:pPr>
              <w:spacing w:before="65" w:line="360" w:lineRule="exact"/>
              <w:ind w:left="122"/>
              <w:rPr>
                <w:rFonts w:ascii="宋体" w:hAnsi="宋体" w:eastAsia="宋体" w:cs="宋体"/>
                <w:sz w:val="19"/>
                <w:szCs w:val="19"/>
              </w:rPr>
            </w:pPr>
            <w:r>
              <w:rPr>
                <w:rFonts w:ascii="宋体" w:hAnsi="宋体" w:eastAsia="宋体" w:cs="宋体"/>
                <w:spacing w:val="-4"/>
                <w:sz w:val="19"/>
                <w:szCs w:val="19"/>
              </w:rPr>
              <w:t>中</w:t>
            </w:r>
            <w:r>
              <w:rPr>
                <w:rFonts w:ascii="宋体" w:hAnsi="宋体" w:eastAsia="宋体" w:cs="宋体"/>
                <w:spacing w:val="-3"/>
                <w:sz w:val="19"/>
                <w:szCs w:val="19"/>
              </w:rPr>
              <w:t>国</w:t>
            </w:r>
          </w:p>
        </w:tc>
        <w:tc>
          <w:tcPr>
            <w:tcW w:w="1057" w:type="dxa"/>
            <w:tcBorders>
              <w:top w:val="single" w:color="000000" w:sz="2" w:space="0"/>
              <w:bottom w:val="single" w:color="000000" w:sz="2" w:space="0"/>
            </w:tcBorders>
          </w:tcPr>
          <w:p>
            <w:pPr>
              <w:spacing w:before="97" w:line="360" w:lineRule="exact"/>
              <w:ind w:left="107" w:right="154" w:hanging="1"/>
              <w:rPr>
                <w:rFonts w:ascii="宋体" w:hAnsi="宋体" w:eastAsia="宋体" w:cs="宋体"/>
                <w:sz w:val="19"/>
                <w:szCs w:val="19"/>
              </w:rPr>
            </w:pPr>
            <w:r>
              <w:rPr>
                <w:rFonts w:ascii="宋体" w:hAnsi="宋体" w:eastAsia="宋体" w:cs="宋体"/>
                <w:sz w:val="19"/>
                <w:szCs w:val="19"/>
              </w:rPr>
              <w:t>ZL</w:t>
            </w:r>
            <w:r>
              <w:rPr>
                <w:rFonts w:ascii="宋体" w:hAnsi="宋体" w:eastAsia="宋体" w:cs="宋体"/>
                <w:spacing w:val="6"/>
                <w:sz w:val="19"/>
                <w:szCs w:val="19"/>
              </w:rPr>
              <w:t xml:space="preserve"> </w:t>
            </w:r>
            <w:r>
              <w:rPr>
                <w:rFonts w:ascii="宋体" w:hAnsi="宋体" w:eastAsia="宋体" w:cs="宋体"/>
                <w:spacing w:val="3"/>
                <w:sz w:val="19"/>
                <w:szCs w:val="19"/>
              </w:rPr>
              <w:t>20161</w:t>
            </w:r>
            <w:r>
              <w:rPr>
                <w:rFonts w:ascii="宋体" w:hAnsi="宋体" w:eastAsia="宋体" w:cs="宋体"/>
                <w:sz w:val="19"/>
                <w:szCs w:val="19"/>
              </w:rPr>
              <w:t xml:space="preserve"> </w:t>
            </w:r>
            <w:r>
              <w:rPr>
                <w:rFonts w:ascii="宋体" w:hAnsi="宋体" w:eastAsia="宋体" w:cs="宋体"/>
                <w:spacing w:val="4"/>
                <w:sz w:val="19"/>
                <w:szCs w:val="19"/>
              </w:rPr>
              <w:t>0</w:t>
            </w:r>
            <w:r>
              <w:rPr>
                <w:rFonts w:ascii="宋体" w:hAnsi="宋体" w:eastAsia="宋体" w:cs="宋体"/>
                <w:spacing w:val="3"/>
                <w:sz w:val="19"/>
                <w:szCs w:val="19"/>
              </w:rPr>
              <w:t>5</w:t>
            </w:r>
            <w:r>
              <w:rPr>
                <w:rFonts w:ascii="宋体" w:hAnsi="宋体" w:eastAsia="宋体" w:cs="宋体"/>
                <w:spacing w:val="2"/>
                <w:sz w:val="19"/>
                <w:szCs w:val="19"/>
              </w:rPr>
              <w:t>12940.</w:t>
            </w:r>
            <w:r>
              <w:rPr>
                <w:rFonts w:ascii="宋体" w:hAnsi="宋体" w:eastAsia="宋体" w:cs="宋体"/>
                <w:sz w:val="19"/>
                <w:szCs w:val="19"/>
              </w:rPr>
              <w:t xml:space="preserve"> 8</w:t>
            </w:r>
          </w:p>
        </w:tc>
        <w:tc>
          <w:tcPr>
            <w:tcW w:w="977" w:type="dxa"/>
            <w:tcBorders>
              <w:top w:val="single" w:color="000000" w:sz="2" w:space="0"/>
              <w:bottom w:val="single" w:color="000000" w:sz="2" w:space="0"/>
            </w:tcBorders>
          </w:tcPr>
          <w:p>
            <w:pPr>
              <w:spacing w:before="270" w:line="360" w:lineRule="exact"/>
              <w:ind w:left="212"/>
              <w:rPr>
                <w:rFonts w:ascii="宋体" w:hAnsi="宋体" w:eastAsia="宋体" w:cs="宋体"/>
                <w:sz w:val="19"/>
                <w:szCs w:val="19"/>
              </w:rPr>
            </w:pPr>
            <w:r>
              <w:rPr>
                <w:rFonts w:ascii="宋体" w:hAnsi="宋体" w:eastAsia="宋体" w:cs="宋体"/>
                <w:spacing w:val="2"/>
                <w:sz w:val="19"/>
                <w:szCs w:val="19"/>
              </w:rPr>
              <w:t>201</w:t>
            </w:r>
            <w:r>
              <w:rPr>
                <w:rFonts w:ascii="宋体" w:hAnsi="宋体" w:eastAsia="宋体" w:cs="宋体"/>
                <w:spacing w:val="1"/>
                <w:sz w:val="19"/>
                <w:szCs w:val="19"/>
              </w:rPr>
              <w:t>8-</w:t>
            </w:r>
          </w:p>
          <w:p>
            <w:pPr>
              <w:spacing w:before="116" w:line="360" w:lineRule="exact"/>
              <w:ind w:left="208"/>
              <w:rPr>
                <w:rFonts w:ascii="宋体" w:hAnsi="宋体" w:eastAsia="宋体" w:cs="宋体"/>
                <w:sz w:val="19"/>
                <w:szCs w:val="19"/>
              </w:rPr>
            </w:pPr>
            <w:r>
              <w:rPr>
                <w:rFonts w:ascii="宋体" w:hAnsi="宋体" w:eastAsia="宋体" w:cs="宋体"/>
                <w:spacing w:val="2"/>
                <w:sz w:val="19"/>
                <w:szCs w:val="19"/>
              </w:rPr>
              <w:t>01-</w:t>
            </w:r>
            <w:r>
              <w:rPr>
                <w:rFonts w:ascii="宋体" w:hAnsi="宋体" w:eastAsia="宋体" w:cs="宋体"/>
                <w:spacing w:val="1"/>
                <w:sz w:val="19"/>
                <w:szCs w:val="19"/>
              </w:rPr>
              <w:t>23</w:t>
            </w:r>
          </w:p>
        </w:tc>
        <w:tc>
          <w:tcPr>
            <w:tcW w:w="1059" w:type="dxa"/>
            <w:tcBorders>
              <w:top w:val="single" w:color="000000" w:sz="2" w:space="0"/>
              <w:bottom w:val="single" w:color="000000" w:sz="2" w:space="0"/>
            </w:tcBorders>
          </w:tcPr>
          <w:p>
            <w:pPr>
              <w:spacing w:before="270" w:line="360" w:lineRule="exact"/>
              <w:ind w:left="214"/>
              <w:rPr>
                <w:rFonts w:ascii="宋体" w:hAnsi="宋体" w:eastAsia="宋体" w:cs="宋体"/>
                <w:sz w:val="19"/>
                <w:szCs w:val="19"/>
              </w:rPr>
            </w:pPr>
            <w:r>
              <w:rPr>
                <w:rFonts w:ascii="宋体" w:hAnsi="宋体" w:eastAsia="宋体" w:cs="宋体"/>
                <w:spacing w:val="2"/>
                <w:sz w:val="19"/>
                <w:szCs w:val="19"/>
              </w:rPr>
              <w:t>27915</w:t>
            </w:r>
            <w:r>
              <w:rPr>
                <w:rFonts w:ascii="宋体" w:hAnsi="宋体" w:eastAsia="宋体" w:cs="宋体"/>
                <w:spacing w:val="1"/>
                <w:sz w:val="19"/>
                <w:szCs w:val="19"/>
              </w:rPr>
              <w:t>9</w:t>
            </w:r>
          </w:p>
          <w:p>
            <w:pPr>
              <w:spacing w:before="117" w:line="360" w:lineRule="exact"/>
              <w:ind w:left="213"/>
              <w:rPr>
                <w:rFonts w:ascii="宋体" w:hAnsi="宋体" w:eastAsia="宋体" w:cs="宋体"/>
                <w:sz w:val="19"/>
                <w:szCs w:val="19"/>
              </w:rPr>
            </w:pPr>
            <w:r>
              <w:rPr>
                <w:rFonts w:ascii="宋体" w:hAnsi="宋体" w:eastAsia="宋体" w:cs="宋体"/>
                <w:sz w:val="19"/>
                <w:szCs w:val="19"/>
              </w:rPr>
              <w:t>3</w:t>
            </w:r>
          </w:p>
        </w:tc>
        <w:tc>
          <w:tcPr>
            <w:tcW w:w="1057" w:type="dxa"/>
            <w:tcBorders>
              <w:top w:val="single" w:color="000000" w:sz="2" w:space="0"/>
              <w:bottom w:val="single" w:color="000000" w:sz="2" w:space="0"/>
            </w:tcBorders>
          </w:tcPr>
          <w:p>
            <w:pPr>
              <w:spacing w:before="63" w:line="360" w:lineRule="exact"/>
              <w:ind w:left="110" w:right="152" w:firstLine="4"/>
              <w:rPr>
                <w:rFonts w:ascii="宋体" w:hAnsi="宋体" w:eastAsia="宋体" w:cs="宋体"/>
                <w:sz w:val="19"/>
                <w:szCs w:val="19"/>
              </w:rPr>
            </w:pPr>
            <w:r>
              <w:rPr>
                <w:rFonts w:ascii="宋体" w:hAnsi="宋体" w:eastAsia="宋体" w:cs="宋体"/>
                <w:spacing w:val="5"/>
                <w:sz w:val="19"/>
                <w:szCs w:val="19"/>
              </w:rPr>
              <w:t>西</w:t>
            </w:r>
            <w:r>
              <w:rPr>
                <w:rFonts w:ascii="宋体" w:hAnsi="宋体" w:eastAsia="宋体" w:cs="宋体"/>
                <w:spacing w:val="3"/>
                <w:sz w:val="19"/>
                <w:szCs w:val="19"/>
              </w:rPr>
              <w:t>安铂力</w:t>
            </w:r>
            <w:r>
              <w:rPr>
                <w:rFonts w:ascii="宋体" w:hAnsi="宋体" w:eastAsia="宋体" w:cs="宋体"/>
                <w:sz w:val="19"/>
                <w:szCs w:val="19"/>
              </w:rPr>
              <w:t xml:space="preserve"> </w:t>
            </w:r>
            <w:r>
              <w:rPr>
                <w:rFonts w:ascii="宋体" w:hAnsi="宋体" w:eastAsia="宋体" w:cs="宋体"/>
                <w:spacing w:val="5"/>
                <w:sz w:val="19"/>
                <w:szCs w:val="19"/>
              </w:rPr>
              <w:t>特增材</w:t>
            </w:r>
            <w:r>
              <w:rPr>
                <w:rFonts w:ascii="宋体" w:hAnsi="宋体" w:eastAsia="宋体" w:cs="宋体"/>
                <w:spacing w:val="4"/>
                <w:sz w:val="19"/>
                <w:szCs w:val="19"/>
              </w:rPr>
              <w:t>技</w:t>
            </w:r>
            <w:r>
              <w:rPr>
                <w:rFonts w:ascii="宋体" w:hAnsi="宋体" w:eastAsia="宋体" w:cs="宋体"/>
                <w:sz w:val="19"/>
                <w:szCs w:val="19"/>
              </w:rPr>
              <w:t xml:space="preserve"> </w:t>
            </w:r>
            <w:r>
              <w:rPr>
                <w:rFonts w:ascii="宋体" w:hAnsi="宋体" w:eastAsia="宋体" w:cs="宋体"/>
                <w:spacing w:val="5"/>
                <w:sz w:val="19"/>
                <w:szCs w:val="19"/>
              </w:rPr>
              <w:t>术股份</w:t>
            </w:r>
            <w:r>
              <w:rPr>
                <w:rFonts w:ascii="宋体" w:hAnsi="宋体" w:eastAsia="宋体" w:cs="宋体"/>
                <w:spacing w:val="4"/>
                <w:sz w:val="19"/>
                <w:szCs w:val="19"/>
              </w:rPr>
              <w:t>有</w:t>
            </w:r>
            <w:r>
              <w:rPr>
                <w:rFonts w:ascii="宋体" w:hAnsi="宋体" w:eastAsia="宋体" w:cs="宋体"/>
                <w:sz w:val="19"/>
                <w:szCs w:val="19"/>
              </w:rPr>
              <w:t xml:space="preserve"> </w:t>
            </w:r>
            <w:r>
              <w:rPr>
                <w:rFonts w:ascii="宋体" w:hAnsi="宋体" w:eastAsia="宋体" w:cs="宋体"/>
                <w:spacing w:val="4"/>
                <w:sz w:val="19"/>
                <w:szCs w:val="19"/>
              </w:rPr>
              <w:t>限公司</w:t>
            </w:r>
          </w:p>
        </w:tc>
        <w:tc>
          <w:tcPr>
            <w:tcW w:w="987" w:type="dxa"/>
            <w:tcBorders>
              <w:top w:val="single" w:color="000000" w:sz="2" w:space="0"/>
              <w:bottom w:val="single" w:color="000000" w:sz="2" w:space="0"/>
            </w:tcBorders>
          </w:tcPr>
          <w:p>
            <w:pPr>
              <w:spacing w:before="65" w:line="360" w:lineRule="exact"/>
              <w:ind w:left="114"/>
              <w:rPr>
                <w:rFonts w:ascii="宋体" w:hAnsi="宋体" w:eastAsia="宋体" w:cs="宋体"/>
                <w:spacing w:val="2"/>
                <w:position w:val="8"/>
                <w:sz w:val="19"/>
                <w:szCs w:val="19"/>
              </w:rPr>
            </w:pPr>
          </w:p>
          <w:p>
            <w:pPr>
              <w:spacing w:before="66" w:line="360" w:lineRule="exact"/>
              <w:ind w:left="117"/>
              <w:rPr>
                <w:rFonts w:ascii="宋体" w:hAnsi="宋体" w:eastAsia="宋体" w:cs="宋体"/>
                <w:spacing w:val="-10"/>
                <w:position w:val="8"/>
                <w:sz w:val="19"/>
                <w:szCs w:val="19"/>
              </w:rPr>
            </w:pPr>
            <w:r>
              <w:rPr>
                <w:rFonts w:ascii="宋体" w:hAnsi="宋体" w:eastAsia="宋体" w:cs="宋体"/>
                <w:spacing w:val="-10"/>
                <w:position w:val="8"/>
                <w:sz w:val="19"/>
                <w:szCs w:val="19"/>
              </w:rPr>
              <w:t>杨东辉；</w:t>
            </w:r>
          </w:p>
          <w:p>
            <w:pPr>
              <w:spacing w:before="65" w:line="360" w:lineRule="exact"/>
              <w:ind w:left="114"/>
              <w:rPr>
                <w:rFonts w:ascii="宋体" w:hAnsi="宋体" w:eastAsia="宋体" w:cs="宋体"/>
                <w:sz w:val="19"/>
                <w:szCs w:val="19"/>
              </w:rPr>
            </w:pPr>
            <w:r>
              <w:rPr>
                <w:rFonts w:ascii="宋体" w:hAnsi="宋体" w:eastAsia="宋体" w:cs="宋体"/>
                <w:spacing w:val="-10"/>
                <w:position w:val="8"/>
                <w:sz w:val="19"/>
                <w:szCs w:val="19"/>
              </w:rPr>
              <w:t>李洋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85" w:hRule="atLeast"/>
        </w:trPr>
        <w:tc>
          <w:tcPr>
            <w:tcW w:w="553" w:type="dxa"/>
            <w:tcBorders>
              <w:top w:val="single" w:color="000000" w:sz="2" w:space="0"/>
              <w:bottom w:val="single" w:color="000000" w:sz="2" w:space="0"/>
            </w:tcBorders>
          </w:tcPr>
          <w:p>
            <w:pPr>
              <w:spacing w:line="360" w:lineRule="exact"/>
              <w:rPr>
                <w:rFonts w:ascii="Arial"/>
              </w:rPr>
            </w:pPr>
          </w:p>
          <w:p>
            <w:pPr>
              <w:spacing w:line="360" w:lineRule="exact"/>
              <w:rPr>
                <w:rFonts w:ascii="Arial"/>
              </w:rPr>
            </w:pPr>
          </w:p>
          <w:p>
            <w:pPr>
              <w:spacing w:before="60" w:line="360" w:lineRule="exact"/>
              <w:ind w:left="221"/>
              <w:rPr>
                <w:rFonts w:ascii="Times New Roman" w:hAnsi="Times New Roman" w:eastAsia="宋体" w:cs="Times New Roman"/>
                <w:szCs w:val="21"/>
              </w:rPr>
            </w:pPr>
            <w:r>
              <w:rPr>
                <w:rFonts w:hint="eastAsia" w:ascii="Times New Roman" w:hAnsi="Times New Roman" w:eastAsia="宋体" w:cs="Times New Roman"/>
                <w:szCs w:val="21"/>
              </w:rPr>
              <w:t>9</w:t>
            </w:r>
          </w:p>
        </w:tc>
        <w:tc>
          <w:tcPr>
            <w:tcW w:w="1143" w:type="dxa"/>
            <w:tcBorders>
              <w:top w:val="single" w:color="000000" w:sz="2" w:space="0"/>
              <w:bottom w:val="single" w:color="000000" w:sz="2" w:space="0"/>
            </w:tcBorders>
          </w:tcPr>
          <w:p>
            <w:pPr>
              <w:spacing w:before="64" w:line="360" w:lineRule="exact"/>
              <w:ind w:left="102"/>
              <w:rPr>
                <w:rFonts w:ascii="宋体" w:hAnsi="宋体" w:eastAsia="宋体" w:cs="宋体"/>
                <w:sz w:val="19"/>
                <w:szCs w:val="19"/>
              </w:rPr>
            </w:pPr>
            <w:r>
              <w:rPr>
                <w:rFonts w:ascii="宋体" w:hAnsi="宋体" w:eastAsia="宋体" w:cs="宋体"/>
                <w:spacing w:val="4"/>
                <w:sz w:val="19"/>
                <w:szCs w:val="19"/>
              </w:rPr>
              <w:t>发</w:t>
            </w:r>
            <w:r>
              <w:rPr>
                <w:rFonts w:ascii="宋体" w:hAnsi="宋体" w:eastAsia="宋体" w:cs="宋体"/>
                <w:spacing w:val="3"/>
                <w:sz w:val="19"/>
                <w:szCs w:val="19"/>
              </w:rPr>
              <w:t>明专利</w:t>
            </w:r>
          </w:p>
        </w:tc>
        <w:tc>
          <w:tcPr>
            <w:tcW w:w="1309" w:type="dxa"/>
            <w:tcBorders>
              <w:top w:val="single" w:color="000000" w:sz="2" w:space="0"/>
              <w:bottom w:val="single" w:color="000000" w:sz="2" w:space="0"/>
            </w:tcBorders>
          </w:tcPr>
          <w:p>
            <w:pPr>
              <w:spacing w:before="61" w:line="360" w:lineRule="exact"/>
              <w:ind w:left="100" w:right="110"/>
              <w:rPr>
                <w:rFonts w:ascii="宋体" w:hAnsi="宋体" w:eastAsia="宋体" w:cs="宋体"/>
                <w:sz w:val="19"/>
                <w:szCs w:val="19"/>
              </w:rPr>
            </w:pPr>
            <w:r>
              <w:rPr>
                <w:rFonts w:ascii="宋体" w:hAnsi="宋体" w:eastAsia="宋体" w:cs="宋体"/>
                <w:spacing w:val="7"/>
                <w:sz w:val="19"/>
                <w:szCs w:val="19"/>
              </w:rPr>
              <w:t>游离端牙列 缺损压力性 印模的数字 化制取方法 及系统</w:t>
            </w:r>
          </w:p>
        </w:tc>
        <w:tc>
          <w:tcPr>
            <w:tcW w:w="810" w:type="dxa"/>
            <w:tcBorders>
              <w:top w:val="single" w:color="000000" w:sz="2" w:space="0"/>
              <w:bottom w:val="single" w:color="000000" w:sz="2" w:space="0"/>
            </w:tcBorders>
          </w:tcPr>
          <w:p>
            <w:pPr>
              <w:spacing w:line="360" w:lineRule="exact"/>
              <w:rPr>
                <w:rFonts w:ascii="Arial"/>
              </w:rPr>
            </w:pPr>
          </w:p>
          <w:p>
            <w:pPr>
              <w:spacing w:before="62" w:line="360" w:lineRule="exact"/>
              <w:ind w:left="122"/>
              <w:rPr>
                <w:rFonts w:ascii="宋体" w:hAnsi="宋体" w:eastAsia="宋体" w:cs="宋体"/>
                <w:sz w:val="19"/>
                <w:szCs w:val="19"/>
              </w:rPr>
            </w:pPr>
            <w:r>
              <w:rPr>
                <w:rFonts w:ascii="宋体" w:hAnsi="宋体" w:eastAsia="宋体" w:cs="宋体"/>
                <w:spacing w:val="-10"/>
                <w:sz w:val="19"/>
                <w:szCs w:val="19"/>
              </w:rPr>
              <w:t>中</w:t>
            </w:r>
            <w:r>
              <w:rPr>
                <w:rFonts w:ascii="宋体" w:hAnsi="宋体" w:eastAsia="宋体" w:cs="宋体"/>
                <w:spacing w:val="-8"/>
                <w:sz w:val="19"/>
                <w:szCs w:val="19"/>
              </w:rPr>
              <w:t>国</w:t>
            </w:r>
          </w:p>
        </w:tc>
        <w:tc>
          <w:tcPr>
            <w:tcW w:w="1057" w:type="dxa"/>
            <w:tcBorders>
              <w:top w:val="single" w:color="000000" w:sz="2" w:space="0"/>
              <w:bottom w:val="single" w:color="000000" w:sz="2" w:space="0"/>
            </w:tcBorders>
          </w:tcPr>
          <w:p>
            <w:pPr>
              <w:spacing w:before="96" w:line="360" w:lineRule="exact"/>
              <w:ind w:left="106" w:right="171"/>
              <w:rPr>
                <w:rFonts w:ascii="宋体" w:hAnsi="宋体" w:eastAsia="宋体" w:cs="宋体"/>
                <w:sz w:val="19"/>
                <w:szCs w:val="19"/>
              </w:rPr>
            </w:pPr>
            <w:r>
              <w:rPr>
                <w:rFonts w:ascii="宋体" w:hAnsi="宋体" w:eastAsia="宋体" w:cs="宋体"/>
                <w:sz w:val="19"/>
                <w:szCs w:val="19"/>
              </w:rPr>
              <w:t>ZL</w:t>
            </w:r>
            <w:r>
              <w:rPr>
                <w:rFonts w:ascii="宋体" w:hAnsi="宋体" w:eastAsia="宋体" w:cs="宋体"/>
                <w:spacing w:val="1"/>
                <w:sz w:val="19"/>
                <w:szCs w:val="19"/>
              </w:rPr>
              <w:t>2019</w:t>
            </w:r>
            <w:r>
              <w:rPr>
                <w:rFonts w:ascii="宋体" w:hAnsi="宋体" w:eastAsia="宋体" w:cs="宋体"/>
                <w:sz w:val="19"/>
                <w:szCs w:val="19"/>
              </w:rPr>
              <w:t xml:space="preserve">10 </w:t>
            </w:r>
            <w:r>
              <w:rPr>
                <w:rFonts w:ascii="宋体" w:hAnsi="宋体" w:eastAsia="宋体" w:cs="宋体"/>
                <w:spacing w:val="-9"/>
                <w:sz w:val="19"/>
                <w:szCs w:val="19"/>
              </w:rPr>
              <w:t>4</w:t>
            </w:r>
            <w:r>
              <w:rPr>
                <w:rFonts w:ascii="宋体" w:hAnsi="宋体" w:eastAsia="宋体" w:cs="宋体"/>
                <w:spacing w:val="-5"/>
                <w:sz w:val="19"/>
                <w:szCs w:val="19"/>
              </w:rPr>
              <w:t>85762.8</w:t>
            </w:r>
          </w:p>
        </w:tc>
        <w:tc>
          <w:tcPr>
            <w:tcW w:w="977" w:type="dxa"/>
            <w:tcBorders>
              <w:top w:val="single" w:color="000000" w:sz="2" w:space="0"/>
              <w:bottom w:val="single" w:color="000000" w:sz="2" w:space="0"/>
            </w:tcBorders>
          </w:tcPr>
          <w:p>
            <w:pPr>
              <w:spacing w:before="63" w:line="360" w:lineRule="exact"/>
              <w:ind w:left="111"/>
              <w:rPr>
                <w:rFonts w:ascii="宋体" w:hAnsi="宋体" w:eastAsia="宋体" w:cs="宋体"/>
                <w:sz w:val="19"/>
                <w:szCs w:val="19"/>
              </w:rPr>
            </w:pPr>
            <w:r>
              <w:rPr>
                <w:rFonts w:ascii="宋体" w:hAnsi="宋体" w:eastAsia="宋体" w:cs="宋体"/>
                <w:spacing w:val="-11"/>
                <w:position w:val="8"/>
                <w:sz w:val="19"/>
                <w:szCs w:val="19"/>
              </w:rPr>
              <w:t>2</w:t>
            </w:r>
            <w:r>
              <w:rPr>
                <w:rFonts w:ascii="宋体" w:hAnsi="宋体" w:eastAsia="宋体" w:cs="宋体"/>
                <w:spacing w:val="-10"/>
                <w:position w:val="8"/>
                <w:sz w:val="19"/>
                <w:szCs w:val="19"/>
              </w:rPr>
              <w:t>021 年</w:t>
            </w:r>
          </w:p>
          <w:p>
            <w:pPr>
              <w:spacing w:line="360" w:lineRule="exact"/>
              <w:ind w:left="110"/>
              <w:rPr>
                <w:rFonts w:ascii="宋体" w:hAnsi="宋体" w:eastAsia="宋体" w:cs="宋体"/>
                <w:sz w:val="19"/>
                <w:szCs w:val="19"/>
              </w:rPr>
            </w:pPr>
            <w:r>
              <w:rPr>
                <w:rFonts w:ascii="宋体" w:hAnsi="宋体" w:eastAsia="宋体" w:cs="宋体"/>
                <w:spacing w:val="-18"/>
                <w:sz w:val="19"/>
                <w:szCs w:val="19"/>
              </w:rPr>
              <w:t>0</w:t>
            </w:r>
            <w:r>
              <w:rPr>
                <w:rFonts w:ascii="宋体" w:hAnsi="宋体" w:eastAsia="宋体" w:cs="宋体"/>
                <w:spacing w:val="-15"/>
                <w:sz w:val="19"/>
                <w:szCs w:val="19"/>
              </w:rPr>
              <w:t>4 月 06</w:t>
            </w:r>
          </w:p>
          <w:p>
            <w:pPr>
              <w:spacing w:before="76" w:line="360" w:lineRule="exact"/>
              <w:ind w:left="143"/>
              <w:rPr>
                <w:rFonts w:ascii="宋体" w:hAnsi="宋体" w:eastAsia="宋体" w:cs="宋体"/>
                <w:sz w:val="19"/>
                <w:szCs w:val="19"/>
              </w:rPr>
            </w:pPr>
            <w:r>
              <w:rPr>
                <w:rFonts w:ascii="宋体" w:hAnsi="宋体" w:eastAsia="宋体" w:cs="宋体"/>
                <w:sz w:val="19"/>
                <w:szCs w:val="19"/>
              </w:rPr>
              <w:t>日</w:t>
            </w:r>
          </w:p>
        </w:tc>
        <w:tc>
          <w:tcPr>
            <w:tcW w:w="1059" w:type="dxa"/>
            <w:tcBorders>
              <w:top w:val="single" w:color="000000" w:sz="2" w:space="0"/>
              <w:bottom w:val="single" w:color="000000" w:sz="2" w:space="0"/>
            </w:tcBorders>
          </w:tcPr>
          <w:p>
            <w:pPr>
              <w:spacing w:line="360" w:lineRule="exact"/>
              <w:rPr>
                <w:rFonts w:ascii="Arial"/>
              </w:rPr>
            </w:pPr>
          </w:p>
          <w:p>
            <w:pPr>
              <w:spacing w:before="62" w:line="360" w:lineRule="exact"/>
              <w:ind w:left="110"/>
              <w:rPr>
                <w:rFonts w:ascii="宋体" w:hAnsi="宋体" w:eastAsia="宋体" w:cs="宋体"/>
                <w:sz w:val="19"/>
                <w:szCs w:val="19"/>
              </w:rPr>
            </w:pPr>
            <w:r>
              <w:rPr>
                <w:rFonts w:ascii="宋体" w:hAnsi="宋体" w:eastAsia="宋体" w:cs="宋体"/>
                <w:spacing w:val="-3"/>
                <w:sz w:val="19"/>
                <w:szCs w:val="19"/>
              </w:rPr>
              <w:t>4</w:t>
            </w:r>
            <w:r>
              <w:rPr>
                <w:rFonts w:ascii="宋体" w:hAnsi="宋体" w:eastAsia="宋体" w:cs="宋体"/>
                <w:spacing w:val="-2"/>
                <w:sz w:val="19"/>
                <w:szCs w:val="19"/>
              </w:rPr>
              <w:t>347519</w:t>
            </w:r>
          </w:p>
        </w:tc>
        <w:tc>
          <w:tcPr>
            <w:tcW w:w="1057" w:type="dxa"/>
            <w:tcBorders>
              <w:top w:val="single" w:color="000000" w:sz="2" w:space="0"/>
              <w:bottom w:val="single" w:color="000000" w:sz="2" w:space="0"/>
            </w:tcBorders>
          </w:tcPr>
          <w:p>
            <w:pPr>
              <w:tabs>
                <w:tab w:val="left" w:pos="215"/>
              </w:tabs>
              <w:spacing w:before="65" w:line="360" w:lineRule="exact"/>
              <w:ind w:left="110" w:right="142" w:firstLine="3"/>
              <w:rPr>
                <w:rFonts w:ascii="宋体" w:hAnsi="宋体" w:eastAsia="宋体" w:cs="宋体"/>
                <w:sz w:val="19"/>
                <w:szCs w:val="19"/>
              </w:rPr>
            </w:pPr>
            <w:r>
              <w:rPr>
                <w:rFonts w:ascii="宋体" w:hAnsi="宋体" w:eastAsia="宋体" w:cs="宋体"/>
                <w:spacing w:val="7"/>
                <w:sz w:val="19"/>
                <w:szCs w:val="19"/>
              </w:rPr>
              <w:t xml:space="preserve">维视医疗 信息科技 </w:t>
            </w:r>
            <w:r>
              <w:rPr>
                <w:rFonts w:ascii="宋体" w:hAnsi="宋体" w:eastAsia="宋体" w:cs="宋体"/>
                <w:spacing w:val="7"/>
                <w:sz w:val="19"/>
                <w:szCs w:val="19"/>
              </w:rPr>
              <w:tab/>
            </w:r>
            <w:r>
              <w:rPr>
                <w:rFonts w:ascii="宋体" w:hAnsi="宋体" w:eastAsia="宋体" w:cs="宋体"/>
                <w:spacing w:val="7"/>
                <w:sz w:val="19"/>
                <w:szCs w:val="19"/>
              </w:rPr>
              <w:t>(山东) 有限公司</w:t>
            </w:r>
          </w:p>
        </w:tc>
        <w:tc>
          <w:tcPr>
            <w:tcW w:w="987" w:type="dxa"/>
            <w:tcBorders>
              <w:top w:val="single" w:color="000000" w:sz="2" w:space="0"/>
              <w:bottom w:val="single" w:color="000000" w:sz="2" w:space="0"/>
            </w:tcBorders>
          </w:tcPr>
          <w:p>
            <w:pPr>
              <w:spacing w:before="61" w:line="360" w:lineRule="exact"/>
              <w:ind w:left="100" w:right="110"/>
              <w:rPr>
                <w:rFonts w:ascii="宋体" w:hAnsi="宋体" w:eastAsia="宋体" w:cs="宋体"/>
                <w:spacing w:val="8"/>
                <w:sz w:val="19"/>
                <w:szCs w:val="19"/>
              </w:rPr>
            </w:pPr>
            <w:r>
              <w:rPr>
                <w:rFonts w:ascii="宋体" w:hAnsi="宋体" w:eastAsia="宋体" w:cs="宋体"/>
                <w:spacing w:val="8"/>
                <w:sz w:val="19"/>
                <w:szCs w:val="19"/>
              </w:rPr>
              <w:t>吴江，</w:t>
            </w:r>
          </w:p>
          <w:p>
            <w:pPr>
              <w:spacing w:before="61" w:line="360" w:lineRule="exact"/>
              <w:ind w:left="100" w:right="110"/>
              <w:rPr>
                <w:rFonts w:ascii="宋体" w:hAnsi="宋体" w:eastAsia="宋体" w:cs="宋体"/>
                <w:spacing w:val="8"/>
                <w:sz w:val="19"/>
                <w:szCs w:val="19"/>
              </w:rPr>
            </w:pPr>
            <w:r>
              <w:rPr>
                <w:rFonts w:ascii="宋体" w:hAnsi="宋体" w:eastAsia="宋体" w:cs="宋体"/>
                <w:spacing w:val="8"/>
                <w:sz w:val="19"/>
                <w:szCs w:val="19"/>
              </w:rPr>
              <w:t>高勃，</w:t>
            </w:r>
          </w:p>
          <w:p>
            <w:pPr>
              <w:spacing w:before="61" w:line="360" w:lineRule="exact"/>
              <w:ind w:left="100" w:right="110"/>
              <w:rPr>
                <w:rFonts w:ascii="宋体" w:hAnsi="宋体" w:eastAsia="宋体" w:cs="宋体"/>
                <w:sz w:val="19"/>
                <w:szCs w:val="19"/>
              </w:rPr>
            </w:pPr>
            <w:r>
              <w:rPr>
                <w:rFonts w:ascii="宋体" w:hAnsi="宋体" w:eastAsia="宋体" w:cs="宋体"/>
                <w:spacing w:val="8"/>
                <w:sz w:val="19"/>
                <w:szCs w:val="19"/>
              </w:rPr>
              <w:t>赵湘辉，于海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85" w:hRule="atLeast"/>
        </w:trPr>
        <w:tc>
          <w:tcPr>
            <w:tcW w:w="553" w:type="dxa"/>
            <w:tcBorders>
              <w:top w:val="single" w:color="000000" w:sz="2" w:space="0"/>
              <w:bottom w:val="single" w:color="000000" w:sz="2" w:space="0"/>
            </w:tcBorders>
          </w:tcPr>
          <w:p>
            <w:pPr>
              <w:spacing w:line="360" w:lineRule="exact"/>
              <w:rPr>
                <w:rFonts w:ascii="Arial"/>
              </w:rPr>
            </w:pPr>
          </w:p>
          <w:p>
            <w:pPr>
              <w:spacing w:line="360" w:lineRule="exact"/>
              <w:rPr>
                <w:rFonts w:ascii="Arial"/>
              </w:rPr>
            </w:pPr>
          </w:p>
          <w:p>
            <w:pPr>
              <w:spacing w:before="61" w:line="360" w:lineRule="exact"/>
              <w:ind w:left="217"/>
              <w:rPr>
                <w:rFonts w:ascii="Times New Roman" w:hAnsi="Times New Roman" w:eastAsia="Times New Roman" w:cs="Times New Roman"/>
                <w:spacing w:val="-6"/>
                <w:szCs w:val="21"/>
              </w:rPr>
            </w:pPr>
            <w:r>
              <w:rPr>
                <w:rFonts w:hint="eastAsia" w:ascii="Times New Roman" w:hAnsi="Times New Roman" w:eastAsia="宋体" w:cs="Times New Roman"/>
                <w:szCs w:val="21"/>
              </w:rPr>
              <w:t>10</w:t>
            </w:r>
          </w:p>
        </w:tc>
        <w:tc>
          <w:tcPr>
            <w:tcW w:w="1143" w:type="dxa"/>
            <w:tcBorders>
              <w:top w:val="single" w:color="000000" w:sz="2" w:space="0"/>
              <w:bottom w:val="single" w:color="000000" w:sz="2" w:space="0"/>
            </w:tcBorders>
          </w:tcPr>
          <w:p>
            <w:pPr>
              <w:spacing w:before="63" w:line="360" w:lineRule="exact"/>
              <w:ind w:left="102"/>
              <w:rPr>
                <w:rFonts w:ascii="宋体" w:hAnsi="宋体" w:eastAsia="宋体" w:cs="宋体"/>
                <w:spacing w:val="3"/>
                <w:sz w:val="19"/>
                <w:szCs w:val="19"/>
              </w:rPr>
            </w:pPr>
            <w:r>
              <w:rPr>
                <w:rFonts w:ascii="宋体" w:hAnsi="宋体" w:eastAsia="宋体" w:cs="宋体"/>
                <w:spacing w:val="4"/>
                <w:sz w:val="19"/>
                <w:szCs w:val="19"/>
              </w:rPr>
              <w:t>发</w:t>
            </w:r>
            <w:r>
              <w:rPr>
                <w:rFonts w:ascii="宋体" w:hAnsi="宋体" w:eastAsia="宋体" w:cs="宋体"/>
                <w:spacing w:val="3"/>
                <w:sz w:val="19"/>
                <w:szCs w:val="19"/>
              </w:rPr>
              <w:t>明专利</w:t>
            </w:r>
          </w:p>
        </w:tc>
        <w:tc>
          <w:tcPr>
            <w:tcW w:w="1309" w:type="dxa"/>
            <w:tcBorders>
              <w:top w:val="single" w:color="000000" w:sz="2" w:space="0"/>
              <w:bottom w:val="single" w:color="000000" w:sz="2" w:space="0"/>
            </w:tcBorders>
          </w:tcPr>
          <w:p>
            <w:pPr>
              <w:spacing w:before="65"/>
              <w:ind w:left="102" w:right="202"/>
              <w:rPr>
                <w:rFonts w:ascii="宋体" w:hAnsi="宋体" w:eastAsia="宋体" w:cs="宋体"/>
                <w:spacing w:val="3"/>
                <w:sz w:val="19"/>
                <w:szCs w:val="19"/>
              </w:rPr>
            </w:pPr>
            <w:r>
              <w:rPr>
                <w:rFonts w:ascii="宋体" w:hAnsi="宋体" w:eastAsia="宋体" w:cs="宋体"/>
                <w:spacing w:val="8"/>
                <w:sz w:val="19"/>
                <w:szCs w:val="19"/>
              </w:rPr>
              <w:t>预备导板与可摘局部义齿支架模型构建方法及 制作方法</w:t>
            </w:r>
          </w:p>
        </w:tc>
        <w:tc>
          <w:tcPr>
            <w:tcW w:w="810" w:type="dxa"/>
            <w:tcBorders>
              <w:top w:val="single" w:color="000000" w:sz="2" w:space="0"/>
              <w:bottom w:val="single" w:color="000000" w:sz="2" w:space="0"/>
            </w:tcBorders>
          </w:tcPr>
          <w:p>
            <w:pPr>
              <w:spacing w:line="360" w:lineRule="exact"/>
              <w:rPr>
                <w:rFonts w:ascii="Arial"/>
              </w:rPr>
            </w:pPr>
          </w:p>
          <w:p>
            <w:pPr>
              <w:spacing w:before="62" w:line="360" w:lineRule="exact"/>
              <w:ind w:left="122"/>
              <w:rPr>
                <w:rFonts w:ascii="宋体" w:hAnsi="宋体" w:eastAsia="宋体" w:cs="宋体"/>
                <w:spacing w:val="-4"/>
                <w:sz w:val="19"/>
                <w:szCs w:val="19"/>
              </w:rPr>
            </w:pPr>
            <w:r>
              <w:rPr>
                <w:rFonts w:ascii="宋体" w:hAnsi="宋体" w:eastAsia="宋体" w:cs="宋体"/>
                <w:spacing w:val="-10"/>
                <w:sz w:val="19"/>
                <w:szCs w:val="19"/>
              </w:rPr>
              <w:t>中</w:t>
            </w:r>
            <w:r>
              <w:rPr>
                <w:rFonts w:ascii="宋体" w:hAnsi="宋体" w:eastAsia="宋体" w:cs="宋体"/>
                <w:spacing w:val="-8"/>
                <w:sz w:val="19"/>
                <w:szCs w:val="19"/>
              </w:rPr>
              <w:t>国</w:t>
            </w:r>
          </w:p>
        </w:tc>
        <w:tc>
          <w:tcPr>
            <w:tcW w:w="1057" w:type="dxa"/>
            <w:tcBorders>
              <w:top w:val="single" w:color="000000" w:sz="2" w:space="0"/>
              <w:bottom w:val="single" w:color="000000" w:sz="2" w:space="0"/>
            </w:tcBorders>
          </w:tcPr>
          <w:p>
            <w:pPr>
              <w:spacing w:before="94" w:line="360" w:lineRule="exact"/>
              <w:ind w:left="108" w:right="143" w:hanging="2"/>
              <w:rPr>
                <w:rFonts w:ascii="宋体" w:hAnsi="宋体" w:eastAsia="宋体" w:cs="宋体"/>
                <w:sz w:val="19"/>
                <w:szCs w:val="19"/>
              </w:rPr>
            </w:pPr>
            <w:r>
              <w:rPr>
                <w:rFonts w:ascii="宋体" w:hAnsi="宋体" w:eastAsia="宋体" w:cs="宋体"/>
                <w:sz w:val="19"/>
                <w:szCs w:val="19"/>
              </w:rPr>
              <w:t>ZL</w:t>
            </w:r>
            <w:r>
              <w:rPr>
                <w:rFonts w:ascii="宋体" w:hAnsi="宋体" w:eastAsia="宋体" w:cs="宋体"/>
                <w:spacing w:val="7"/>
                <w:sz w:val="19"/>
                <w:szCs w:val="19"/>
              </w:rPr>
              <w:t>2</w:t>
            </w:r>
            <w:r>
              <w:rPr>
                <w:rFonts w:ascii="宋体" w:hAnsi="宋体" w:eastAsia="宋体" w:cs="宋体"/>
                <w:spacing w:val="5"/>
                <w:sz w:val="19"/>
                <w:szCs w:val="19"/>
              </w:rPr>
              <w:t>02111</w:t>
            </w:r>
            <w:r>
              <w:rPr>
                <w:rFonts w:ascii="宋体" w:hAnsi="宋体" w:eastAsia="宋体" w:cs="宋体"/>
                <w:sz w:val="19"/>
                <w:szCs w:val="19"/>
              </w:rPr>
              <w:t xml:space="preserve"> </w:t>
            </w:r>
            <w:r>
              <w:rPr>
                <w:rFonts w:ascii="宋体" w:hAnsi="宋体" w:eastAsia="宋体" w:cs="宋体"/>
                <w:spacing w:val="6"/>
                <w:sz w:val="19"/>
                <w:szCs w:val="19"/>
              </w:rPr>
              <w:t>0</w:t>
            </w:r>
            <w:r>
              <w:rPr>
                <w:rFonts w:ascii="宋体" w:hAnsi="宋体" w:eastAsia="宋体" w:cs="宋体"/>
                <w:spacing w:val="4"/>
                <w:sz w:val="19"/>
                <w:szCs w:val="19"/>
              </w:rPr>
              <w:t>72778.</w:t>
            </w:r>
            <w:r>
              <w:rPr>
                <w:rFonts w:ascii="宋体" w:hAnsi="宋体" w:eastAsia="宋体" w:cs="宋体"/>
                <w:sz w:val="19"/>
                <w:szCs w:val="19"/>
              </w:rPr>
              <w:t>X</w:t>
            </w:r>
          </w:p>
        </w:tc>
        <w:tc>
          <w:tcPr>
            <w:tcW w:w="977" w:type="dxa"/>
            <w:tcBorders>
              <w:top w:val="single" w:color="000000" w:sz="2" w:space="0"/>
              <w:bottom w:val="single" w:color="000000" w:sz="2" w:space="0"/>
            </w:tcBorders>
          </w:tcPr>
          <w:p>
            <w:pPr>
              <w:spacing w:before="62" w:line="360" w:lineRule="exact"/>
              <w:ind w:left="110" w:right="158"/>
              <w:rPr>
                <w:rFonts w:ascii="宋体" w:hAnsi="宋体" w:eastAsia="宋体" w:cs="宋体"/>
                <w:spacing w:val="1"/>
                <w:sz w:val="19"/>
                <w:szCs w:val="19"/>
              </w:rPr>
            </w:pPr>
            <w:r>
              <w:rPr>
                <w:rFonts w:ascii="宋体" w:hAnsi="宋体" w:eastAsia="宋体" w:cs="宋体"/>
                <w:spacing w:val="-6"/>
                <w:sz w:val="19"/>
                <w:szCs w:val="19"/>
              </w:rPr>
              <w:t>2</w:t>
            </w:r>
            <w:r>
              <w:rPr>
                <w:rFonts w:ascii="宋体" w:hAnsi="宋体" w:eastAsia="宋体" w:cs="宋体"/>
                <w:spacing w:val="-5"/>
                <w:sz w:val="19"/>
                <w:szCs w:val="19"/>
              </w:rPr>
              <w:t>0</w:t>
            </w:r>
            <w:r>
              <w:rPr>
                <w:rFonts w:ascii="宋体" w:hAnsi="宋体" w:eastAsia="宋体" w:cs="宋体"/>
                <w:spacing w:val="-3"/>
                <w:sz w:val="19"/>
                <w:szCs w:val="19"/>
              </w:rPr>
              <w:t>22 年</w:t>
            </w:r>
            <w:r>
              <w:rPr>
                <w:rFonts w:ascii="宋体" w:hAnsi="宋体" w:eastAsia="宋体" w:cs="宋体"/>
                <w:sz w:val="19"/>
                <w:szCs w:val="19"/>
              </w:rPr>
              <w:t xml:space="preserve"> </w:t>
            </w:r>
            <w:r>
              <w:rPr>
                <w:rFonts w:ascii="宋体" w:hAnsi="宋体" w:eastAsia="宋体" w:cs="宋体"/>
                <w:spacing w:val="-14"/>
                <w:sz w:val="19"/>
                <w:szCs w:val="19"/>
              </w:rPr>
              <w:t>0</w:t>
            </w:r>
            <w:r>
              <w:rPr>
                <w:rFonts w:ascii="宋体" w:hAnsi="宋体" w:eastAsia="宋体" w:cs="宋体"/>
                <w:spacing w:val="-9"/>
                <w:sz w:val="19"/>
                <w:szCs w:val="19"/>
              </w:rPr>
              <w:t>6 月 28</w:t>
            </w:r>
            <w:r>
              <w:rPr>
                <w:rFonts w:ascii="宋体" w:hAnsi="宋体" w:eastAsia="宋体" w:cs="宋体"/>
                <w:sz w:val="19"/>
                <w:szCs w:val="19"/>
              </w:rPr>
              <w:t xml:space="preserve"> 日</w:t>
            </w:r>
          </w:p>
        </w:tc>
        <w:tc>
          <w:tcPr>
            <w:tcW w:w="1059" w:type="dxa"/>
            <w:tcBorders>
              <w:top w:val="single" w:color="000000" w:sz="2" w:space="0"/>
              <w:bottom w:val="single" w:color="000000" w:sz="2" w:space="0"/>
            </w:tcBorders>
          </w:tcPr>
          <w:p>
            <w:pPr>
              <w:spacing w:before="96" w:line="360" w:lineRule="exact"/>
              <w:ind w:left="115"/>
              <w:rPr>
                <w:rFonts w:ascii="宋体" w:hAnsi="宋体" w:eastAsia="宋体" w:cs="宋体"/>
                <w:spacing w:val="2"/>
                <w:sz w:val="19"/>
                <w:szCs w:val="19"/>
              </w:rPr>
            </w:pPr>
            <w:r>
              <w:rPr>
                <w:rFonts w:ascii="宋体" w:hAnsi="宋体" w:eastAsia="宋体" w:cs="宋体"/>
                <w:spacing w:val="6"/>
                <w:sz w:val="19"/>
                <w:szCs w:val="19"/>
              </w:rPr>
              <w:t>5</w:t>
            </w:r>
            <w:r>
              <w:rPr>
                <w:rFonts w:ascii="宋体" w:hAnsi="宋体" w:eastAsia="宋体" w:cs="宋体"/>
                <w:spacing w:val="3"/>
                <w:sz w:val="19"/>
                <w:szCs w:val="19"/>
              </w:rPr>
              <w:t>267707</w:t>
            </w:r>
          </w:p>
        </w:tc>
        <w:tc>
          <w:tcPr>
            <w:tcW w:w="1057" w:type="dxa"/>
            <w:tcBorders>
              <w:top w:val="single" w:color="000000" w:sz="2" w:space="0"/>
              <w:bottom w:val="single" w:color="000000" w:sz="2" w:space="0"/>
            </w:tcBorders>
          </w:tcPr>
          <w:p>
            <w:pPr>
              <w:spacing w:before="60" w:line="360" w:lineRule="exact"/>
              <w:ind w:left="109" w:right="142" w:firstLine="19"/>
              <w:rPr>
                <w:rFonts w:ascii="宋体" w:hAnsi="宋体" w:eastAsia="宋体" w:cs="宋体"/>
                <w:sz w:val="19"/>
                <w:szCs w:val="19"/>
              </w:rPr>
            </w:pPr>
            <w:r>
              <w:rPr>
                <w:rFonts w:ascii="宋体" w:hAnsi="宋体" w:eastAsia="宋体" w:cs="宋体"/>
                <w:spacing w:val="7"/>
                <w:sz w:val="19"/>
                <w:szCs w:val="19"/>
              </w:rPr>
              <w:t>中国人民解放军空军军医大 学</w:t>
            </w:r>
          </w:p>
        </w:tc>
        <w:tc>
          <w:tcPr>
            <w:tcW w:w="987" w:type="dxa"/>
            <w:tcBorders>
              <w:top w:val="single" w:color="000000" w:sz="2" w:space="0"/>
              <w:bottom w:val="single" w:color="000000" w:sz="2" w:space="0"/>
            </w:tcBorders>
          </w:tcPr>
          <w:p>
            <w:pPr>
              <w:tabs>
                <w:tab w:val="left" w:pos="215"/>
              </w:tabs>
              <w:spacing w:line="280" w:lineRule="exact"/>
              <w:ind w:left="108" w:right="142" w:firstLine="6"/>
              <w:rPr>
                <w:rFonts w:ascii="宋体" w:hAnsi="宋体" w:eastAsia="宋体" w:cs="宋体"/>
                <w:spacing w:val="7"/>
                <w:sz w:val="19"/>
                <w:szCs w:val="19"/>
              </w:rPr>
            </w:pPr>
            <w:r>
              <w:rPr>
                <w:rFonts w:ascii="宋体" w:hAnsi="宋体" w:eastAsia="宋体" w:cs="宋体"/>
                <w:spacing w:val="7"/>
                <w:sz w:val="19"/>
                <w:szCs w:val="19"/>
              </w:rPr>
              <w:t>吴江，</w:t>
            </w:r>
          </w:p>
          <w:p>
            <w:pPr>
              <w:tabs>
                <w:tab w:val="left" w:pos="215"/>
              </w:tabs>
              <w:spacing w:line="280" w:lineRule="exact"/>
              <w:ind w:left="108" w:right="142" w:firstLine="6"/>
              <w:rPr>
                <w:rFonts w:ascii="宋体" w:hAnsi="宋体" w:eastAsia="宋体" w:cs="宋体"/>
                <w:spacing w:val="7"/>
                <w:sz w:val="19"/>
                <w:szCs w:val="19"/>
              </w:rPr>
            </w:pPr>
            <w:r>
              <w:rPr>
                <w:rFonts w:ascii="宋体" w:hAnsi="宋体" w:eastAsia="宋体" w:cs="宋体"/>
                <w:spacing w:val="7"/>
                <w:sz w:val="19"/>
                <w:szCs w:val="19"/>
              </w:rPr>
              <w:t>赵湘</w:t>
            </w:r>
          </w:p>
          <w:p>
            <w:pPr>
              <w:tabs>
                <w:tab w:val="left" w:pos="215"/>
              </w:tabs>
              <w:spacing w:line="280" w:lineRule="exact"/>
              <w:ind w:left="108" w:right="142" w:firstLine="6"/>
              <w:rPr>
                <w:rFonts w:ascii="宋体" w:hAnsi="宋体" w:eastAsia="宋体" w:cs="宋体"/>
                <w:spacing w:val="7"/>
                <w:sz w:val="19"/>
                <w:szCs w:val="19"/>
              </w:rPr>
            </w:pPr>
            <w:r>
              <w:rPr>
                <w:rFonts w:ascii="宋体" w:hAnsi="宋体" w:eastAsia="宋体" w:cs="宋体"/>
                <w:spacing w:val="7"/>
                <w:sz w:val="19"/>
                <w:szCs w:val="19"/>
              </w:rPr>
              <w:t>辉，高</w:t>
            </w:r>
          </w:p>
          <w:p>
            <w:pPr>
              <w:tabs>
                <w:tab w:val="left" w:pos="215"/>
              </w:tabs>
              <w:spacing w:line="280" w:lineRule="exact"/>
              <w:ind w:left="108" w:right="142" w:firstLine="6"/>
              <w:rPr>
                <w:rFonts w:ascii="宋体" w:hAnsi="宋体" w:eastAsia="宋体" w:cs="宋体"/>
                <w:spacing w:val="7"/>
                <w:sz w:val="19"/>
                <w:szCs w:val="19"/>
              </w:rPr>
            </w:pPr>
            <w:r>
              <w:rPr>
                <w:rFonts w:ascii="宋体" w:hAnsi="宋体" w:eastAsia="宋体" w:cs="宋体"/>
                <w:spacing w:val="7"/>
                <w:sz w:val="19"/>
                <w:szCs w:val="19"/>
              </w:rPr>
              <w:t>勃，王</w:t>
            </w:r>
          </w:p>
          <w:p>
            <w:pPr>
              <w:tabs>
                <w:tab w:val="left" w:pos="215"/>
              </w:tabs>
              <w:spacing w:line="280" w:lineRule="exact"/>
              <w:ind w:left="108" w:right="142" w:firstLine="6"/>
              <w:rPr>
                <w:rFonts w:ascii="宋体" w:hAnsi="宋体" w:eastAsia="宋体" w:cs="宋体"/>
                <w:spacing w:val="2"/>
                <w:sz w:val="19"/>
                <w:szCs w:val="19"/>
              </w:rPr>
            </w:pPr>
            <w:r>
              <w:rPr>
                <w:rFonts w:ascii="宋体" w:hAnsi="宋体" w:eastAsia="宋体" w:cs="宋体"/>
                <w:spacing w:val="7"/>
                <w:sz w:val="19"/>
                <w:szCs w:val="19"/>
              </w:rPr>
              <w:t>辽辽</w:t>
            </w:r>
          </w:p>
        </w:tc>
      </w:tr>
    </w:tbl>
    <w:p>
      <w:pPr>
        <w:ind w:firstLine="640" w:firstLineChars="200"/>
        <w:rPr>
          <w:rFonts w:hint="eastAsia" w:ascii="黑体" w:hAnsi="黑体" w:eastAsia="黑体" w:cs="黑体"/>
          <w:sz w:val="32"/>
        </w:rPr>
      </w:pPr>
      <w:r>
        <w:rPr>
          <w:rFonts w:hint="eastAsia" w:ascii="黑体" w:hAnsi="黑体" w:eastAsia="黑体" w:cs="黑体"/>
          <w:sz w:val="32"/>
        </w:rPr>
        <w:t>十、完成人合作关系说明</w:t>
      </w:r>
    </w:p>
    <w:p>
      <w:pPr>
        <w:pStyle w:val="8"/>
        <w:spacing w:line="400" w:lineRule="exact"/>
        <w:ind w:firstLine="480"/>
        <w:rPr>
          <w:rFonts w:ascii="Times New Roman" w:hAnsi="Times New Roman" w:cs="Times New Roman"/>
          <w:sz w:val="24"/>
          <w:szCs w:val="24"/>
        </w:rPr>
      </w:pPr>
      <w:r>
        <w:rPr>
          <w:rFonts w:hint="eastAsia" w:ascii="Times New Roman" w:hAnsi="Times New Roman" w:cs="Times New Roman"/>
          <w:sz w:val="24"/>
          <w:szCs w:val="24"/>
        </w:rPr>
        <w:t>本项目第一、二完成人空军军医大学高勃教授、吴江副教授及其团队与西安铂力特增材技术股份有限公司李洋和维视医疗信息科技 (山东) 有限公司魏威建立了长期稳定的合作关系</w:t>
      </w:r>
      <w:bookmarkStart w:id="0" w:name="_GoBack"/>
      <w:bookmarkEnd w:id="0"/>
      <w:r>
        <w:rPr>
          <w:rFonts w:hint="eastAsia" w:ascii="Times New Roman" w:hAnsi="Times New Roman" w:cs="Times New Roman"/>
          <w:sz w:val="24"/>
          <w:szCs w:val="24"/>
        </w:rPr>
        <w:t>。其中，西安铂力特增材技术股份有限公司李洋与空军军医大学高勃、吴江、于海、张燕共同完成国家重点研发项目、陕西省重点专项课题各1项，开展了基于“增-减材"复合技术个性化定制可摘局部义齿的研发和临床示范应用，对修复体的相关性能进行了详细评价，合作关系良好，合作基础扎实。空军军医大学高勃教授、吴江副教授的专利在维视医疗信息科技 (山东) 有限公司实施了转化。</w:t>
      </w:r>
    </w:p>
    <w:p>
      <w:pPr>
        <w:pStyle w:val="8"/>
        <w:spacing w:line="400" w:lineRule="exact"/>
        <w:ind w:firstLine="480"/>
        <w:rPr>
          <w:rFonts w:ascii="Times New Roman" w:hAnsi="Times New Roman" w:cs="Times New Roman"/>
          <w:sz w:val="24"/>
          <w:szCs w:val="24"/>
        </w:rPr>
      </w:pPr>
      <w:r>
        <w:rPr>
          <w:rFonts w:hint="eastAsia" w:ascii="Times New Roman" w:hAnsi="Times New Roman" w:cs="Times New Roman"/>
          <w:sz w:val="24"/>
          <w:szCs w:val="24"/>
        </w:rPr>
        <w:t>李洋为西安铂力特增材技术股份有限公司团队负责人，根据高勃教授团队建议完成了齿科专用3D打印设备的研发及性能研究；维视医疗信息科技 (山东) 有限公司魏威自2020年就与高勃和吴江开始了3D打印口腔金属修复体软件方面的合作研究。</w:t>
      </w:r>
    </w:p>
    <w:p>
      <w:pPr>
        <w:pStyle w:val="8"/>
        <w:spacing w:line="400" w:lineRule="exact"/>
        <w:ind w:firstLine="480"/>
        <w:rPr>
          <w:rFonts w:ascii="Times New Roman" w:hAnsi="Times New Roman" w:cs="Times New Roman"/>
          <w:sz w:val="24"/>
          <w:szCs w:val="24"/>
        </w:rPr>
      </w:pPr>
      <w:r>
        <w:rPr>
          <w:rFonts w:hint="eastAsia" w:ascii="Times New Roman" w:hAnsi="Times New Roman" w:cs="Times New Roman"/>
          <w:sz w:val="24"/>
          <w:szCs w:val="24"/>
        </w:rPr>
        <w:t>完成人吴江、于海均曾为高勃教授的研究生，在攻读研究生期间即在高勃教授的指导下开始参与该项目系列研究，张燕作为团队主要成员参与了研究工作，共同取得包括论著、专利等多项成果。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NlNGEzZWY1YzcyMTE1ZWMwM2M2NzBiN2RmNGVjMGQifQ=="/>
  </w:docVars>
  <w:rsids>
    <w:rsidRoot w:val="0063432F"/>
    <w:rsid w:val="001360C4"/>
    <w:rsid w:val="0014707E"/>
    <w:rsid w:val="0020485F"/>
    <w:rsid w:val="003B39F9"/>
    <w:rsid w:val="003E5DC8"/>
    <w:rsid w:val="00446985"/>
    <w:rsid w:val="005648E5"/>
    <w:rsid w:val="005659DB"/>
    <w:rsid w:val="0063432F"/>
    <w:rsid w:val="00844155"/>
    <w:rsid w:val="00891370"/>
    <w:rsid w:val="008A11CB"/>
    <w:rsid w:val="00986C21"/>
    <w:rsid w:val="00B31B1B"/>
    <w:rsid w:val="00C024E4"/>
    <w:rsid w:val="00E8564E"/>
    <w:rsid w:val="00F30FF4"/>
    <w:rsid w:val="00F7008E"/>
    <w:rsid w:val="04E75340"/>
    <w:rsid w:val="06DA69AD"/>
    <w:rsid w:val="0AD57BB7"/>
    <w:rsid w:val="103709CC"/>
    <w:rsid w:val="184243B2"/>
    <w:rsid w:val="18CA4972"/>
    <w:rsid w:val="1E002F6B"/>
    <w:rsid w:val="281C7F27"/>
    <w:rsid w:val="2BC15C38"/>
    <w:rsid w:val="2C803C2F"/>
    <w:rsid w:val="3B2D013E"/>
    <w:rsid w:val="3D883E24"/>
    <w:rsid w:val="44026498"/>
    <w:rsid w:val="4CDA341A"/>
    <w:rsid w:val="5E8F0648"/>
    <w:rsid w:val="634C3904"/>
    <w:rsid w:val="6D95627A"/>
    <w:rsid w:val="702E3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qFormat/>
    <w:uiPriority w:val="0"/>
    <w:pPr>
      <w:spacing w:line="360" w:lineRule="auto"/>
      <w:ind w:firstLine="480" w:firstLineChars="200"/>
    </w:pPr>
    <w:rPr>
      <w:rFonts w:ascii="仿宋_GB2312" w:hAnsi="Times New Roman"/>
      <w:sz w:val="24"/>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List Paragraph"/>
    <w:basedOn w:val="1"/>
    <w:qFormat/>
    <w:uiPriority w:val="34"/>
    <w:pPr>
      <w:ind w:firstLine="420" w:firstLineChars="200"/>
    </w:pPr>
  </w:style>
  <w:style w:type="character" w:customStyle="1" w:styleId="9">
    <w:name w:val="纯文本 Char1"/>
    <w:qFormat/>
    <w:uiPriority w:val="0"/>
    <w:rPr>
      <w:rFonts w:ascii="仿宋_GB2312" w:hAnsi="Times New Roman"/>
      <w:sz w:val="24"/>
    </w:rPr>
  </w:style>
  <w:style w:type="character" w:customStyle="1" w:styleId="10">
    <w:name w:val="纯文本 字符"/>
    <w:basedOn w:val="7"/>
    <w:link w:val="2"/>
    <w:semiHidden/>
    <w:qFormat/>
    <w:uiPriority w:val="99"/>
    <w:rPr>
      <w:rFonts w:ascii="宋体" w:hAnsi="Courier New" w:eastAsia="宋体" w:cs="Courier New"/>
      <w:szCs w:val="21"/>
    </w:rPr>
  </w:style>
  <w:style w:type="character" w:customStyle="1" w:styleId="11">
    <w:name w:val="页眉 字符"/>
    <w:basedOn w:val="7"/>
    <w:link w:val="4"/>
    <w:semiHidden/>
    <w:qFormat/>
    <w:uiPriority w:val="99"/>
    <w:rPr>
      <w:sz w:val="18"/>
      <w:szCs w:val="18"/>
    </w:rPr>
  </w:style>
  <w:style w:type="character" w:customStyle="1" w:styleId="12">
    <w:name w:val="页脚 字符"/>
    <w:basedOn w:val="7"/>
    <w:link w:val="3"/>
    <w:semiHidden/>
    <w:qFormat/>
    <w:uiPriority w:val="99"/>
    <w:rPr>
      <w:sz w:val="18"/>
      <w:szCs w:val="18"/>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56"/>
    <customShpInfo spid="_x0000_s1057"/>
    <customShpInfo spid="_x0000_s1058"/>
    <customShpInfo spid="_x0000_s1059"/>
    <customShpInfo spid="_x0000_s1060"/>
    <customShpInfo spid="_x0000_s1061"/>
    <customShpInfo spid="_x0000_s1055"/>
    <customShpInfo spid="_x0000_s1041"/>
    <customShpInfo spid="_x0000_s1043"/>
    <customShpInfo spid="_x0000_s1044"/>
    <customShpInfo spid="_x0000_s1042"/>
    <customShpInfo spid="_x0000_s1046"/>
    <customShpInfo spid="_x0000_s1047"/>
    <customShpInfo spid="_x0000_s1045"/>
    <customShpInfo spid="_x0000_s1049"/>
    <customShpInfo spid="_x0000_s1050"/>
    <customShpInfo spid="_x0000_s1048"/>
    <customShpInfo spid="_x0000_s1051"/>
    <customShpInfo spid="_x0000_s1052"/>
    <customShpInfo spid="_x0000_s1053"/>
    <customShpInfo spid="_x0000_s1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Company</Company>
  <Pages>11</Pages>
  <Words>1467</Words>
  <Characters>8366</Characters>
  <Lines>69</Lines>
  <Paragraphs>19</Paragraphs>
  <TotalTime>1</TotalTime>
  <ScaleCrop>false</ScaleCrop>
  <LinksUpToDate>false</LinksUpToDate>
  <CharactersWithSpaces>9814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2020-05-19T12:43:00Z</dcterms:created>
  <dc:creator>NTKO</dc:creator>
  <cp:lastModifiedBy>陕西省卫生健康委员会</cp:lastModifiedBy>
  <dcterms:modified xsi:type="dcterms:W3CDTF">2024-07-15T01:28:39Z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E3F7EF8145904EF3890CF4E726A5629F_12</vt:lpwstr>
  </property>
</Properties>
</file>