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="240" w:after="156" w:afterLines="50"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第30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届农高会知识产权展区参展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tbl>
      <w:tblPr>
        <w:tblStyle w:val="3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874"/>
        <w:gridCol w:w="1409"/>
        <w:gridCol w:w="1409"/>
        <w:gridCol w:w="6"/>
        <w:gridCol w:w="1403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参展单位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  <w:tc>
          <w:tcPr>
            <w:tcW w:w="80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80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项目（产品）名称</w:t>
            </w:r>
          </w:p>
        </w:tc>
        <w:tc>
          <w:tcPr>
            <w:tcW w:w="80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所属分类</w:t>
            </w:r>
          </w:p>
        </w:tc>
        <w:tc>
          <w:tcPr>
            <w:tcW w:w="80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□涉农专利技术（产品） □地理标志   □涉农商标品牌产品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地理标志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产品公告号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商标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注册号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专利号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生产厂家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包装规格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参展项目</w:t>
            </w:r>
          </w:p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（产品）介绍</w:t>
            </w:r>
          </w:p>
          <w:p>
            <w:pPr>
              <w:topLinePunct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（200字以内）</w:t>
            </w:r>
          </w:p>
        </w:tc>
        <w:tc>
          <w:tcPr>
            <w:tcW w:w="80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相关规定</w:t>
            </w:r>
          </w:p>
        </w:tc>
        <w:tc>
          <w:tcPr>
            <w:tcW w:w="80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="93" w:afterLines="30"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参展单位需保证所填写的参展内容真实，并与会期实际参展展品相符。如有不符，组委会展览部有权进行清理，并保留对清理展位的处理权力。</w:t>
            </w:r>
          </w:p>
        </w:tc>
      </w:tr>
    </w:tbl>
    <w:p>
      <w:pPr>
        <w:pStyle w:val="5"/>
        <w:spacing w:before="156" w:beforeLines="50"/>
        <w:ind w:firstLine="480" w:firstLineChars="200"/>
        <w:rPr>
          <w:rFonts w:ascii="仿宋_GB2312" w:hAnsi="仿宋_GB2312" w:cs="仿宋_GB2312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701" w:right="1588" w:bottom="1588" w:left="1588" w:header="1021" w:footer="1021" w:gutter="0"/>
          <w:pgNumType w:fmt="numberInDash"/>
          <w:cols w:space="720" w:num="1"/>
          <w:docGrid w:type="lines" w:linePitch="312" w:charSpace="0"/>
        </w:sectPr>
      </w:pPr>
      <w:r>
        <w:rPr>
          <w:rFonts w:ascii="仿宋_GB2312" w:hAnsi="仿宋_GB2312" w:cs="仿宋_GB2312"/>
          <w:sz w:val="24"/>
          <w:szCs w:val="24"/>
        </w:rPr>
        <w:t>备注：此表请打印填写，于 2023 年 8 月 20 日前，将 WORD 及 PDF 版同时发送至邮箱： 550139016@qq.com。逾期将不保证您的资料录入会刊，敬请谅解</w:t>
      </w:r>
      <w:r>
        <w:rPr>
          <w:rFonts w:hint="eastAsia" w:ascii="仿宋_GB2312" w:hAnsi="仿宋_GB2312" w:cs="仿宋_GB2312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427"/>
      </w:tabs>
      <w:ind w:right="273" w:rightChars="13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427"/>
      </w:tabs>
      <w:ind w:right="273" w:rightChars="13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2AD45E22"/>
    <w:rsid w:val="2AD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Text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2023-08-07T09:45:00Z</dcterms:created>
  <dc:creator>Administrator</dc:creator>
  <cp:lastModifiedBy>Administrator</cp:lastModifiedBy>
  <dcterms:modified xsi:type="dcterms:W3CDTF">2023-08-07T09:45:56Z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9F23AB2FE36947A98A20E4DDF0E36B3E_11</vt:lpwstr>
  </property>
</Properties>
</file>