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小标宋简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spacing w:val="-11"/>
          <w:sz w:val="36"/>
          <w:szCs w:val="36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年陕西省旅游特色名镇、乡村旅游示范村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拟命名名单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个镇、</w:t>
      </w:r>
      <w:r>
        <w:rPr>
          <w:rFonts w:ascii="楷体" w:hAnsi="楷体" w:eastAsia="楷体" w:cs="楷体"/>
          <w:sz w:val="32"/>
          <w:szCs w:val="32"/>
        </w:rPr>
        <w:t>16</w:t>
      </w:r>
      <w:r>
        <w:rPr>
          <w:rFonts w:hint="eastAsia" w:ascii="楷体" w:hAnsi="楷体" w:eastAsia="楷体" w:cs="楷体"/>
          <w:sz w:val="32"/>
          <w:szCs w:val="32"/>
        </w:rPr>
        <w:t>个村）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西安市（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蓝田县汤峪镇河东村、阎良区关山街道北冯村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宝鸡市（2村）：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凤县双石铺镇草店村、千阳县崔家头镇黄里村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咸阳市（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镇2村）：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淳化县十里塬镇、</w:t>
      </w:r>
      <w:r>
        <w:rPr>
          <w:rFonts w:hint="eastAsia" w:ascii="仿宋_GB2312" w:hAnsi="仿宋_GB2312" w:eastAsia="仿宋_GB2312" w:cs="仿宋_GB2312"/>
          <w:sz w:val="32"/>
          <w:szCs w:val="32"/>
        </w:rPr>
        <w:t>泾阳县王桥镇社树村、淳化县铁王镇桃渠塬村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铜川市（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镇）：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印台区金锁关镇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渭南市（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富平县城关街道新庄村、合阳县坊镇街道社区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延安市（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镇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napToGrid w:val="0"/>
          <w:sz w:val="32"/>
          <w:szCs w:val="32"/>
        </w:rPr>
        <w:t>甘泉县下寺湾镇</w:t>
      </w:r>
      <w:r>
        <w:rPr>
          <w:rFonts w:hint="eastAsia" w:ascii="仿宋_GB2312" w:hAnsi="仿宋_GB2312" w:eastAsia="仿宋_GB2312" w:cs="仿宋_GB2312"/>
          <w:sz w:val="32"/>
          <w:szCs w:val="32"/>
        </w:rPr>
        <w:t>、志丹县顺宁镇保娃沟门村、宝塔区南泥湾镇马坊村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榆林市（1镇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eastAsia="仿宋_GB2312"/>
          <w:snapToGrid w:val="0"/>
          <w:sz w:val="32"/>
          <w:szCs w:val="32"/>
        </w:rPr>
        <w:t>神木市尔林兔镇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、榆阳区青云镇郑家川村、榆阳区古塔镇王岗畔村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汉中市（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1镇</w:t>
      </w:r>
      <w:r>
        <w:rPr>
          <w:rFonts w:hint="eastAsia" w:ascii="黑体" w:hAnsi="黑体" w:eastAsia="黑体" w:cs="黑体"/>
          <w:sz w:val="32"/>
          <w:szCs w:val="32"/>
        </w:rPr>
        <w:t>1村）：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西乡县堰口镇、</w:t>
      </w:r>
      <w:r>
        <w:rPr>
          <w:rFonts w:hint="eastAsia" w:ascii="仿宋_GB2312" w:hAnsi="仿宋_GB2312" w:eastAsia="仿宋_GB2312" w:cs="仿宋_GB2312"/>
          <w:sz w:val="32"/>
          <w:szCs w:val="32"/>
        </w:rPr>
        <w:t>佛坪县西岔河镇银厂沟村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安康市（1镇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ascii="仿宋_GB2312" w:eastAsia="仿宋_GB2312"/>
          <w:snapToGrid w:val="0"/>
          <w:sz w:val="32"/>
          <w:szCs w:val="32"/>
        </w:rPr>
        <w:t>白河县</w:t>
      </w:r>
      <w:r>
        <w:rPr>
          <w:rFonts w:hint="eastAsia" w:ascii="仿宋_GB2312" w:eastAsia="仿宋_GB2312"/>
          <w:snapToGrid w:val="0"/>
          <w:sz w:val="32"/>
          <w:szCs w:val="32"/>
        </w:rPr>
        <w:t>仓上镇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、汉滨区流水镇流水中心社区、旬阳市段家河镇薛家湾社区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商洛市（1村）：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丹凤县棣花镇许家塬村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76373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400" w:after="20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2023-08-18T07:28:48Z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03E12F304A07404D94CFE2DA18FAA446_12</vt:lpwstr>
  </property>
</Properties>
</file>