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43BE15">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F672FD5">
      <w:pPr>
        <w:jc w:val="center"/>
        <w:rPr>
          <w:rFonts w:hint="default" w:ascii="黑体" w:hAnsi="仿宋" w:eastAsia="方正小标宋简体" w:cs="仿宋_GB2312"/>
          <w:sz w:val="36"/>
          <w:szCs w:val="36"/>
          <w:lang w:val="en-US" w:eastAsia="zh-CN"/>
        </w:rPr>
      </w:pPr>
      <w:r>
        <w:rPr>
          <w:rFonts w:hint="eastAsia" w:ascii="方正小标宋简体" w:hAnsi="方正小标宋简体" w:eastAsia="方正小标宋简体" w:cs="方正小标宋简体"/>
          <w:sz w:val="36"/>
          <w:szCs w:val="36"/>
          <w:lang w:val="en-US" w:eastAsia="zh-CN"/>
        </w:rPr>
        <w:t>174</w:t>
      </w:r>
      <w:r>
        <w:rPr>
          <w:rFonts w:hint="eastAsia" w:ascii="方正小标宋简体" w:hAnsi="方正小标宋简体" w:eastAsia="方正小标宋简体" w:cs="方正小标宋简体"/>
          <w:sz w:val="36"/>
          <w:szCs w:val="36"/>
        </w:rPr>
        <w:t>项通信行业标准</w:t>
      </w:r>
      <w:r>
        <w:rPr>
          <w:rFonts w:hint="eastAsia" w:ascii="方正小标宋简体" w:hAnsi="方正小标宋简体" w:eastAsia="方正小标宋简体" w:cs="方正小标宋简体"/>
          <w:sz w:val="36"/>
          <w:szCs w:val="36"/>
          <w:lang w:val="en-US" w:eastAsia="zh-CN"/>
        </w:rPr>
        <w:t>编号、</w:t>
      </w:r>
      <w:r>
        <w:rPr>
          <w:rFonts w:hint="eastAsia" w:ascii="方正小标宋简体" w:hAnsi="方正小标宋简体" w:eastAsia="方正小标宋简体" w:cs="方正小标宋简体"/>
          <w:sz w:val="36"/>
          <w:szCs w:val="36"/>
        </w:rPr>
        <w:t>名称及主要内容</w:t>
      </w:r>
      <w:r>
        <w:rPr>
          <w:rFonts w:hint="eastAsia" w:ascii="方正小标宋简体" w:hAnsi="方正小标宋简体" w:eastAsia="方正小标宋简体" w:cs="方正小标宋简体"/>
          <w:sz w:val="36"/>
          <w:szCs w:val="36"/>
          <w:lang w:val="en-US" w:eastAsia="zh-CN"/>
        </w:rPr>
        <w:t>等一览表</w:t>
      </w:r>
    </w:p>
    <w:tbl>
      <w:tblPr>
        <w:tblStyle w:val="6"/>
        <w:tblW w:w="14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7"/>
        <w:gridCol w:w="2519"/>
        <w:gridCol w:w="5710"/>
        <w:gridCol w:w="1997"/>
        <w:gridCol w:w="1689"/>
      </w:tblGrid>
      <w:tr w14:paraId="7A7B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blHeader/>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2CA0A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序号</w:t>
            </w:r>
          </w:p>
        </w:tc>
        <w:tc>
          <w:tcPr>
            <w:tcW w:w="1847" w:type="dxa"/>
            <w:tcBorders>
              <w:top w:val="single" w:color="000000" w:sz="4" w:space="0"/>
              <w:left w:val="single" w:color="000000" w:sz="4" w:space="0"/>
              <w:bottom w:val="single" w:color="000000" w:sz="4" w:space="0"/>
              <w:right w:val="single" w:color="000000" w:sz="4" w:space="0"/>
            </w:tcBorders>
            <w:noWrap w:val="0"/>
            <w:vAlign w:val="center"/>
          </w:tcPr>
          <w:p w14:paraId="79A57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标准编号</w:t>
            </w:r>
          </w:p>
        </w:tc>
        <w:tc>
          <w:tcPr>
            <w:tcW w:w="2519" w:type="dxa"/>
            <w:tcBorders>
              <w:top w:val="single" w:color="000000" w:sz="4" w:space="0"/>
              <w:left w:val="single" w:color="000000" w:sz="4" w:space="0"/>
              <w:bottom w:val="single" w:color="000000" w:sz="4" w:space="0"/>
              <w:right w:val="single" w:color="000000" w:sz="4" w:space="0"/>
            </w:tcBorders>
            <w:noWrap w:val="0"/>
            <w:vAlign w:val="center"/>
          </w:tcPr>
          <w:p w14:paraId="11EB68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标准名称</w:t>
            </w:r>
          </w:p>
        </w:tc>
        <w:tc>
          <w:tcPr>
            <w:tcW w:w="5710" w:type="dxa"/>
            <w:tcBorders>
              <w:top w:val="single" w:color="000000" w:sz="4" w:space="0"/>
              <w:left w:val="single" w:color="000000" w:sz="4" w:space="0"/>
              <w:bottom w:val="single" w:color="000000" w:sz="4" w:space="0"/>
              <w:right w:val="single" w:color="000000" w:sz="4" w:space="0"/>
            </w:tcBorders>
            <w:noWrap w:val="0"/>
            <w:vAlign w:val="center"/>
          </w:tcPr>
          <w:p w14:paraId="3FD3FD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标准主要内容</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FE584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代替标准</w:t>
            </w:r>
          </w:p>
        </w:tc>
        <w:tc>
          <w:tcPr>
            <w:tcW w:w="1689" w:type="dxa"/>
            <w:tcBorders>
              <w:top w:val="single" w:color="000000" w:sz="4" w:space="0"/>
              <w:left w:val="single" w:color="000000" w:sz="4" w:space="0"/>
              <w:bottom w:val="single" w:color="000000" w:sz="4" w:space="0"/>
              <w:right w:val="single" w:color="000000" w:sz="4" w:space="0"/>
            </w:tcBorders>
            <w:noWrap w:val="0"/>
            <w:vAlign w:val="center"/>
          </w:tcPr>
          <w:p w14:paraId="6904E2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color w:val="auto"/>
                <w:szCs w:val="21"/>
                <w:highlight w:val="none"/>
              </w:rPr>
            </w:pPr>
            <w:r>
              <w:rPr>
                <w:rFonts w:hint="eastAsia" w:ascii="黑体" w:hAnsi="黑体" w:eastAsia="黑体" w:cs="黑体"/>
                <w:b w:val="0"/>
                <w:bCs/>
                <w:color w:val="auto"/>
                <w:szCs w:val="21"/>
                <w:highlight w:val="none"/>
              </w:rPr>
              <w:t>采标情况</w:t>
            </w:r>
          </w:p>
        </w:tc>
      </w:tr>
      <w:tr w14:paraId="7A52C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8ADF99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4E138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4323-2023</w:t>
            </w:r>
          </w:p>
        </w:tc>
        <w:tc>
          <w:tcPr>
            <w:tcW w:w="2519" w:type="dxa"/>
            <w:noWrap w:val="0"/>
            <w:vAlign w:val="top"/>
          </w:tcPr>
          <w:p w14:paraId="4DB96E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物联网管理平台安全防护要求</w:t>
            </w:r>
          </w:p>
        </w:tc>
        <w:tc>
          <w:tcPr>
            <w:tcW w:w="5710" w:type="dxa"/>
            <w:noWrap w:val="0"/>
            <w:vAlign w:val="top"/>
          </w:tcPr>
          <w:p w14:paraId="43F4D60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本文件规定了物联网管理平台分安全保护等级的安全防护要求，涉及到业务数据安全、业务及应用安全、网络安全、设备及软件系统安全、接入终端安全、物理安全和管理安全。</w:t>
            </w:r>
          </w:p>
          <w:p w14:paraId="512D0CB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本文件适用于公众电信网和互联网中的物联网管理平台的建设及运维。</w:t>
            </w:r>
          </w:p>
        </w:tc>
        <w:tc>
          <w:tcPr>
            <w:tcW w:w="1997" w:type="dxa"/>
            <w:noWrap w:val="0"/>
            <w:vAlign w:val="top"/>
          </w:tcPr>
          <w:p w14:paraId="50B6D7D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EFAA3B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F0B2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F70992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A4036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4324-2023</w:t>
            </w:r>
          </w:p>
        </w:tc>
        <w:tc>
          <w:tcPr>
            <w:tcW w:w="2519" w:type="dxa"/>
            <w:noWrap w:val="0"/>
            <w:vAlign w:val="top"/>
          </w:tcPr>
          <w:p w14:paraId="062AC4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无人机管理（服务）平台安全防护要求</w:t>
            </w:r>
          </w:p>
        </w:tc>
        <w:tc>
          <w:tcPr>
            <w:tcW w:w="5710" w:type="dxa"/>
            <w:noWrap w:val="0"/>
            <w:vAlign w:val="top"/>
          </w:tcPr>
          <w:p w14:paraId="057510B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本文件规定了无人机管理（服务）平台按安全保护等级的安全防护要求，涉及业务应用安全、网络安全、设备安全、物理环境安全和管理安全。</w:t>
            </w:r>
          </w:p>
          <w:p w14:paraId="41C96C9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本文件适用于基础电信业务经营者独立或与第三方合作建设运营的无人机管理（服务）平台。</w:t>
            </w:r>
          </w:p>
        </w:tc>
        <w:tc>
          <w:tcPr>
            <w:tcW w:w="1997" w:type="dxa"/>
            <w:noWrap w:val="0"/>
            <w:vAlign w:val="top"/>
          </w:tcPr>
          <w:p w14:paraId="5845BB6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35EA02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FFFB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F4F021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37F5CF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4325-2023</w:t>
            </w:r>
          </w:p>
        </w:tc>
        <w:tc>
          <w:tcPr>
            <w:tcW w:w="2519" w:type="dxa"/>
            <w:noWrap w:val="0"/>
            <w:vAlign w:val="top"/>
          </w:tcPr>
          <w:p w14:paraId="4DD06C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电信网和互联网安全防护要求及检测方法 存储设备</w:t>
            </w:r>
          </w:p>
        </w:tc>
        <w:tc>
          <w:tcPr>
            <w:tcW w:w="5710" w:type="dxa"/>
            <w:noWrap w:val="0"/>
            <w:vAlign w:val="top"/>
          </w:tcPr>
          <w:p w14:paraId="632D231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本文件规定了电信网和互联网中所使用的存储设备应具备的安全能力要求，及存储设备供应商在设计开发存储设备时应满足的过程要求，以保障电信网和互联网业务安全可靠的运行。</w:t>
            </w:r>
          </w:p>
          <w:p w14:paraId="6EFECB0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本文件适用于安全防护体系中电信网和互联网系统中所使用的存储设备。</w:t>
            </w:r>
          </w:p>
        </w:tc>
        <w:tc>
          <w:tcPr>
            <w:tcW w:w="1997" w:type="dxa"/>
            <w:noWrap w:val="0"/>
            <w:vAlign w:val="top"/>
          </w:tcPr>
          <w:p w14:paraId="06A1CA5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A9977B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FA1C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9A6E91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EE73C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4326-2023</w:t>
            </w:r>
          </w:p>
        </w:tc>
        <w:tc>
          <w:tcPr>
            <w:tcW w:w="2519" w:type="dxa"/>
            <w:noWrap w:val="0"/>
            <w:vAlign w:val="top"/>
          </w:tcPr>
          <w:p w14:paraId="5D366D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物联网业务安全态势感知系统技术要求</w:t>
            </w:r>
          </w:p>
        </w:tc>
        <w:tc>
          <w:tcPr>
            <w:tcW w:w="5710" w:type="dxa"/>
            <w:noWrap w:val="0"/>
            <w:vAlign w:val="top"/>
          </w:tcPr>
          <w:p w14:paraId="3022134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本文件规定了物联网业务安全态势感知系统的总体技术架构、功能要求、数据要求和性能要求等。</w:t>
            </w:r>
          </w:p>
          <w:p w14:paraId="6C2963A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本文件适用于基础电信企业及物联网平台企业的物联网业务安全态势感知系统的设计与开发。</w:t>
            </w:r>
          </w:p>
        </w:tc>
        <w:tc>
          <w:tcPr>
            <w:tcW w:w="1997" w:type="dxa"/>
            <w:noWrap w:val="0"/>
            <w:vAlign w:val="top"/>
          </w:tcPr>
          <w:p w14:paraId="67A9C97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8F5451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0A6D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500558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2BAEFE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4327-2023</w:t>
            </w:r>
          </w:p>
        </w:tc>
        <w:tc>
          <w:tcPr>
            <w:tcW w:w="2519" w:type="dxa"/>
            <w:noWrap w:val="0"/>
            <w:vAlign w:val="top"/>
          </w:tcPr>
          <w:p w14:paraId="120204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物联网终端安全态势感知系统技术要求</w:t>
            </w:r>
          </w:p>
        </w:tc>
        <w:tc>
          <w:tcPr>
            <w:tcW w:w="5710" w:type="dxa"/>
            <w:noWrap w:val="0"/>
            <w:vAlign w:val="top"/>
          </w:tcPr>
          <w:p w14:paraId="1B7A4AF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本文件规定了物联网终端安全态势感知系统的总体技术架构、功能要求、安全要求和性能要求等。</w:t>
            </w:r>
          </w:p>
          <w:p w14:paraId="6D8DF97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本文件适用于基础电信企业及物联网平台企业的物联网终端安全态势感知系统的设计与开发。</w:t>
            </w:r>
          </w:p>
        </w:tc>
        <w:tc>
          <w:tcPr>
            <w:tcW w:w="1997" w:type="dxa"/>
            <w:noWrap w:val="0"/>
            <w:vAlign w:val="top"/>
          </w:tcPr>
          <w:p w14:paraId="60A7D83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FCD931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627B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223A50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7E6B71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4328-2023</w:t>
            </w:r>
          </w:p>
        </w:tc>
        <w:tc>
          <w:tcPr>
            <w:tcW w:w="2519" w:type="dxa"/>
            <w:noWrap w:val="0"/>
            <w:vAlign w:val="top"/>
          </w:tcPr>
          <w:p w14:paraId="5CDF84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基础电信企业防范治理电信网络诈骗评价指标</w:t>
            </w:r>
          </w:p>
        </w:tc>
        <w:tc>
          <w:tcPr>
            <w:tcW w:w="5710" w:type="dxa"/>
            <w:noWrap w:val="0"/>
            <w:vAlign w:val="top"/>
          </w:tcPr>
          <w:p w14:paraId="6A19FE0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本文件规定了电信网络诈骗治理评价对象、评价模型及计算方法；规定了电信网络诈骗治理评价指标的定义及主要评价内容。</w:t>
            </w:r>
          </w:p>
          <w:p w14:paraId="22FAA74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本文件适用于基础电信企业，可为电信网络诈骗治理成效评价提供指导。</w:t>
            </w:r>
          </w:p>
        </w:tc>
        <w:tc>
          <w:tcPr>
            <w:tcW w:w="1997" w:type="dxa"/>
            <w:noWrap w:val="0"/>
            <w:vAlign w:val="top"/>
          </w:tcPr>
          <w:p w14:paraId="4A73706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10E46A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88D8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4BABF4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D0B97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4329-2023</w:t>
            </w:r>
          </w:p>
        </w:tc>
        <w:tc>
          <w:tcPr>
            <w:tcW w:w="2519" w:type="dxa"/>
            <w:noWrap w:val="0"/>
            <w:vAlign w:val="top"/>
          </w:tcPr>
          <w:p w14:paraId="0AC193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互联网企业防范治理电信网络诈骗评价指标</w:t>
            </w:r>
          </w:p>
        </w:tc>
        <w:tc>
          <w:tcPr>
            <w:tcW w:w="5710" w:type="dxa"/>
            <w:noWrap w:val="0"/>
            <w:vAlign w:val="top"/>
          </w:tcPr>
          <w:p w14:paraId="60BE3E0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本文件确定了互联网企业防范治理电信网络诈骗评价指标体系建立原则、评价指标选取原则、评价对象及评价指标体系和指标构成。</w:t>
            </w:r>
          </w:p>
          <w:p w14:paraId="1C3DD74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本文件适用于互联网企业开展的本企业防范治理电信网络诈骗工作，也可为主管部门、第三方评估机构对网络诈骗治理成效评价提供参考。</w:t>
            </w:r>
          </w:p>
        </w:tc>
        <w:tc>
          <w:tcPr>
            <w:tcW w:w="1997" w:type="dxa"/>
            <w:noWrap w:val="0"/>
            <w:vAlign w:val="top"/>
          </w:tcPr>
          <w:p w14:paraId="17F7E9A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3ED204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DB63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F49FF5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71B79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4330-2023</w:t>
            </w:r>
          </w:p>
        </w:tc>
        <w:tc>
          <w:tcPr>
            <w:tcW w:w="2519" w:type="dxa"/>
            <w:noWrap w:val="0"/>
            <w:vAlign w:val="top"/>
          </w:tcPr>
          <w:p w14:paraId="18E315F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涉诈电信网络资源特征通用识别框架</w:t>
            </w:r>
          </w:p>
        </w:tc>
        <w:tc>
          <w:tcPr>
            <w:tcW w:w="5710" w:type="dxa"/>
            <w:noWrap w:val="0"/>
            <w:vAlign w:val="top"/>
          </w:tcPr>
          <w:p w14:paraId="59CEC2C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本文件规定了涉诈电信网络资源分类，给出了各类涉诈电信网络资源特征，提供了涉诈电信网络资源特征识别框架。</w:t>
            </w:r>
          </w:p>
          <w:p w14:paraId="7147028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本文件适用于基础电信企业、互联网企业等根据各类涉诈资源特征进行组合，选择性开展涉诈电信网络资源识别工作。</w:t>
            </w:r>
          </w:p>
        </w:tc>
        <w:tc>
          <w:tcPr>
            <w:tcW w:w="1997" w:type="dxa"/>
            <w:noWrap w:val="0"/>
            <w:vAlign w:val="top"/>
          </w:tcPr>
          <w:p w14:paraId="5954209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F7276A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2F06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302128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C7457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4331-2023</w:t>
            </w:r>
          </w:p>
        </w:tc>
        <w:tc>
          <w:tcPr>
            <w:tcW w:w="2519" w:type="dxa"/>
            <w:noWrap w:val="0"/>
            <w:vAlign w:val="top"/>
          </w:tcPr>
          <w:p w14:paraId="185DF9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域名系统安全扩展（DNSSEC）验证流程技术要求</w:t>
            </w:r>
          </w:p>
        </w:tc>
        <w:tc>
          <w:tcPr>
            <w:tcW w:w="5710" w:type="dxa"/>
            <w:noWrap w:val="0"/>
            <w:vAlign w:val="top"/>
          </w:tcPr>
          <w:p w14:paraId="77F8FA0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本文件针对域名服务系统安全扩展（DNSSEC）部署实施后递归域名服务器验证DNSSEC签名的流程。</w:t>
            </w:r>
          </w:p>
          <w:p w14:paraId="1529A3B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本文件适用于域名服务系统中递归服务器。</w:t>
            </w:r>
          </w:p>
        </w:tc>
        <w:tc>
          <w:tcPr>
            <w:tcW w:w="1997" w:type="dxa"/>
            <w:noWrap w:val="0"/>
            <w:vAlign w:val="top"/>
          </w:tcPr>
          <w:p w14:paraId="45449B6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9D5E1E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EBB6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A9256C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9F352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4332-2023</w:t>
            </w:r>
          </w:p>
        </w:tc>
        <w:tc>
          <w:tcPr>
            <w:tcW w:w="2519" w:type="dxa"/>
            <w:noWrap w:val="0"/>
            <w:vAlign w:val="top"/>
          </w:tcPr>
          <w:p w14:paraId="23D874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域名解析系统安全扩展协议总体运行技术要求框架</w:t>
            </w:r>
          </w:p>
        </w:tc>
        <w:tc>
          <w:tcPr>
            <w:tcW w:w="5710" w:type="dxa"/>
            <w:noWrap w:val="0"/>
            <w:vAlign w:val="top"/>
          </w:tcPr>
          <w:p w14:paraId="232E9EC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本文件定义了域名解析系统部署实施域名安全扩展协议中使用的基本概念、术语，以及工作原理等，规定了域名解析系统部署实施域名安全扩展协议的总体运行技术要求。</w:t>
            </w:r>
          </w:p>
          <w:p w14:paraId="7C21040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本文件适用于域名解析系统部署实施域名安全扩展性协议。</w:t>
            </w:r>
          </w:p>
        </w:tc>
        <w:tc>
          <w:tcPr>
            <w:tcW w:w="1997" w:type="dxa"/>
            <w:noWrap w:val="0"/>
            <w:vAlign w:val="top"/>
          </w:tcPr>
          <w:p w14:paraId="5845AEC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A5638B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D576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23D0ED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0BECF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4333-2023</w:t>
            </w:r>
          </w:p>
        </w:tc>
        <w:tc>
          <w:tcPr>
            <w:tcW w:w="2519" w:type="dxa"/>
            <w:noWrap w:val="0"/>
            <w:vAlign w:val="top"/>
          </w:tcPr>
          <w:p w14:paraId="368548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顶级域名解析系统安全扩展协议运行技术要求</w:t>
            </w:r>
          </w:p>
        </w:tc>
        <w:tc>
          <w:tcPr>
            <w:tcW w:w="5710" w:type="dxa"/>
            <w:noWrap w:val="0"/>
            <w:vAlign w:val="top"/>
          </w:tcPr>
          <w:p w14:paraId="35FDDCE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本文件定义了顶级域名解析系统部署实施域名安全扩展协议的技术要求和相关的运行管理要求。</w:t>
            </w:r>
          </w:p>
          <w:p w14:paraId="6E1BBEA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本文件适用于顶级域名解析系统部署实施域名安全扩展协议。</w:t>
            </w:r>
          </w:p>
        </w:tc>
        <w:tc>
          <w:tcPr>
            <w:tcW w:w="1997" w:type="dxa"/>
            <w:noWrap w:val="0"/>
            <w:vAlign w:val="top"/>
          </w:tcPr>
          <w:p w14:paraId="0E31AB6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51E5F5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1B6B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823587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A0FD9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4334-2023</w:t>
            </w:r>
          </w:p>
        </w:tc>
        <w:tc>
          <w:tcPr>
            <w:tcW w:w="2519" w:type="dxa"/>
            <w:noWrap w:val="0"/>
            <w:vAlign w:val="top"/>
          </w:tcPr>
          <w:p w14:paraId="08D5FD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权威域名解析系统安全扩展协议运行技术要求</w:t>
            </w:r>
          </w:p>
        </w:tc>
        <w:tc>
          <w:tcPr>
            <w:tcW w:w="5710" w:type="dxa"/>
            <w:noWrap w:val="0"/>
            <w:vAlign w:val="top"/>
          </w:tcPr>
          <w:p w14:paraId="72944D4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本文件定义了权威域名解析系统部署实施域名安全扩展协议的技术要求和相关的运行管理要求。</w:t>
            </w:r>
          </w:p>
          <w:p w14:paraId="50F6334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本文件适用于权威域名解析系统部署实施域名安全扩展协议。</w:t>
            </w:r>
          </w:p>
        </w:tc>
        <w:tc>
          <w:tcPr>
            <w:tcW w:w="1997" w:type="dxa"/>
            <w:noWrap w:val="0"/>
            <w:vAlign w:val="top"/>
          </w:tcPr>
          <w:p w14:paraId="4FFC2C6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0EDE38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ED33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B08E7E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B32566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4335-2023</w:t>
            </w:r>
          </w:p>
        </w:tc>
        <w:tc>
          <w:tcPr>
            <w:tcW w:w="2519" w:type="dxa"/>
            <w:noWrap w:val="0"/>
            <w:vAlign w:val="top"/>
          </w:tcPr>
          <w:p w14:paraId="383FDC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递归域名服务系统安全扩展协议运行技术要求</w:t>
            </w:r>
          </w:p>
        </w:tc>
        <w:tc>
          <w:tcPr>
            <w:tcW w:w="5710" w:type="dxa"/>
            <w:noWrap w:val="0"/>
            <w:vAlign w:val="top"/>
          </w:tcPr>
          <w:p w14:paraId="7B53557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本文件规定了递归域名服务系统在实施支持域名安全扩展协议时的技术要求以及递归域名服务器运行管理的要求。</w:t>
            </w:r>
          </w:p>
          <w:p w14:paraId="25471C1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本文件适用于递归域名服务系统部署实施域名安全扩展协议。</w:t>
            </w:r>
          </w:p>
        </w:tc>
        <w:tc>
          <w:tcPr>
            <w:tcW w:w="1997" w:type="dxa"/>
            <w:noWrap w:val="0"/>
            <w:vAlign w:val="top"/>
          </w:tcPr>
          <w:p w14:paraId="18A16FB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3708F8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2FA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378C57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A4EF4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4336-2023</w:t>
            </w:r>
          </w:p>
        </w:tc>
        <w:tc>
          <w:tcPr>
            <w:tcW w:w="2519" w:type="dxa"/>
            <w:noWrap w:val="0"/>
            <w:vAlign w:val="top"/>
          </w:tcPr>
          <w:p w14:paraId="26477A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基于SDN/NFV的电信网软件定义安全框架</w:t>
            </w:r>
          </w:p>
        </w:tc>
        <w:tc>
          <w:tcPr>
            <w:tcW w:w="5710" w:type="dxa"/>
            <w:noWrap w:val="0"/>
            <w:vAlign w:val="top"/>
          </w:tcPr>
          <w:p w14:paraId="4FEC5C5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本文件规定了基于SDN/NFV的电信网的软件定义安全技术要求框架，主要包括：</w:t>
            </w:r>
          </w:p>
          <w:p w14:paraId="2C17368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分析基于SDN/NFV的运营商电信网技术和运维方面的主要安全挑战；</w:t>
            </w:r>
          </w:p>
          <w:p w14:paraId="58AE2E5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分析应对上述挑战的安全需求；</w:t>
            </w:r>
          </w:p>
          <w:p w14:paraId="46FFE92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基于上述安全需求，描述软件定义安全概念；</w:t>
            </w:r>
          </w:p>
          <w:p w14:paraId="74C25EA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定义软件定义安全框架以及每个组件的功能；</w:t>
            </w:r>
          </w:p>
          <w:p w14:paraId="368EB6F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e)</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提出软件定义安全技术要求，包括组件的功能要求、接口要求、流程要求以及针对场景的实践参考。</w:t>
            </w:r>
          </w:p>
          <w:p w14:paraId="60B03A8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本文件适用于基于SDN/NFV的核心网和无线网。</w:t>
            </w:r>
          </w:p>
        </w:tc>
        <w:tc>
          <w:tcPr>
            <w:tcW w:w="1997" w:type="dxa"/>
            <w:noWrap w:val="0"/>
            <w:vAlign w:val="top"/>
          </w:tcPr>
          <w:p w14:paraId="39840A2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396E4E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25C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95BD85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8FAC3F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4337-2023</w:t>
            </w:r>
          </w:p>
        </w:tc>
        <w:tc>
          <w:tcPr>
            <w:tcW w:w="2519" w:type="dxa"/>
            <w:noWrap w:val="0"/>
            <w:vAlign w:val="top"/>
          </w:tcPr>
          <w:p w14:paraId="2ED571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BGPsec技术要求 BGPsec路由器证书</w:t>
            </w:r>
          </w:p>
        </w:tc>
        <w:tc>
          <w:tcPr>
            <w:tcW w:w="5710" w:type="dxa"/>
            <w:noWrap w:val="0"/>
            <w:vAlign w:val="top"/>
          </w:tcPr>
          <w:p w14:paraId="3B5F5DB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本文件定义了用于验证边界网关协议（BGP）中自治系统（AS）路径的X.509证书标准。该标准作为BGPsec扩展的一部分内容，基于X.509证书定义了证书请求的格式以及依赖方（rely party, RP）证书对终端实体证书进行路径验证的流程。</w:t>
            </w:r>
          </w:p>
          <w:p w14:paraId="4B3C992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本文件适用于使用BGP协议的数据中心网络、运营商网络和内容服务商网络等场景。</w:t>
            </w:r>
          </w:p>
        </w:tc>
        <w:tc>
          <w:tcPr>
            <w:tcW w:w="1997" w:type="dxa"/>
            <w:noWrap w:val="0"/>
            <w:vAlign w:val="top"/>
          </w:tcPr>
          <w:p w14:paraId="3DF771E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58742B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ED13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163D37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4DF55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4338-2023</w:t>
            </w:r>
          </w:p>
        </w:tc>
        <w:tc>
          <w:tcPr>
            <w:tcW w:w="2519" w:type="dxa"/>
            <w:noWrap w:val="0"/>
            <w:vAlign w:val="top"/>
          </w:tcPr>
          <w:p w14:paraId="3AE1DA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面向电信网的安全威胁信息分析系统技术要求</w:t>
            </w:r>
          </w:p>
        </w:tc>
        <w:tc>
          <w:tcPr>
            <w:tcW w:w="5710" w:type="dxa"/>
            <w:noWrap w:val="0"/>
            <w:vAlign w:val="top"/>
          </w:tcPr>
          <w:p w14:paraId="1B28BB6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本文件规定了基础电信企业</w:t>
            </w:r>
            <w:r>
              <w:rPr>
                <w:rFonts w:hint="eastAsia" w:ascii="仿宋_GB2312" w:hAnsi="仿宋_GB2312" w:eastAsia="仿宋_GB2312" w:cs="仿宋_GB2312"/>
                <w:sz w:val="21"/>
                <w:szCs w:val="21"/>
                <w:lang w:val="en-US" w:eastAsia="zh-CN"/>
              </w:rPr>
              <w:t>安全</w:t>
            </w:r>
            <w:r>
              <w:rPr>
                <w:rFonts w:hint="eastAsia" w:ascii="仿宋_GB2312" w:hAnsi="仿宋_GB2312" w:eastAsia="仿宋_GB2312" w:cs="仿宋_GB2312"/>
                <w:sz w:val="21"/>
                <w:szCs w:val="21"/>
              </w:rPr>
              <w:t>威胁信息分析系统的组网架构、功能架构、功能要求，以及可靠性、可扩展性等非功能性要求。</w:t>
            </w:r>
          </w:p>
          <w:p w14:paraId="312E9EC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本文件适用于基础电信网络</w:t>
            </w:r>
            <w:r>
              <w:rPr>
                <w:rFonts w:hint="eastAsia" w:ascii="仿宋_GB2312" w:hAnsi="仿宋_GB2312" w:eastAsia="仿宋_GB2312" w:cs="仿宋_GB2312"/>
                <w:sz w:val="21"/>
                <w:szCs w:val="21"/>
                <w:lang w:val="en-US" w:eastAsia="zh-CN"/>
              </w:rPr>
              <w:t>安全</w:t>
            </w:r>
            <w:r>
              <w:rPr>
                <w:rFonts w:hint="eastAsia" w:ascii="仿宋_GB2312" w:hAnsi="仿宋_GB2312" w:eastAsia="仿宋_GB2312" w:cs="仿宋_GB2312"/>
                <w:sz w:val="21"/>
                <w:szCs w:val="21"/>
              </w:rPr>
              <w:t>威胁信息分析系统的开发及检测。</w:t>
            </w:r>
          </w:p>
        </w:tc>
        <w:tc>
          <w:tcPr>
            <w:tcW w:w="1997" w:type="dxa"/>
            <w:noWrap w:val="0"/>
            <w:vAlign w:val="top"/>
          </w:tcPr>
          <w:p w14:paraId="42A5ECA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1D058E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064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06D33C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578C7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2387-2023</w:t>
            </w:r>
          </w:p>
        </w:tc>
        <w:tc>
          <w:tcPr>
            <w:tcW w:w="2519" w:type="dxa"/>
            <w:noWrap w:val="0"/>
            <w:vAlign w:val="top"/>
          </w:tcPr>
          <w:p w14:paraId="46D38C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网络安全监测系统技术要求</w:t>
            </w:r>
          </w:p>
        </w:tc>
        <w:tc>
          <w:tcPr>
            <w:tcW w:w="5710" w:type="dxa"/>
            <w:noWrap w:val="0"/>
            <w:vAlign w:val="top"/>
          </w:tcPr>
          <w:p w14:paraId="03852EF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本文件规定了网络安全监测系统的功能要求、性能要求、技术要求以及接口要求。</w:t>
            </w:r>
          </w:p>
          <w:p w14:paraId="25F1FE2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sz w:val="21"/>
                <w:szCs w:val="21"/>
              </w:rPr>
              <w:t>本文件适用于计算机网络应急响应组织的网络安全监测系统，也可供其他相关部门参考使用。</w:t>
            </w:r>
          </w:p>
        </w:tc>
        <w:tc>
          <w:tcPr>
            <w:tcW w:w="1997" w:type="dxa"/>
            <w:noWrap w:val="0"/>
            <w:vAlign w:val="top"/>
          </w:tcPr>
          <w:p w14:paraId="4A6389D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sz w:val="21"/>
                <w:szCs w:val="21"/>
              </w:rPr>
              <w:t>YD/T 2387-2011</w:t>
            </w:r>
          </w:p>
        </w:tc>
        <w:tc>
          <w:tcPr>
            <w:tcW w:w="1689" w:type="dxa"/>
            <w:noWrap w:val="0"/>
            <w:vAlign w:val="top"/>
          </w:tcPr>
          <w:p w14:paraId="335E008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FA7D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850A28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ED423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1484.1-2023</w:t>
            </w:r>
          </w:p>
        </w:tc>
        <w:tc>
          <w:tcPr>
            <w:tcW w:w="2519" w:type="dxa"/>
            <w:noWrap w:val="0"/>
            <w:vAlign w:val="top"/>
          </w:tcPr>
          <w:p w14:paraId="68163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无线终端空间射频辐射功率和接收机性能测量方法 第1部分：通用要求</w:t>
            </w:r>
          </w:p>
        </w:tc>
        <w:tc>
          <w:tcPr>
            <w:tcW w:w="5710" w:type="dxa"/>
            <w:noWrap w:val="0"/>
            <w:vAlign w:val="top"/>
          </w:tcPr>
          <w:p w14:paraId="1D43653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sz w:val="21"/>
                <w:szCs w:val="21"/>
              </w:rPr>
            </w:pPr>
            <w:r>
              <w:rPr>
                <w:rFonts w:hint="eastAsia" w:ascii="仿宋_GB2312" w:hAnsi="仿宋_GB2312" w:eastAsia="仿宋_GB2312"/>
                <w:sz w:val="21"/>
                <w:szCs w:val="21"/>
              </w:rPr>
              <w:t>本文件规定了无线终端空间射频辐射功率和接收机性能测量方法的通用要求，主要包括总全向辐射功率、总全向辐射灵敏度等有源天线性能要求。</w:t>
            </w:r>
          </w:p>
          <w:p w14:paraId="35B49DB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kern w:val="2"/>
                <w:sz w:val="21"/>
                <w:szCs w:val="21"/>
                <w:lang w:val="en-US" w:eastAsia="zh-CN" w:bidi="ar-SA"/>
              </w:rPr>
            </w:pPr>
            <w:r>
              <w:rPr>
                <w:rFonts w:hint="eastAsia" w:ascii="仿宋_GB2312" w:hAnsi="仿宋_GB2312" w:eastAsia="仿宋_GB2312"/>
                <w:sz w:val="21"/>
                <w:szCs w:val="21"/>
              </w:rPr>
              <w:t>本文件适用于便携和车载使用的无线终端，也适用于那些由交流电源供电且在固定位置使用的无线终端以及通过</w:t>
            </w:r>
            <w:r>
              <w:rPr>
                <w:rFonts w:ascii="仿宋_GB2312" w:hAnsi="仿宋_GB2312" w:eastAsia="仿宋_GB2312"/>
                <w:sz w:val="21"/>
                <w:szCs w:val="21"/>
              </w:rPr>
              <w:t>USB接口、Express接口和PCMCIA接口等接口连接在便携式计算机的数据设备。</w:t>
            </w:r>
          </w:p>
        </w:tc>
        <w:tc>
          <w:tcPr>
            <w:tcW w:w="1997" w:type="dxa"/>
            <w:noWrap w:val="0"/>
            <w:vAlign w:val="top"/>
          </w:tcPr>
          <w:p w14:paraId="3E3C733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宋体"/>
                <w:color w:val="000000"/>
                <w:kern w:val="2"/>
                <w:sz w:val="21"/>
                <w:szCs w:val="21"/>
                <w:lang w:val="en-US" w:eastAsia="zh-CN" w:bidi="ar-SA"/>
              </w:rPr>
            </w:pPr>
            <w:r>
              <w:rPr>
                <w:rFonts w:ascii="仿宋_GB2312" w:hAnsi="仿宋_GB2312" w:eastAsia="仿宋_GB2312"/>
                <w:color w:val="000000"/>
                <w:sz w:val="21"/>
                <w:szCs w:val="21"/>
              </w:rPr>
              <w:t>YD/T 1484.1-2016</w:t>
            </w:r>
          </w:p>
        </w:tc>
        <w:tc>
          <w:tcPr>
            <w:tcW w:w="1689" w:type="dxa"/>
            <w:noWrap w:val="0"/>
            <w:vAlign w:val="top"/>
          </w:tcPr>
          <w:p w14:paraId="06E0B51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宋体"/>
                <w:color w:val="000000"/>
                <w:kern w:val="2"/>
                <w:sz w:val="21"/>
                <w:szCs w:val="21"/>
                <w:lang w:val="en-US" w:eastAsia="zh-CN" w:bidi="ar-SA"/>
              </w:rPr>
            </w:pPr>
          </w:p>
        </w:tc>
      </w:tr>
      <w:tr w14:paraId="40144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5F9410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948E8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1484.9-2023</w:t>
            </w:r>
          </w:p>
        </w:tc>
        <w:tc>
          <w:tcPr>
            <w:tcW w:w="2519" w:type="dxa"/>
            <w:noWrap w:val="0"/>
            <w:vAlign w:val="top"/>
          </w:tcPr>
          <w:p w14:paraId="630767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无线终端空间射频辐射功率和接收机性能测量方法 第9部分：5G NR无线终端（Sub-6GHz）</w:t>
            </w:r>
          </w:p>
        </w:tc>
        <w:tc>
          <w:tcPr>
            <w:tcW w:w="5710" w:type="dxa"/>
            <w:noWrap w:val="0"/>
            <w:vAlign w:val="top"/>
          </w:tcPr>
          <w:p w14:paraId="68E62A3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sz w:val="21"/>
                <w:szCs w:val="21"/>
              </w:rPr>
            </w:pPr>
            <w:r>
              <w:rPr>
                <w:rFonts w:hint="eastAsia" w:ascii="仿宋_GB2312" w:hAnsi="仿宋_GB2312" w:eastAsia="仿宋_GB2312"/>
                <w:sz w:val="21"/>
                <w:szCs w:val="21"/>
              </w:rPr>
              <w:t>本部分规定了</w:t>
            </w:r>
            <w:r>
              <w:rPr>
                <w:rFonts w:ascii="仿宋_GB2312" w:hAnsi="仿宋_GB2312" w:eastAsia="仿宋_GB2312"/>
                <w:sz w:val="21"/>
                <w:szCs w:val="21"/>
              </w:rPr>
              <w:t xml:space="preserve">5G无线终端空间射频辐射功率和接收机性能测量方法和限值要求，包括FR1独立和非独立组网。 </w:t>
            </w:r>
          </w:p>
          <w:p w14:paraId="0815043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kern w:val="2"/>
                <w:sz w:val="21"/>
                <w:szCs w:val="21"/>
                <w:lang w:val="en-US" w:eastAsia="zh-CN" w:bidi="ar-SA"/>
              </w:rPr>
            </w:pPr>
            <w:r>
              <w:rPr>
                <w:rFonts w:hint="eastAsia" w:ascii="仿宋_GB2312" w:hAnsi="仿宋_GB2312" w:eastAsia="仿宋_GB2312"/>
                <w:sz w:val="21"/>
                <w:szCs w:val="21"/>
              </w:rPr>
              <w:t>本部分适用于便携和车载使用的无线终端，也适用于那些在固定位置使用的无线终端以及通过</w:t>
            </w:r>
            <w:r>
              <w:rPr>
                <w:rFonts w:ascii="仿宋_GB2312" w:hAnsi="仿宋_GB2312" w:eastAsia="仿宋_GB2312"/>
                <w:sz w:val="21"/>
                <w:szCs w:val="21"/>
              </w:rPr>
              <w:t>USB接口、Express接口和PCMCIA接口等接口连接在便携式计算机的数据设备。</w:t>
            </w:r>
          </w:p>
        </w:tc>
        <w:tc>
          <w:tcPr>
            <w:tcW w:w="1997" w:type="dxa"/>
            <w:noWrap w:val="0"/>
            <w:vAlign w:val="top"/>
          </w:tcPr>
          <w:p w14:paraId="1D0DA59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宋体"/>
                <w:color w:val="000000"/>
                <w:kern w:val="2"/>
                <w:sz w:val="21"/>
                <w:szCs w:val="21"/>
                <w:lang w:val="en-US" w:eastAsia="zh-CN" w:bidi="ar-SA"/>
              </w:rPr>
            </w:pPr>
          </w:p>
        </w:tc>
        <w:tc>
          <w:tcPr>
            <w:tcW w:w="1689" w:type="dxa"/>
            <w:noWrap w:val="0"/>
            <w:vAlign w:val="top"/>
          </w:tcPr>
          <w:p w14:paraId="6F56BE1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宋体"/>
                <w:color w:val="000000"/>
                <w:kern w:val="2"/>
                <w:sz w:val="21"/>
                <w:szCs w:val="21"/>
                <w:highlight w:val="yellow"/>
                <w:lang w:val="en-US" w:eastAsia="zh-CN" w:bidi="ar-SA"/>
              </w:rPr>
            </w:pPr>
          </w:p>
        </w:tc>
      </w:tr>
      <w:tr w14:paraId="416A0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57C5AF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C65BCB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4339-2023</w:t>
            </w:r>
          </w:p>
        </w:tc>
        <w:tc>
          <w:tcPr>
            <w:tcW w:w="2519" w:type="dxa"/>
            <w:noWrap w:val="0"/>
            <w:vAlign w:val="top"/>
          </w:tcPr>
          <w:p w14:paraId="23DA03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5G移动通信网能力开放（NEF）总体技术要求</w:t>
            </w:r>
          </w:p>
        </w:tc>
        <w:tc>
          <w:tcPr>
            <w:tcW w:w="5710" w:type="dxa"/>
            <w:noWrap w:val="0"/>
            <w:vAlign w:val="top"/>
          </w:tcPr>
          <w:p w14:paraId="4435238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本文件确立了</w:t>
            </w:r>
            <w:r>
              <w:rPr>
                <w:rFonts w:ascii="仿宋_GB2312" w:hAnsi="仿宋_GB2312" w:eastAsia="仿宋_GB2312"/>
                <w:kern w:val="0"/>
                <w:sz w:val="21"/>
                <w:szCs w:val="21"/>
              </w:rPr>
              <w:t>5G核心网能力开放的系统架构，规定了其基本业务要求、网络功能及实体要求、接口功能要求，描述了接口信令流程。</w:t>
            </w:r>
          </w:p>
          <w:p w14:paraId="2F5B926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5G核心网中的网络能力开放功能。</w:t>
            </w:r>
          </w:p>
        </w:tc>
        <w:tc>
          <w:tcPr>
            <w:tcW w:w="1997" w:type="dxa"/>
            <w:noWrap w:val="0"/>
            <w:vAlign w:val="top"/>
          </w:tcPr>
          <w:p w14:paraId="4E36980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A96BEF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185E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5F480D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7FDE1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4340-2023</w:t>
            </w:r>
          </w:p>
        </w:tc>
        <w:tc>
          <w:tcPr>
            <w:tcW w:w="2519" w:type="dxa"/>
            <w:noWrap w:val="0"/>
            <w:vAlign w:val="top"/>
          </w:tcPr>
          <w:p w14:paraId="7DE798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5G网络管理技术要求 管理服务</w:t>
            </w:r>
          </w:p>
        </w:tc>
        <w:tc>
          <w:tcPr>
            <w:tcW w:w="5710" w:type="dxa"/>
            <w:noWrap w:val="0"/>
            <w:vAlign w:val="top"/>
          </w:tcPr>
          <w:p w14:paraId="23C70AB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本文件针对</w:t>
            </w:r>
            <w:r>
              <w:rPr>
                <w:rFonts w:ascii="仿宋_GB2312" w:hAnsi="仿宋_GB2312" w:eastAsia="仿宋_GB2312"/>
                <w:kern w:val="0"/>
                <w:sz w:val="21"/>
                <w:szCs w:val="21"/>
              </w:rPr>
              <w:t>5G网络及网络切片的管理服务进行规范，主要包括5G网络管理的概念、用例和需求、5G网络管理的开通管理、5G网络管理的故障监管以及5G网络管理的性能管理的功能要求。</w:t>
            </w:r>
          </w:p>
          <w:p w14:paraId="69EA484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5G网络的运维管理。</w:t>
            </w:r>
          </w:p>
        </w:tc>
        <w:tc>
          <w:tcPr>
            <w:tcW w:w="1997" w:type="dxa"/>
            <w:noWrap w:val="0"/>
            <w:vAlign w:val="top"/>
          </w:tcPr>
          <w:p w14:paraId="0D4CA5D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DE19B0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5044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B0880A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38E2E2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4341-2023</w:t>
            </w:r>
          </w:p>
        </w:tc>
        <w:tc>
          <w:tcPr>
            <w:tcW w:w="2519" w:type="dxa"/>
            <w:noWrap w:val="0"/>
            <w:vAlign w:val="top"/>
          </w:tcPr>
          <w:p w14:paraId="14D0393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5G网络切片 服务等级协议（SLA）保障技术要求</w:t>
            </w:r>
          </w:p>
        </w:tc>
        <w:tc>
          <w:tcPr>
            <w:tcW w:w="5710" w:type="dxa"/>
            <w:noWrap w:val="0"/>
            <w:vAlign w:val="top"/>
          </w:tcPr>
          <w:p w14:paraId="134DC40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5G网络切片SLA端到端保障的相关技术要求，包括网络切片的SLA定义和范围、SLA需求指标到网络指标的映射、SLA各域指标分解要求，以及端到端网络切片SLA全局监控技术要求。</w:t>
            </w:r>
          </w:p>
          <w:p w14:paraId="199D3E2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本文件适用于基于独立组网的</w:t>
            </w:r>
            <w:r>
              <w:rPr>
                <w:rFonts w:ascii="仿宋_GB2312" w:hAnsi="仿宋_GB2312" w:eastAsia="仿宋_GB2312"/>
                <w:kern w:val="0"/>
                <w:sz w:val="21"/>
                <w:szCs w:val="21"/>
              </w:rPr>
              <w:t>5G网络切片SLA端到端保障。</w:t>
            </w:r>
          </w:p>
        </w:tc>
        <w:tc>
          <w:tcPr>
            <w:tcW w:w="1997" w:type="dxa"/>
            <w:noWrap w:val="0"/>
            <w:vAlign w:val="top"/>
          </w:tcPr>
          <w:p w14:paraId="56F4214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79435E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D407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A1FDCA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88BE1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4342-2023</w:t>
            </w:r>
          </w:p>
        </w:tc>
        <w:tc>
          <w:tcPr>
            <w:tcW w:w="2519" w:type="dxa"/>
            <w:noWrap w:val="0"/>
            <w:vAlign w:val="top"/>
          </w:tcPr>
          <w:p w14:paraId="3C87DAE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5G网络切片 服务等级协议（SLA）保障技术要求 电力网络切片</w:t>
            </w:r>
          </w:p>
        </w:tc>
        <w:tc>
          <w:tcPr>
            <w:tcW w:w="5710" w:type="dxa"/>
            <w:noWrap w:val="0"/>
            <w:vAlign w:val="top"/>
          </w:tcPr>
          <w:p w14:paraId="1A537BB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本文件规定了应用于电力行业的</w:t>
            </w:r>
            <w:r>
              <w:rPr>
                <w:rFonts w:ascii="仿宋_GB2312" w:hAnsi="仿宋_GB2312" w:eastAsia="仿宋_GB2312"/>
                <w:kern w:val="0"/>
                <w:sz w:val="21"/>
                <w:szCs w:val="21"/>
              </w:rPr>
              <w:t>5G网络切片SLA保障的相关技术要求，包括电力网络业务需求，电力业务切片分类、电力业务切片业务参数要求和端到端SLA保障要求。</w:t>
            </w:r>
          </w:p>
          <w:p w14:paraId="4D07848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本文件适用于智慧城市、智慧电力等场景下的电力网络切片的</w:t>
            </w:r>
            <w:r>
              <w:rPr>
                <w:rFonts w:ascii="仿宋_GB2312" w:hAnsi="仿宋_GB2312" w:eastAsia="仿宋_GB2312"/>
                <w:kern w:val="0"/>
                <w:sz w:val="21"/>
                <w:szCs w:val="21"/>
              </w:rPr>
              <w:t>SLA保障。</w:t>
            </w:r>
          </w:p>
        </w:tc>
        <w:tc>
          <w:tcPr>
            <w:tcW w:w="1997" w:type="dxa"/>
            <w:noWrap w:val="0"/>
            <w:vAlign w:val="top"/>
          </w:tcPr>
          <w:p w14:paraId="561C8D4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D54553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30E7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1EAEF5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935F7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4343-2023</w:t>
            </w:r>
          </w:p>
        </w:tc>
        <w:tc>
          <w:tcPr>
            <w:tcW w:w="2519" w:type="dxa"/>
            <w:noWrap w:val="0"/>
            <w:vAlign w:val="top"/>
          </w:tcPr>
          <w:p w14:paraId="39C727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5G网络切片 管理功能（NSMF）技术要求</w:t>
            </w:r>
          </w:p>
        </w:tc>
        <w:tc>
          <w:tcPr>
            <w:tcW w:w="5710" w:type="dxa"/>
            <w:noWrap w:val="0"/>
            <w:vAlign w:val="top"/>
          </w:tcPr>
          <w:p w14:paraId="5C3F0CE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5G网络切片管理功能（NSMF）的功能要求与切片管理流程。</w:t>
            </w:r>
          </w:p>
          <w:p w14:paraId="229CF1C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5G网络切片管理功能（NSMF）的技术研发、建设和运维。</w:t>
            </w:r>
          </w:p>
        </w:tc>
        <w:tc>
          <w:tcPr>
            <w:tcW w:w="1997" w:type="dxa"/>
            <w:noWrap w:val="0"/>
            <w:vAlign w:val="top"/>
          </w:tcPr>
          <w:p w14:paraId="72120AD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A83F0F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88C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12063D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6AEA5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4344-2023</w:t>
            </w:r>
          </w:p>
        </w:tc>
        <w:tc>
          <w:tcPr>
            <w:tcW w:w="2519" w:type="dxa"/>
            <w:noWrap w:val="0"/>
            <w:vAlign w:val="top"/>
          </w:tcPr>
          <w:p w14:paraId="4DCC87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5G网络切片 管理功能（NSMF）与核心网网络切片子网管理功能（CN-NSSMF）接口技术要求</w:t>
            </w:r>
          </w:p>
        </w:tc>
        <w:tc>
          <w:tcPr>
            <w:tcW w:w="5710" w:type="dxa"/>
            <w:noWrap w:val="0"/>
            <w:vAlign w:val="top"/>
          </w:tcPr>
          <w:p w14:paraId="39BA63B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5G网络切片管理功能（NSMF）与接入网切片子网管理功能（AN-NSSMF）的接口，主要内容包括：NSMF与AN-NSSMF接口功能及协议要求、NSMF与AN-NSSMF间认证接口定义、接入网切片子网业务实例生命周期管理及接口定义、接入网切片子网业务模板管理及接口定义。</w:t>
            </w:r>
          </w:p>
          <w:p w14:paraId="3534C90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5G网络切片管理功能（NSMF）与无线接入网子切片管理功能（AN-NSSMF）间接口的技术研发、建设和运维。</w:t>
            </w:r>
          </w:p>
        </w:tc>
        <w:tc>
          <w:tcPr>
            <w:tcW w:w="1997" w:type="dxa"/>
            <w:noWrap w:val="0"/>
            <w:vAlign w:val="top"/>
          </w:tcPr>
          <w:p w14:paraId="6AF8F02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954A9F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35CE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C424B4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3BDB9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4345-2023</w:t>
            </w:r>
          </w:p>
        </w:tc>
        <w:tc>
          <w:tcPr>
            <w:tcW w:w="2519" w:type="dxa"/>
            <w:noWrap w:val="0"/>
            <w:vAlign w:val="top"/>
          </w:tcPr>
          <w:p w14:paraId="40DFF1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5G网络切片 管理功能（NSMF）与接入网切片子网管理功能（AN-NSSMF）接口技术要求</w:t>
            </w:r>
          </w:p>
        </w:tc>
        <w:tc>
          <w:tcPr>
            <w:tcW w:w="5710" w:type="dxa"/>
            <w:noWrap w:val="0"/>
            <w:vAlign w:val="top"/>
          </w:tcPr>
          <w:p w14:paraId="19E3E5A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5G网络切片管理功能（NSMF）与核心网子切片管理功能（CN-NSSMF）的接口功能和接口定义。</w:t>
            </w:r>
          </w:p>
          <w:p w14:paraId="64F234C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5G网络切片管理功能（NSMF）及核心网子切片管理功能（CN-NSSMF）的技术研发、建设和运维。</w:t>
            </w:r>
          </w:p>
        </w:tc>
        <w:tc>
          <w:tcPr>
            <w:tcW w:w="1997" w:type="dxa"/>
            <w:noWrap w:val="0"/>
            <w:vAlign w:val="top"/>
          </w:tcPr>
          <w:p w14:paraId="1FD67A8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32DC97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7B54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7D4457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DEC8B5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4346-2023</w:t>
            </w:r>
          </w:p>
        </w:tc>
        <w:tc>
          <w:tcPr>
            <w:tcW w:w="2519" w:type="dxa"/>
            <w:noWrap w:val="0"/>
            <w:vAlign w:val="top"/>
          </w:tcPr>
          <w:p w14:paraId="64708D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5G消息 个人消息技术要求</w:t>
            </w:r>
          </w:p>
        </w:tc>
        <w:tc>
          <w:tcPr>
            <w:tcW w:w="5710" w:type="dxa"/>
            <w:noWrap w:val="0"/>
            <w:vAlign w:val="top"/>
          </w:tcPr>
          <w:p w14:paraId="52823C0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5G消息中与个人消息（含一对一消息、群发消息、群聊等）相关的技术要求，包括个人消息业务概述，主要流程、关键参数要求、平台终端逻辑等。5G消息相关系统架构、基本功能要求、互联互通、计费、安全等。</w:t>
            </w:r>
          </w:p>
          <w:p w14:paraId="41EA0D1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5G消息业务及支持5G消息业务的设备的设计、研发和测试。</w:t>
            </w:r>
          </w:p>
        </w:tc>
        <w:tc>
          <w:tcPr>
            <w:tcW w:w="1997" w:type="dxa"/>
            <w:noWrap w:val="0"/>
            <w:vAlign w:val="top"/>
          </w:tcPr>
          <w:p w14:paraId="7BA6325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501FFB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9199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66BAC7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1046FA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4347-2023</w:t>
            </w:r>
          </w:p>
        </w:tc>
        <w:tc>
          <w:tcPr>
            <w:tcW w:w="2519" w:type="dxa"/>
            <w:noWrap w:val="0"/>
            <w:vAlign w:val="top"/>
          </w:tcPr>
          <w:p w14:paraId="685283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5G消息 配置管理技术要求</w:t>
            </w:r>
          </w:p>
        </w:tc>
        <w:tc>
          <w:tcPr>
            <w:tcW w:w="5710" w:type="dxa"/>
            <w:noWrap w:val="0"/>
            <w:vAlign w:val="top"/>
          </w:tcPr>
          <w:p w14:paraId="344C02C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5G消息配置管理相关的技术要求，包括概述、终端获取配置信息、网络发起的获取配置信息、数据关闭、配置数据在客户端的存储、5G消息相关的配置参数等内容。</w:t>
            </w:r>
          </w:p>
          <w:p w14:paraId="6DFB6CC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5G消息业务及支持5G消息业务的终端/客户端及运营商网络侧设备。</w:t>
            </w:r>
          </w:p>
        </w:tc>
        <w:tc>
          <w:tcPr>
            <w:tcW w:w="1997" w:type="dxa"/>
            <w:noWrap w:val="0"/>
            <w:vAlign w:val="top"/>
          </w:tcPr>
          <w:p w14:paraId="3E7F177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A81900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7CA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F296D1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3E7E0B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4348-2023</w:t>
            </w:r>
          </w:p>
        </w:tc>
        <w:tc>
          <w:tcPr>
            <w:tcW w:w="2519" w:type="dxa"/>
            <w:noWrap w:val="0"/>
            <w:vAlign w:val="top"/>
          </w:tcPr>
          <w:p w14:paraId="114917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LTE基于深度包检测（DPI）的移动业务关键质量指标（KQI）技术要求</w:t>
            </w:r>
          </w:p>
        </w:tc>
        <w:tc>
          <w:tcPr>
            <w:tcW w:w="5710" w:type="dxa"/>
            <w:noWrap w:val="0"/>
            <w:vAlign w:val="top"/>
          </w:tcPr>
          <w:p w14:paraId="671162C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本文件定义了</w:t>
            </w:r>
            <w:r>
              <w:rPr>
                <w:rFonts w:ascii="仿宋_GB2312" w:hAnsi="仿宋_GB2312" w:eastAsia="仿宋_GB2312"/>
                <w:kern w:val="0"/>
                <w:sz w:val="21"/>
                <w:szCs w:val="21"/>
              </w:rPr>
              <w:t>LTE网络基于信令采集数据的指标定义，主要涉及“S1-MME、S1-U、Sv、Rx、Mw”等接口。</w:t>
            </w:r>
          </w:p>
          <w:p w14:paraId="15DE378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本文件适用于电信运营商开展相关的网络质量评估及网络优化工作。</w:t>
            </w:r>
          </w:p>
        </w:tc>
        <w:tc>
          <w:tcPr>
            <w:tcW w:w="1997" w:type="dxa"/>
            <w:noWrap w:val="0"/>
            <w:vAlign w:val="top"/>
          </w:tcPr>
          <w:p w14:paraId="19D4B2D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27010D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F1B9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928BC5E">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7368B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4349-2023</w:t>
            </w:r>
          </w:p>
        </w:tc>
        <w:tc>
          <w:tcPr>
            <w:tcW w:w="2519" w:type="dxa"/>
            <w:noWrap w:val="0"/>
            <w:vAlign w:val="top"/>
          </w:tcPr>
          <w:p w14:paraId="4A5293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共建共享场景下无线网元管理系统（EMS）技术要求</w:t>
            </w:r>
          </w:p>
        </w:tc>
        <w:tc>
          <w:tcPr>
            <w:tcW w:w="5710" w:type="dxa"/>
            <w:noWrap w:val="0"/>
            <w:vAlign w:val="top"/>
          </w:tcPr>
          <w:p w14:paraId="0F1A0F5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本文件规定了在无线网络共建共享场景下，无线网元管理系统（</w:t>
            </w:r>
            <w:r>
              <w:rPr>
                <w:rFonts w:ascii="仿宋_GB2312" w:hAnsi="仿宋_GB2312" w:eastAsia="仿宋_GB2312"/>
                <w:kern w:val="0"/>
                <w:sz w:val="21"/>
                <w:szCs w:val="21"/>
              </w:rPr>
              <w:t>EMS）需要具备的特定功能、接口等技术要求，对于无线网元管理系统（EMS）通用的功能要求不在本文件规定范围内。</w:t>
            </w:r>
          </w:p>
          <w:p w14:paraId="4AD5E5A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本文件规定的内容适用于</w:t>
            </w:r>
            <w:r>
              <w:rPr>
                <w:rFonts w:ascii="仿宋_GB2312" w:hAnsi="仿宋_GB2312" w:eastAsia="仿宋_GB2312"/>
                <w:kern w:val="0"/>
                <w:sz w:val="21"/>
                <w:szCs w:val="21"/>
              </w:rPr>
              <w:t>4G/5G的无线网元管理系统（EMS），与网络制式无关。</w:t>
            </w:r>
          </w:p>
        </w:tc>
        <w:tc>
          <w:tcPr>
            <w:tcW w:w="1997" w:type="dxa"/>
            <w:noWrap w:val="0"/>
            <w:vAlign w:val="top"/>
          </w:tcPr>
          <w:p w14:paraId="37A1765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C6AD1B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4F93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8B254C7">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355320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4350-2023</w:t>
            </w:r>
          </w:p>
        </w:tc>
        <w:tc>
          <w:tcPr>
            <w:tcW w:w="2519" w:type="dxa"/>
            <w:noWrap w:val="0"/>
            <w:vAlign w:val="top"/>
          </w:tcPr>
          <w:p w14:paraId="0E5204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基于5G的智能化快速部署医院远程医疗系统技术要求</w:t>
            </w:r>
          </w:p>
        </w:tc>
        <w:tc>
          <w:tcPr>
            <w:tcW w:w="5710" w:type="dxa"/>
            <w:noWrap w:val="0"/>
            <w:vAlign w:val="top"/>
          </w:tcPr>
          <w:p w14:paraId="7699DDE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sz w:val="21"/>
                <w:szCs w:val="21"/>
              </w:rPr>
            </w:pPr>
            <w:r>
              <w:rPr>
                <w:rFonts w:hint="eastAsia" w:ascii="仿宋_GB2312" w:hAnsi="仿宋_GB2312" w:eastAsia="仿宋_GB2312" w:cs="宋体"/>
                <w:sz w:val="21"/>
                <w:szCs w:val="21"/>
              </w:rPr>
              <w:t>本文件规定了基于</w:t>
            </w:r>
            <w:r>
              <w:rPr>
                <w:rFonts w:ascii="仿宋_GB2312" w:hAnsi="仿宋_GB2312" w:eastAsia="仿宋_GB2312" w:cs="宋体"/>
                <w:sz w:val="21"/>
                <w:szCs w:val="21"/>
              </w:rPr>
              <w:t>5G的智能化快速部署医院远程医疗系统的业务要求与性能要求、系统架构、技术要求等。</w:t>
            </w:r>
          </w:p>
          <w:p w14:paraId="7AD699F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sz w:val="21"/>
                <w:szCs w:val="21"/>
              </w:rPr>
              <w:t>本文件适用于基于</w:t>
            </w:r>
            <w:r>
              <w:rPr>
                <w:rFonts w:ascii="仿宋_GB2312" w:hAnsi="仿宋_GB2312" w:eastAsia="仿宋_GB2312" w:cs="宋体"/>
                <w:sz w:val="21"/>
                <w:szCs w:val="21"/>
              </w:rPr>
              <w:t>5G的智能化快速部署医院5G远程医疗系统的规划、设计、开发、部署和应用。</w:t>
            </w:r>
          </w:p>
        </w:tc>
        <w:tc>
          <w:tcPr>
            <w:tcW w:w="1997" w:type="dxa"/>
            <w:noWrap w:val="0"/>
            <w:vAlign w:val="top"/>
          </w:tcPr>
          <w:p w14:paraId="0305891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6828EB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0709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18FF8B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07C39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4351-2023</w:t>
            </w:r>
          </w:p>
        </w:tc>
        <w:tc>
          <w:tcPr>
            <w:tcW w:w="2519" w:type="dxa"/>
            <w:noWrap w:val="0"/>
            <w:vAlign w:val="top"/>
          </w:tcPr>
          <w:p w14:paraId="4FD68C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基于5G的智能化快速部署医院远程医疗系统测试方法</w:t>
            </w:r>
          </w:p>
        </w:tc>
        <w:tc>
          <w:tcPr>
            <w:tcW w:w="5710" w:type="dxa"/>
            <w:noWrap w:val="0"/>
            <w:vAlign w:val="top"/>
          </w:tcPr>
          <w:p w14:paraId="1A127E6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本文件描述了基于</w:t>
            </w:r>
            <w:r>
              <w:rPr>
                <w:rFonts w:ascii="仿宋_GB2312" w:hAnsi="仿宋_GB2312" w:eastAsia="仿宋_GB2312"/>
                <w:kern w:val="0"/>
                <w:sz w:val="21"/>
                <w:szCs w:val="21"/>
              </w:rPr>
              <w:t>5G的智能化快速部署医院远程医疗系统测试方法，包括远程医疗专用网络测试方法、远程医疗平台能力测试方法以及远程医疗业务功能测试方法。</w:t>
            </w:r>
          </w:p>
          <w:p w14:paraId="228542D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5G的智能化快速部署医院远程医疗系统的功能及性能测试验证。</w:t>
            </w:r>
          </w:p>
        </w:tc>
        <w:tc>
          <w:tcPr>
            <w:tcW w:w="1997" w:type="dxa"/>
            <w:noWrap w:val="0"/>
            <w:vAlign w:val="top"/>
          </w:tcPr>
          <w:p w14:paraId="4EB7B74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2A743A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B35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1FC600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B837A1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4352-2023</w:t>
            </w:r>
          </w:p>
        </w:tc>
        <w:tc>
          <w:tcPr>
            <w:tcW w:w="2519" w:type="dxa"/>
            <w:noWrap w:val="0"/>
            <w:vAlign w:val="top"/>
          </w:tcPr>
          <w:p w14:paraId="12A9D21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基于5G的智能化快速部署医院远程监护系统技术要求</w:t>
            </w:r>
          </w:p>
        </w:tc>
        <w:tc>
          <w:tcPr>
            <w:tcW w:w="5710" w:type="dxa"/>
            <w:noWrap w:val="0"/>
            <w:vAlign w:val="top"/>
          </w:tcPr>
          <w:p w14:paraId="2722CEB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w:t>
            </w:r>
            <w:r>
              <w:rPr>
                <w:rFonts w:ascii="仿宋_GB2312" w:hAnsi="仿宋_GB2312" w:eastAsia="仿宋_GB2312"/>
                <w:kern w:val="0"/>
                <w:sz w:val="21"/>
                <w:szCs w:val="21"/>
              </w:rPr>
              <w:t>5G的智能化快速部署医院远程监护系统的业务要求与性能要求、系统架构、技术要求等。</w:t>
            </w:r>
          </w:p>
          <w:p w14:paraId="7EDC1EB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5G的智能化快速部署医院5G远程监护系统的规划、设计、开发、部署和应用。</w:t>
            </w:r>
          </w:p>
        </w:tc>
        <w:tc>
          <w:tcPr>
            <w:tcW w:w="1997" w:type="dxa"/>
            <w:noWrap w:val="0"/>
            <w:vAlign w:val="top"/>
          </w:tcPr>
          <w:p w14:paraId="65C8808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E1191A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7BF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F48B7D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78E3D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4353-2023</w:t>
            </w:r>
          </w:p>
        </w:tc>
        <w:tc>
          <w:tcPr>
            <w:tcW w:w="2519" w:type="dxa"/>
            <w:noWrap w:val="0"/>
            <w:vAlign w:val="top"/>
          </w:tcPr>
          <w:p w14:paraId="1B77490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基于5G的智能化快速部署医院远程监护系统测试方法</w:t>
            </w:r>
          </w:p>
        </w:tc>
        <w:tc>
          <w:tcPr>
            <w:tcW w:w="5710" w:type="dxa"/>
            <w:noWrap w:val="0"/>
            <w:vAlign w:val="top"/>
          </w:tcPr>
          <w:p w14:paraId="6C7B57A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本文件描述了基于</w:t>
            </w:r>
            <w:r>
              <w:rPr>
                <w:rFonts w:ascii="仿宋_GB2312" w:hAnsi="仿宋_GB2312" w:eastAsia="仿宋_GB2312"/>
                <w:kern w:val="0"/>
                <w:sz w:val="21"/>
                <w:szCs w:val="21"/>
              </w:rPr>
              <w:t>5G的智能化快速部署医院远程监护系统测试方法，包括远程监护专用网络测试方法、远程监护平台能力测试方法以及远程监护业务功能测试方法。</w:t>
            </w:r>
          </w:p>
          <w:p w14:paraId="29FAB3F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5G的智能化快速部署医院远程监护系统的功能及性能测试验证。</w:t>
            </w:r>
          </w:p>
        </w:tc>
        <w:tc>
          <w:tcPr>
            <w:tcW w:w="1997" w:type="dxa"/>
            <w:noWrap w:val="0"/>
            <w:vAlign w:val="top"/>
          </w:tcPr>
          <w:p w14:paraId="4A66F2C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22625A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5D60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07BF2A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D08D9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4354-2023</w:t>
            </w:r>
          </w:p>
        </w:tc>
        <w:tc>
          <w:tcPr>
            <w:tcW w:w="2519" w:type="dxa"/>
            <w:noWrap w:val="0"/>
            <w:vAlign w:val="top"/>
          </w:tcPr>
          <w:p w14:paraId="05B7086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基于5G的智能化快速部署医院智能管理系统技术要求和测试方法</w:t>
            </w:r>
          </w:p>
        </w:tc>
        <w:tc>
          <w:tcPr>
            <w:tcW w:w="5710" w:type="dxa"/>
            <w:noWrap w:val="0"/>
            <w:vAlign w:val="top"/>
          </w:tcPr>
          <w:p w14:paraId="5EAB325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本文件确立了智能管理系统的参考框架，规定了智能化快速部署医院中基于</w:t>
            </w:r>
            <w:r>
              <w:rPr>
                <w:rFonts w:ascii="仿宋_GB2312" w:hAnsi="仿宋_GB2312" w:eastAsia="仿宋_GB2312"/>
                <w:kern w:val="0"/>
                <w:sz w:val="21"/>
                <w:szCs w:val="21"/>
              </w:rPr>
              <w:t>5G的智能管理系统的总体要求和业务要求以及边缘技术要求和专用网络技术要求，还规定了智能管理中心系统技术要求，描述了智能管理系统的测试方法。</w:t>
            </w:r>
          </w:p>
          <w:p w14:paraId="42FA0B0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5G的智能化快速部署医院的智能管理系统的规划、设计、开发、部署、应用与测试。</w:t>
            </w:r>
          </w:p>
        </w:tc>
        <w:tc>
          <w:tcPr>
            <w:tcW w:w="1997" w:type="dxa"/>
            <w:noWrap w:val="0"/>
            <w:vAlign w:val="top"/>
          </w:tcPr>
          <w:p w14:paraId="79A9202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7B70F7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45B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8FF52D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3D506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4355-2023</w:t>
            </w:r>
          </w:p>
        </w:tc>
        <w:tc>
          <w:tcPr>
            <w:tcW w:w="2519" w:type="dxa"/>
            <w:noWrap w:val="0"/>
            <w:vAlign w:val="top"/>
          </w:tcPr>
          <w:p w14:paraId="51B300B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基于并行多任务操作系统的智能设备蜂窝宽带连接能力技术要求</w:t>
            </w:r>
          </w:p>
        </w:tc>
        <w:tc>
          <w:tcPr>
            <w:tcW w:w="5710" w:type="dxa"/>
            <w:noWrap w:val="0"/>
            <w:vAlign w:val="top"/>
          </w:tcPr>
          <w:p w14:paraId="3500F19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本文件规定了并行多任务操作系统智能设备的蜂窝宽带连接能力的技术要求，包括通信功能和性能、典型实现方式、天线性能、可靠性、电磁兼容等，通信功能和性能要求主要包括</w:t>
            </w:r>
            <w:r>
              <w:rPr>
                <w:rFonts w:ascii="仿宋_GB2312" w:hAnsi="仿宋_GB2312" w:eastAsia="仿宋_GB2312"/>
                <w:kern w:val="0"/>
                <w:sz w:val="21"/>
                <w:szCs w:val="21"/>
              </w:rPr>
              <w:t>4G、5G通信能力的工作带宽（Operating band）、物理层功能要求、层2/层3技术要求、非接入层技术要求、基本过程要求、业务功能要求、终端射频指标要求、终端性能要求、上行增强性能要求等。</w:t>
            </w:r>
          </w:p>
          <w:p w14:paraId="7A81986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本文件适用于具备蜂窝宽带连接能力的并行多任务操作系统智能设备，例如笔记本电脑、平板电脑等。</w:t>
            </w:r>
          </w:p>
        </w:tc>
        <w:tc>
          <w:tcPr>
            <w:tcW w:w="1997" w:type="dxa"/>
            <w:noWrap w:val="0"/>
            <w:vAlign w:val="top"/>
          </w:tcPr>
          <w:p w14:paraId="5F912EC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87E5C7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0738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403F2C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9012E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4356-2023</w:t>
            </w:r>
          </w:p>
        </w:tc>
        <w:tc>
          <w:tcPr>
            <w:tcW w:w="2519" w:type="dxa"/>
            <w:noWrap w:val="0"/>
            <w:vAlign w:val="top"/>
          </w:tcPr>
          <w:p w14:paraId="6CF1F7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基于民用无人驾驶航空器的移动边缘计算技术要求</w:t>
            </w:r>
          </w:p>
        </w:tc>
        <w:tc>
          <w:tcPr>
            <w:tcW w:w="5710" w:type="dxa"/>
            <w:noWrap w:val="0"/>
            <w:vAlign w:val="top"/>
          </w:tcPr>
          <w:p w14:paraId="733C29A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本文件规定了基于民用无人驾驶航空器的移动边缘计算的典型应用场景和系统架构下的通用技术要求、任务卸载与资源分配技术要求、任务协同及技术要求、接口技术要求和安全技术要求等内容。</w:t>
            </w:r>
          </w:p>
          <w:p w14:paraId="0802E00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本文件适用于基于民用无人驾驶航空器的移动边缘计算系统、设备及业务的研发、设计等。</w:t>
            </w:r>
          </w:p>
        </w:tc>
        <w:tc>
          <w:tcPr>
            <w:tcW w:w="1997" w:type="dxa"/>
            <w:noWrap w:val="0"/>
            <w:vAlign w:val="top"/>
          </w:tcPr>
          <w:p w14:paraId="2B0DEBC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CA1456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olor w:val="333333"/>
                <w:sz w:val="21"/>
                <w:szCs w:val="21"/>
                <w:shd w:val="clear" w:color="auto" w:fill="FFFFFF"/>
              </w:rPr>
              <w:t>ITU-T F.749.11，NEQ</w:t>
            </w:r>
          </w:p>
        </w:tc>
      </w:tr>
      <w:tr w14:paraId="266C9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FE4459E">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BF00B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4357-2023</w:t>
            </w:r>
          </w:p>
        </w:tc>
        <w:tc>
          <w:tcPr>
            <w:tcW w:w="2519" w:type="dxa"/>
            <w:noWrap w:val="0"/>
            <w:vAlign w:val="top"/>
          </w:tcPr>
          <w:p w14:paraId="78C56C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面向5G传输的PTN/SPN管控融合网络管理系统技术要求</w:t>
            </w:r>
          </w:p>
        </w:tc>
        <w:tc>
          <w:tcPr>
            <w:tcW w:w="5710" w:type="dxa"/>
            <w:noWrap w:val="0"/>
            <w:vAlign w:val="top"/>
          </w:tcPr>
          <w:p w14:paraId="0D3E34A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本文件主要规定了对面向</w:t>
            </w:r>
            <w:r>
              <w:rPr>
                <w:rFonts w:ascii="仿宋_GB2312" w:hAnsi="仿宋_GB2312" w:eastAsia="仿宋_GB2312"/>
                <w:kern w:val="0"/>
                <w:sz w:val="21"/>
                <w:szCs w:val="21"/>
              </w:rPr>
              <w:t>5G传输的PTN/SPN管控融合网络管理系统技术原则性的要求，面向5G传输的PTN/SPN管控融合网络管理系统具有网元管理功能和子网管理功能，具有拓扑管理、配置管理、故障管理、性能管理、安全管理和控制管理等功能模块。还描述了应用人工智能和大数据技术，支持海量告警和性能数据的分析功能。</w:t>
            </w:r>
          </w:p>
          <w:p w14:paraId="1591DCC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本文件适用于面向</w:t>
            </w:r>
            <w:r>
              <w:rPr>
                <w:rFonts w:ascii="仿宋_GB2312" w:hAnsi="仿宋_GB2312" w:eastAsia="仿宋_GB2312"/>
                <w:kern w:val="0"/>
                <w:sz w:val="21"/>
                <w:szCs w:val="21"/>
              </w:rPr>
              <w:t>5G传输的PTN/SPN管控融合网络管理系统的设计和开发。</w:t>
            </w:r>
          </w:p>
        </w:tc>
        <w:tc>
          <w:tcPr>
            <w:tcW w:w="1997" w:type="dxa"/>
            <w:noWrap w:val="0"/>
            <w:vAlign w:val="top"/>
          </w:tcPr>
          <w:p w14:paraId="1E3B3E9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4FA953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301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0F3BC7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DBBB4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4358-2023</w:t>
            </w:r>
          </w:p>
        </w:tc>
        <w:tc>
          <w:tcPr>
            <w:tcW w:w="2519" w:type="dxa"/>
            <w:noWrap w:val="0"/>
            <w:vAlign w:val="top"/>
          </w:tcPr>
          <w:p w14:paraId="3E0E56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面向LTE-V2X的多接入边缘计算总体需求和业务架构</w:t>
            </w:r>
          </w:p>
        </w:tc>
        <w:tc>
          <w:tcPr>
            <w:tcW w:w="5710" w:type="dxa"/>
            <w:noWrap w:val="0"/>
            <w:vAlign w:val="top"/>
          </w:tcPr>
          <w:p w14:paraId="536D747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本文件规定了面向</w:t>
            </w:r>
            <w:r>
              <w:rPr>
                <w:rFonts w:ascii="仿宋_GB2312" w:hAnsi="仿宋_GB2312" w:eastAsia="仿宋_GB2312"/>
                <w:kern w:val="0"/>
                <w:sz w:val="21"/>
                <w:szCs w:val="21"/>
              </w:rPr>
              <w:t>LTE-V2X的多接入边缘计算的总体需求、业务架构以及开放接口等技术要求。</w:t>
            </w:r>
          </w:p>
          <w:p w14:paraId="7D04FA7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本文件适用于面向</w:t>
            </w:r>
            <w:r>
              <w:rPr>
                <w:rFonts w:ascii="仿宋_GB2312" w:hAnsi="仿宋_GB2312" w:eastAsia="仿宋_GB2312"/>
                <w:kern w:val="0"/>
                <w:sz w:val="21"/>
                <w:szCs w:val="21"/>
              </w:rPr>
              <w:t>LTE-V2X的多接入边缘计算业务的开发与应用。</w:t>
            </w:r>
          </w:p>
        </w:tc>
        <w:tc>
          <w:tcPr>
            <w:tcW w:w="1997" w:type="dxa"/>
            <w:noWrap w:val="0"/>
            <w:vAlign w:val="top"/>
          </w:tcPr>
          <w:p w14:paraId="5C204AE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2504F0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4090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7B76C11">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8940B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4359-2023</w:t>
            </w:r>
          </w:p>
        </w:tc>
        <w:tc>
          <w:tcPr>
            <w:tcW w:w="2519" w:type="dxa"/>
            <w:noWrap w:val="0"/>
            <w:vAlign w:val="top"/>
          </w:tcPr>
          <w:p w14:paraId="60BB58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面向C-V2X的多接入边缘计算服务能力开放和接口技术要求（第一阶段）</w:t>
            </w:r>
          </w:p>
        </w:tc>
        <w:tc>
          <w:tcPr>
            <w:tcW w:w="5710" w:type="dxa"/>
            <w:noWrap w:val="0"/>
            <w:vAlign w:val="top"/>
          </w:tcPr>
          <w:p w14:paraId="27E594D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sz w:val="21"/>
                <w:szCs w:val="21"/>
              </w:rPr>
            </w:pPr>
            <w:r>
              <w:rPr>
                <w:rFonts w:hint="eastAsia" w:ascii="仿宋_GB2312" w:hAnsi="仿宋_GB2312" w:eastAsia="仿宋_GB2312"/>
                <w:sz w:val="21"/>
                <w:szCs w:val="21"/>
              </w:rPr>
              <w:t>本文件规定了面向</w:t>
            </w:r>
            <w:r>
              <w:rPr>
                <w:rFonts w:ascii="仿宋_GB2312" w:hAnsi="仿宋_GB2312" w:eastAsia="仿宋_GB2312"/>
                <w:sz w:val="21"/>
                <w:szCs w:val="21"/>
              </w:rPr>
              <w:t>C-V2X的MEC各具体场景中相应的能力需求，数据集需求以及API需求。涵盖的场景以LTE网络条件下的应用场景为主，包括已明确的5G网络条件下的部分场景应用，其他场景后续完善升级。</w:t>
            </w:r>
          </w:p>
          <w:p w14:paraId="535CB8D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sz w:val="21"/>
                <w:szCs w:val="21"/>
              </w:rPr>
              <w:t>本文件适用于基于</w:t>
            </w:r>
            <w:r>
              <w:rPr>
                <w:rFonts w:ascii="仿宋_GB2312" w:hAnsi="仿宋_GB2312" w:eastAsia="仿宋_GB2312"/>
                <w:sz w:val="21"/>
                <w:szCs w:val="21"/>
              </w:rPr>
              <w:t>MEC与C-V2X融合的服务能力开放和接口。</w:t>
            </w:r>
          </w:p>
        </w:tc>
        <w:tc>
          <w:tcPr>
            <w:tcW w:w="1997" w:type="dxa"/>
            <w:noWrap w:val="0"/>
            <w:vAlign w:val="top"/>
          </w:tcPr>
          <w:p w14:paraId="3947C4A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B91D41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79B0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F94059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55642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4360-2023</w:t>
            </w:r>
          </w:p>
        </w:tc>
        <w:tc>
          <w:tcPr>
            <w:tcW w:w="2519" w:type="dxa"/>
            <w:noWrap w:val="0"/>
            <w:vAlign w:val="top"/>
          </w:tcPr>
          <w:p w14:paraId="0E1519C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面向移动通信网的通用应用程序接口（API）架构技术要求</w:t>
            </w:r>
          </w:p>
        </w:tc>
        <w:tc>
          <w:tcPr>
            <w:tcW w:w="5710" w:type="dxa"/>
            <w:noWrap w:val="0"/>
            <w:vAlign w:val="top"/>
          </w:tcPr>
          <w:p w14:paraId="7B2CC83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本文件描述了面向移动通信网的通用应用程序接口架构，规定了通用架构总体要求、功能模块、模块间的参考点要求、接口信令流程及相应的</w:t>
            </w:r>
            <w:r>
              <w:rPr>
                <w:rFonts w:ascii="仿宋_GB2312" w:hAnsi="仿宋_GB2312" w:eastAsia="仿宋_GB2312"/>
                <w:kern w:val="0"/>
                <w:sz w:val="21"/>
                <w:szCs w:val="21"/>
              </w:rPr>
              <w:t>API接口要求等。</w:t>
            </w:r>
          </w:p>
          <w:p w14:paraId="336C63A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本文件适用于面向移动通信网的通用应用程序功能的实现。</w:t>
            </w:r>
          </w:p>
        </w:tc>
        <w:tc>
          <w:tcPr>
            <w:tcW w:w="1997" w:type="dxa"/>
            <w:noWrap w:val="0"/>
            <w:vAlign w:val="top"/>
          </w:tcPr>
          <w:p w14:paraId="4D25401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2129CE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112C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B1731B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939D2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4361-2023</w:t>
            </w:r>
          </w:p>
        </w:tc>
        <w:tc>
          <w:tcPr>
            <w:tcW w:w="2519" w:type="dxa"/>
            <w:noWrap w:val="0"/>
            <w:vAlign w:val="top"/>
          </w:tcPr>
          <w:p w14:paraId="0E02935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室内定位系统测试方法</w:t>
            </w:r>
          </w:p>
        </w:tc>
        <w:tc>
          <w:tcPr>
            <w:tcW w:w="5710" w:type="dxa"/>
            <w:noWrap w:val="0"/>
            <w:vAlign w:val="top"/>
          </w:tcPr>
          <w:p w14:paraId="0D2E5A0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本文件描述了室内定位系统的测试环境及系统性能、系统功能的测试方法。</w:t>
            </w:r>
          </w:p>
          <w:p w14:paraId="20CF833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5G、蓝牙、UWB和WiFi定位技术的室内定位系统的测试。</w:t>
            </w:r>
          </w:p>
        </w:tc>
        <w:tc>
          <w:tcPr>
            <w:tcW w:w="1997" w:type="dxa"/>
            <w:noWrap w:val="0"/>
            <w:vAlign w:val="top"/>
          </w:tcPr>
          <w:p w14:paraId="3BA9707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447CD4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49C8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C760C3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96C8B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4362-2023</w:t>
            </w:r>
          </w:p>
        </w:tc>
        <w:tc>
          <w:tcPr>
            <w:tcW w:w="2519" w:type="dxa"/>
            <w:noWrap w:val="0"/>
            <w:vAlign w:val="top"/>
          </w:tcPr>
          <w:p w14:paraId="3178C1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移动通信网中高精度卫星定位辅助信息播发体系技术要求和测试方法（第一阶段）</w:t>
            </w:r>
          </w:p>
        </w:tc>
        <w:tc>
          <w:tcPr>
            <w:tcW w:w="5710" w:type="dxa"/>
            <w:noWrap w:val="0"/>
            <w:vAlign w:val="top"/>
          </w:tcPr>
          <w:p w14:paraId="6DB62BE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LTE数字蜂窝移动通信网中高精度卫星定位辅助数据播发体系的网络架构、功能要求、信令流程、接口要求等以及测试环境、功能测试、接口测试、一致性测试相关的测试方法。</w:t>
            </w:r>
          </w:p>
          <w:p w14:paraId="7AF6FEB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LTE数字蜂窝移动通信网中支持高精度卫星定位辅助数据播发体系的核心网网元、基站及终端设备的设计、开发和测试。</w:t>
            </w:r>
          </w:p>
        </w:tc>
        <w:tc>
          <w:tcPr>
            <w:tcW w:w="1997" w:type="dxa"/>
            <w:noWrap w:val="0"/>
            <w:vAlign w:val="top"/>
          </w:tcPr>
          <w:p w14:paraId="42A0AFB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4B3242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D9A1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473E7B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62265C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2844.7-2023</w:t>
            </w:r>
          </w:p>
        </w:tc>
        <w:tc>
          <w:tcPr>
            <w:tcW w:w="2519" w:type="dxa"/>
            <w:noWrap w:val="0"/>
            <w:vAlign w:val="top"/>
          </w:tcPr>
          <w:p w14:paraId="3B26950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移动终端可信环境技术要求 第7部分：可信应用管理</w:t>
            </w:r>
          </w:p>
        </w:tc>
        <w:tc>
          <w:tcPr>
            <w:tcW w:w="5710" w:type="dxa"/>
            <w:noWrap w:val="0"/>
            <w:vAlign w:val="top"/>
          </w:tcPr>
          <w:p w14:paraId="768A85B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本文件规定了服务提供方可信应用管理的技术要求，包含了可信应用管理架构、功能要求、安全要求等。</w:t>
            </w:r>
          </w:p>
          <w:p w14:paraId="4101BBA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本文件适用于由服务提供方可信应用管理发起的可信应用管理活动。</w:t>
            </w:r>
          </w:p>
        </w:tc>
        <w:tc>
          <w:tcPr>
            <w:tcW w:w="1997" w:type="dxa"/>
            <w:noWrap w:val="0"/>
            <w:vAlign w:val="top"/>
          </w:tcPr>
          <w:p w14:paraId="49B9590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2982BB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C4C0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B0FD7B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5D1F66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4363-2023</w:t>
            </w:r>
          </w:p>
        </w:tc>
        <w:tc>
          <w:tcPr>
            <w:tcW w:w="2519" w:type="dxa"/>
            <w:noWrap w:val="0"/>
            <w:vAlign w:val="top"/>
          </w:tcPr>
          <w:p w14:paraId="1393C1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SRv6网络编程测试方法</w:t>
            </w:r>
          </w:p>
        </w:tc>
        <w:tc>
          <w:tcPr>
            <w:tcW w:w="5710" w:type="dxa"/>
            <w:noWrap w:val="0"/>
            <w:vAlign w:val="top"/>
          </w:tcPr>
          <w:p w14:paraId="002AC14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SRv6网络编程的测试方法，包括SRv6 SID格式与可达性测试、SRv6 SID端点功能及SRv6头节点功能测试。</w:t>
            </w:r>
          </w:p>
          <w:p w14:paraId="55F7BC2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本文件适用于支持</w:t>
            </w:r>
            <w:r>
              <w:rPr>
                <w:rFonts w:ascii="仿宋_GB2312" w:hAnsi="仿宋_GB2312" w:eastAsia="仿宋_GB2312"/>
                <w:kern w:val="0"/>
                <w:sz w:val="21"/>
                <w:szCs w:val="21"/>
              </w:rPr>
              <w:t>SRv6网络编程的网络设备及系统的测试与评估，设备研发、管理也可参照使用。</w:t>
            </w:r>
          </w:p>
        </w:tc>
        <w:tc>
          <w:tcPr>
            <w:tcW w:w="1997" w:type="dxa"/>
            <w:noWrap w:val="0"/>
            <w:vAlign w:val="top"/>
          </w:tcPr>
          <w:p w14:paraId="1A5E787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5632DC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5ECA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3AFB38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553DF7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4364-2023</w:t>
            </w:r>
          </w:p>
        </w:tc>
        <w:tc>
          <w:tcPr>
            <w:tcW w:w="2519" w:type="dxa"/>
            <w:noWrap w:val="0"/>
            <w:vAlign w:val="top"/>
          </w:tcPr>
          <w:p w14:paraId="1E6218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基于SRv6的VPN网络测试方法</w:t>
            </w:r>
          </w:p>
        </w:tc>
        <w:tc>
          <w:tcPr>
            <w:tcW w:w="5710" w:type="dxa"/>
            <w:noWrap w:val="0"/>
            <w:vAlign w:val="top"/>
          </w:tcPr>
          <w:p w14:paraId="4B974D2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sz w:val="21"/>
                <w:szCs w:val="21"/>
              </w:rPr>
            </w:pPr>
            <w:r>
              <w:rPr>
                <w:rFonts w:hint="eastAsia" w:ascii="仿宋_GB2312" w:hAnsi="仿宋_GB2312" w:eastAsia="仿宋_GB2312" w:cs="宋体"/>
                <w:sz w:val="21"/>
                <w:szCs w:val="21"/>
              </w:rPr>
              <w:t>本文件规定了基于</w:t>
            </w:r>
            <w:r>
              <w:rPr>
                <w:rFonts w:ascii="仿宋_GB2312" w:hAnsi="仿宋_GB2312" w:eastAsia="仿宋_GB2312" w:cs="宋体"/>
                <w:sz w:val="21"/>
                <w:szCs w:val="21"/>
              </w:rPr>
              <w:t>SRv6的VPN网络测试方法，包括三层服务测试、二层服务测试、基于SRv6的EVPN功能测试、基于SRv6的VPN性能测试等。</w:t>
            </w:r>
          </w:p>
          <w:p w14:paraId="170C33E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sz w:val="21"/>
                <w:szCs w:val="21"/>
              </w:rPr>
              <w:t>本文件适用于支持</w:t>
            </w:r>
            <w:r>
              <w:rPr>
                <w:rFonts w:ascii="仿宋_GB2312" w:hAnsi="仿宋_GB2312" w:eastAsia="仿宋_GB2312" w:cs="宋体"/>
                <w:sz w:val="21"/>
                <w:szCs w:val="21"/>
              </w:rPr>
              <w:t>SRv6 VPN的网络设备研发、测试与应用部署。</w:t>
            </w:r>
          </w:p>
        </w:tc>
        <w:tc>
          <w:tcPr>
            <w:tcW w:w="1997" w:type="dxa"/>
            <w:noWrap w:val="0"/>
            <w:vAlign w:val="top"/>
          </w:tcPr>
          <w:p w14:paraId="0AABFDF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0CB5DA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CF4F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CA5791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6BEFD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4365-2023</w:t>
            </w:r>
          </w:p>
        </w:tc>
        <w:tc>
          <w:tcPr>
            <w:tcW w:w="2519" w:type="dxa"/>
            <w:noWrap w:val="0"/>
            <w:vAlign w:val="top"/>
          </w:tcPr>
          <w:p w14:paraId="4241801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IPv4网络上快速部署IPv6技术要求</w:t>
            </w:r>
          </w:p>
        </w:tc>
        <w:tc>
          <w:tcPr>
            <w:tcW w:w="5710" w:type="dxa"/>
            <w:noWrap w:val="0"/>
            <w:vAlign w:val="top"/>
          </w:tcPr>
          <w:p w14:paraId="344D504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本文件规定了在</w:t>
            </w:r>
            <w:r>
              <w:rPr>
                <w:rFonts w:ascii="仿宋_GB2312" w:hAnsi="仿宋_GB2312" w:eastAsia="仿宋_GB2312"/>
                <w:kern w:val="0"/>
                <w:sz w:val="21"/>
                <w:szCs w:val="21"/>
              </w:rPr>
              <w:t>IPv4网络中快速部署IPv6的技术规范，主要包括前缀分配格式、ISP架构、安全性考虑等。</w:t>
            </w:r>
          </w:p>
          <w:p w14:paraId="523CEDC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本文件适用于部署</w:t>
            </w:r>
            <w:r>
              <w:rPr>
                <w:rFonts w:ascii="仿宋_GB2312" w:hAnsi="仿宋_GB2312" w:eastAsia="仿宋_GB2312"/>
                <w:kern w:val="0"/>
                <w:sz w:val="21"/>
                <w:szCs w:val="21"/>
              </w:rPr>
              <w:t>6rd技术方案的IPv4及IPv6网络。</w:t>
            </w:r>
          </w:p>
        </w:tc>
        <w:tc>
          <w:tcPr>
            <w:tcW w:w="1997" w:type="dxa"/>
            <w:noWrap w:val="0"/>
            <w:vAlign w:val="top"/>
          </w:tcPr>
          <w:p w14:paraId="680EA95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FE1AA4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2A2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ECE398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8C28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4366-2023</w:t>
            </w:r>
          </w:p>
        </w:tc>
        <w:tc>
          <w:tcPr>
            <w:tcW w:w="2519" w:type="dxa"/>
            <w:noWrap w:val="0"/>
            <w:vAlign w:val="top"/>
          </w:tcPr>
          <w:p w14:paraId="662A359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IPv4网络上快速部署IPv6的测试方法</w:t>
            </w:r>
          </w:p>
        </w:tc>
        <w:tc>
          <w:tcPr>
            <w:tcW w:w="5710" w:type="dxa"/>
            <w:noWrap w:val="0"/>
            <w:vAlign w:val="top"/>
          </w:tcPr>
          <w:p w14:paraId="755138B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本文件规定了基于运营商的</w:t>
            </w:r>
            <w:r>
              <w:rPr>
                <w:rFonts w:ascii="仿宋_GB2312" w:hAnsi="仿宋_GB2312" w:eastAsia="仿宋_GB2312"/>
                <w:kern w:val="0"/>
                <w:sz w:val="21"/>
                <w:szCs w:val="21"/>
              </w:rPr>
              <w:t>IPv4网络基础设施，通过自动隧道机制为终端用户部署IPv6业务的6rd技术设备的测试方法，包括6rd基本功能测试、6rd用户接入功能测试、6rd BR设备性能测试、6rd BR可靠性及安全性测试。</w:t>
            </w:r>
          </w:p>
          <w:p w14:paraId="44695CF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本文件适用于支持</w:t>
            </w:r>
            <w:r>
              <w:rPr>
                <w:rFonts w:ascii="仿宋_GB2312" w:hAnsi="仿宋_GB2312" w:eastAsia="仿宋_GB2312"/>
                <w:kern w:val="0"/>
                <w:sz w:val="21"/>
                <w:szCs w:val="21"/>
              </w:rPr>
              <w:t>6rd功能的6rd BR设备和6rd CE设备的设计、研发和测试。</w:t>
            </w:r>
          </w:p>
        </w:tc>
        <w:tc>
          <w:tcPr>
            <w:tcW w:w="1997" w:type="dxa"/>
            <w:noWrap w:val="0"/>
            <w:vAlign w:val="top"/>
          </w:tcPr>
          <w:p w14:paraId="5735C09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8333FB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764D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9AA789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C90E7D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4367-2023</w:t>
            </w:r>
          </w:p>
        </w:tc>
        <w:tc>
          <w:tcPr>
            <w:tcW w:w="2519" w:type="dxa"/>
            <w:noWrap w:val="0"/>
            <w:vAlign w:val="top"/>
          </w:tcPr>
          <w:p w14:paraId="54A3F2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支持双栈的移动IPv6技术要求</w:t>
            </w:r>
          </w:p>
        </w:tc>
        <w:tc>
          <w:tcPr>
            <w:tcW w:w="5710" w:type="dxa"/>
            <w:noWrap w:val="0"/>
            <w:vAlign w:val="top"/>
          </w:tcPr>
          <w:p w14:paraId="2E9D01A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本文件规定了双栈移动</w:t>
            </w:r>
            <w:r>
              <w:rPr>
                <w:rFonts w:ascii="仿宋_GB2312" w:hAnsi="仿宋_GB2312" w:eastAsia="仿宋_GB2312"/>
                <w:kern w:val="0"/>
                <w:sz w:val="21"/>
                <w:szCs w:val="21"/>
              </w:rPr>
              <w:t>IPv6的技术要求，包括协议概述、对移动IPv6的修改与扩展、协议操作以及安全性考虑等。</w:t>
            </w:r>
          </w:p>
          <w:p w14:paraId="4C5B5D6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本文件适用于支持双栈移动</w:t>
            </w:r>
            <w:r>
              <w:rPr>
                <w:rFonts w:ascii="仿宋_GB2312" w:hAnsi="仿宋_GB2312" w:eastAsia="仿宋_GB2312"/>
                <w:kern w:val="0"/>
                <w:sz w:val="21"/>
                <w:szCs w:val="21"/>
              </w:rPr>
              <w:t>IPv6协议的设备研发及网络部署。</w:t>
            </w:r>
          </w:p>
        </w:tc>
        <w:tc>
          <w:tcPr>
            <w:tcW w:w="1997" w:type="dxa"/>
            <w:noWrap w:val="0"/>
            <w:vAlign w:val="top"/>
          </w:tcPr>
          <w:p w14:paraId="7E17A00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E285C7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C16A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139BB9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F2CBA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4368-2023</w:t>
            </w:r>
          </w:p>
        </w:tc>
        <w:tc>
          <w:tcPr>
            <w:tcW w:w="2519" w:type="dxa"/>
            <w:noWrap w:val="0"/>
            <w:vAlign w:val="top"/>
          </w:tcPr>
          <w:p w14:paraId="1B422D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基于代理的移动IPv6技术要求</w:t>
            </w:r>
          </w:p>
        </w:tc>
        <w:tc>
          <w:tcPr>
            <w:tcW w:w="5710" w:type="dxa"/>
            <w:noWrap w:val="0"/>
            <w:vAlign w:val="top"/>
          </w:tcPr>
          <w:p w14:paraId="2149074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本文件规定了代理移动</w:t>
            </w:r>
            <w:r>
              <w:rPr>
                <w:rFonts w:ascii="仿宋_GB2312" w:hAnsi="仿宋_GB2312" w:eastAsia="仿宋_GB2312"/>
                <w:kern w:val="0"/>
                <w:sz w:val="21"/>
                <w:szCs w:val="21"/>
              </w:rPr>
              <w:t>IPv6的技术要求，包括协议安全，本地移动锚、移动接入网关及移动节点的操作要求，消息格式以及变量配置等。</w:t>
            </w:r>
          </w:p>
          <w:p w14:paraId="27F68E8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本文件适用于支持代理移动</w:t>
            </w:r>
            <w:r>
              <w:rPr>
                <w:rFonts w:ascii="仿宋_GB2312" w:hAnsi="仿宋_GB2312" w:eastAsia="仿宋_GB2312"/>
                <w:kern w:val="0"/>
                <w:sz w:val="21"/>
                <w:szCs w:val="21"/>
              </w:rPr>
              <w:t>IPv6协议的设备研发及网络部署。</w:t>
            </w:r>
          </w:p>
        </w:tc>
        <w:tc>
          <w:tcPr>
            <w:tcW w:w="1997" w:type="dxa"/>
            <w:noWrap w:val="0"/>
            <w:vAlign w:val="top"/>
          </w:tcPr>
          <w:p w14:paraId="65C67B6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CC7934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F3FB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BA5929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F9A87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4369-2023</w:t>
            </w:r>
          </w:p>
        </w:tc>
        <w:tc>
          <w:tcPr>
            <w:tcW w:w="2519" w:type="dxa"/>
            <w:noWrap w:val="0"/>
            <w:vAlign w:val="top"/>
          </w:tcPr>
          <w:p w14:paraId="086103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支持IPv6的位索引显式复制（BIER）组播技术要求</w:t>
            </w:r>
          </w:p>
        </w:tc>
        <w:tc>
          <w:tcPr>
            <w:tcW w:w="5710" w:type="dxa"/>
            <w:noWrap w:val="0"/>
            <w:vAlign w:val="top"/>
          </w:tcPr>
          <w:p w14:paraId="408BD87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本文件介绍了</w:t>
            </w:r>
            <w:r>
              <w:rPr>
                <w:rFonts w:ascii="仿宋_GB2312" w:hAnsi="仿宋_GB2312" w:eastAsia="仿宋_GB2312"/>
                <w:kern w:val="0"/>
                <w:sz w:val="21"/>
                <w:szCs w:val="21"/>
              </w:rPr>
              <w:t>IPv6组播位索引显示复制（BIER）的场景需求，规定了IPv6 G-BIER（Generalized BIER）报文封装格式、业务流程和协议扩展，包括IS-IS扩展和BGP扩展。</w:t>
            </w:r>
          </w:p>
          <w:p w14:paraId="3A3CF77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本文件适用于支持</w:t>
            </w:r>
            <w:r>
              <w:rPr>
                <w:rFonts w:ascii="仿宋_GB2312" w:hAnsi="仿宋_GB2312" w:eastAsia="仿宋_GB2312"/>
                <w:kern w:val="0"/>
                <w:sz w:val="21"/>
                <w:szCs w:val="21"/>
              </w:rPr>
              <w:t>IPv6 G-BIER的数据通信网络设备的开发、设计和测试。</w:t>
            </w:r>
          </w:p>
        </w:tc>
        <w:tc>
          <w:tcPr>
            <w:tcW w:w="1997" w:type="dxa"/>
            <w:noWrap w:val="0"/>
            <w:vAlign w:val="top"/>
          </w:tcPr>
          <w:p w14:paraId="69ABDF3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820BD4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A98A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F148C1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CF6AAC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4370-2023</w:t>
            </w:r>
          </w:p>
        </w:tc>
        <w:tc>
          <w:tcPr>
            <w:tcW w:w="2519" w:type="dxa"/>
            <w:noWrap w:val="0"/>
            <w:vAlign w:val="top"/>
          </w:tcPr>
          <w:p w14:paraId="5390625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C波段扩展的光波分复用（WDM）系统技术要求</w:t>
            </w:r>
          </w:p>
        </w:tc>
        <w:tc>
          <w:tcPr>
            <w:tcW w:w="5710" w:type="dxa"/>
            <w:noWrap w:val="0"/>
            <w:vAlign w:val="top"/>
          </w:tcPr>
          <w:p w14:paraId="102230E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本文件规定了单通路速率为</w:t>
            </w:r>
            <w:r>
              <w:rPr>
                <w:rFonts w:ascii="仿宋_GB2312" w:hAnsi="仿宋_GB2312" w:eastAsia="仿宋_GB2312"/>
                <w:kern w:val="0"/>
                <w:sz w:val="21"/>
                <w:szCs w:val="21"/>
              </w:rPr>
              <w:t>200Gb/s、400Gb/s的波分复用（WDM）系统在扩展C波段传输时的技术要求，包括系统分类、系统参数要求、OTU技术要求、波分复用器件的技术要求、光放大器技术要求、动态功率控制和增益均衡技术要求、OADM技术要求、系统监控通路技术要求、传输功能和性能要求、网络管理系统技术要求和APR进程要求等。</w:t>
            </w:r>
          </w:p>
          <w:p w14:paraId="061BC8C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本文件适用于单通路速率为</w:t>
            </w:r>
            <w:r>
              <w:rPr>
                <w:rFonts w:ascii="仿宋_GB2312" w:hAnsi="仿宋_GB2312" w:eastAsia="仿宋_GB2312"/>
                <w:kern w:val="0"/>
                <w:sz w:val="21"/>
                <w:szCs w:val="21"/>
              </w:rPr>
              <w:t>200Gb/s、400Gb/s，工作在扩展C波段的WDM系统的规划、建设和运维。</w:t>
            </w:r>
          </w:p>
        </w:tc>
        <w:tc>
          <w:tcPr>
            <w:tcW w:w="1997" w:type="dxa"/>
            <w:noWrap w:val="0"/>
            <w:vAlign w:val="top"/>
          </w:tcPr>
          <w:p w14:paraId="2FB8199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1F8919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8D5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6E79F47">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2B49B2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4371-2023</w:t>
            </w:r>
          </w:p>
        </w:tc>
        <w:tc>
          <w:tcPr>
            <w:tcW w:w="2519" w:type="dxa"/>
            <w:noWrap w:val="0"/>
            <w:vAlign w:val="top"/>
          </w:tcPr>
          <w:p w14:paraId="1C9461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传送网管控系统智能化技术要求</w:t>
            </w:r>
          </w:p>
        </w:tc>
        <w:tc>
          <w:tcPr>
            <w:tcW w:w="5710" w:type="dxa"/>
            <w:noWrap w:val="0"/>
            <w:vAlign w:val="top"/>
          </w:tcPr>
          <w:p w14:paraId="0391F79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本文件规定了传送网管控系统智能化的系统架构、功能要求以及智能分析服务的流程。</w:t>
            </w:r>
          </w:p>
          <w:p w14:paraId="6929197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ascii="仿宋_GB2312" w:hAnsi="仿宋_GB2312" w:eastAsia="仿宋_GB2312"/>
                <w:kern w:val="0"/>
                <w:sz w:val="21"/>
                <w:szCs w:val="21"/>
              </w:rPr>
              <w:t>本文件适用于传送网管控系统智能化的研发和测试。</w:t>
            </w:r>
          </w:p>
        </w:tc>
        <w:tc>
          <w:tcPr>
            <w:tcW w:w="1997" w:type="dxa"/>
            <w:noWrap w:val="0"/>
            <w:vAlign w:val="top"/>
          </w:tcPr>
          <w:p w14:paraId="5874FE3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F96A7F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336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A4F6F0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19525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4372-2023</w:t>
            </w:r>
          </w:p>
        </w:tc>
        <w:tc>
          <w:tcPr>
            <w:tcW w:w="2519" w:type="dxa"/>
            <w:noWrap w:val="0"/>
            <w:vAlign w:val="top"/>
          </w:tcPr>
          <w:p w14:paraId="7C8EFA5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切片分组网（SPN）南向接口技术要求</w:t>
            </w:r>
          </w:p>
        </w:tc>
        <w:tc>
          <w:tcPr>
            <w:tcW w:w="5710" w:type="dxa"/>
            <w:noWrap w:val="0"/>
            <w:vAlign w:val="top"/>
          </w:tcPr>
          <w:p w14:paraId="28AE286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本文件规定了切片分组网络（</w:t>
            </w:r>
            <w:r>
              <w:rPr>
                <w:rFonts w:ascii="仿宋_GB2312" w:hAnsi="仿宋_GB2312" w:eastAsia="仿宋_GB2312"/>
                <w:kern w:val="0"/>
                <w:sz w:val="21"/>
                <w:szCs w:val="21"/>
              </w:rPr>
              <w:t>SPN）南向接口技术要求，包括通用技术要求、网元和接口管理、业务、协议、同步、告警、性能、DCN等接口要求。</w:t>
            </w:r>
          </w:p>
          <w:p w14:paraId="22B70FB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本文件适用于切片分组网（</w:t>
            </w:r>
            <w:r>
              <w:rPr>
                <w:rFonts w:ascii="仿宋_GB2312" w:hAnsi="仿宋_GB2312" w:eastAsia="仿宋_GB2312"/>
                <w:kern w:val="0"/>
                <w:sz w:val="21"/>
                <w:szCs w:val="21"/>
              </w:rPr>
              <w:t>SPN）设备和SPN管控系统南向接口的设计与实现。</w:t>
            </w:r>
          </w:p>
        </w:tc>
        <w:tc>
          <w:tcPr>
            <w:tcW w:w="1997" w:type="dxa"/>
            <w:noWrap w:val="0"/>
            <w:vAlign w:val="top"/>
          </w:tcPr>
          <w:p w14:paraId="12743F3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88CDFD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0CC8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972D0B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F6631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4373-2023</w:t>
            </w:r>
          </w:p>
        </w:tc>
        <w:tc>
          <w:tcPr>
            <w:tcW w:w="2519" w:type="dxa"/>
            <w:noWrap w:val="0"/>
            <w:vAlign w:val="top"/>
          </w:tcPr>
          <w:p w14:paraId="3166CE7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软件定义广域网络（SD-WAN）POP网关增强技术要求</w:t>
            </w:r>
          </w:p>
        </w:tc>
        <w:tc>
          <w:tcPr>
            <w:tcW w:w="5710" w:type="dxa"/>
            <w:noWrap w:val="0"/>
            <w:vAlign w:val="top"/>
          </w:tcPr>
          <w:p w14:paraId="6710327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本文件描述了支持</w:t>
            </w:r>
            <w:r>
              <w:rPr>
                <w:rFonts w:ascii="仿宋_GB2312" w:hAnsi="仿宋_GB2312" w:eastAsia="仿宋_GB2312"/>
                <w:kern w:val="0"/>
                <w:sz w:val="21"/>
                <w:szCs w:val="21"/>
              </w:rPr>
              <w:t>POP（Point of Presence）网关优化的软件定义广域网（SD-WAN）技术要求，并规范了基于POP 网关优化的SD-WAN技术架构以及POP网关与SD-WAN网络控制系统相关接口的技术要求。</w:t>
            </w:r>
          </w:p>
          <w:p w14:paraId="0F35C1E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SD-WAN服务提供商、SD-WAN解决方案提供商、SD-WAN基础设施生产企业等。</w:t>
            </w:r>
          </w:p>
        </w:tc>
        <w:tc>
          <w:tcPr>
            <w:tcW w:w="1997" w:type="dxa"/>
            <w:noWrap w:val="0"/>
            <w:vAlign w:val="top"/>
          </w:tcPr>
          <w:p w14:paraId="60016CC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DF8469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D728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1669B2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8963B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4374-2023</w:t>
            </w:r>
          </w:p>
        </w:tc>
        <w:tc>
          <w:tcPr>
            <w:tcW w:w="2519" w:type="dxa"/>
            <w:noWrap w:val="0"/>
            <w:vAlign w:val="top"/>
          </w:tcPr>
          <w:p w14:paraId="53D5E1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软件定义同步网测试方法</w:t>
            </w:r>
          </w:p>
        </w:tc>
        <w:tc>
          <w:tcPr>
            <w:tcW w:w="5710" w:type="dxa"/>
            <w:noWrap w:val="0"/>
            <w:vAlign w:val="top"/>
          </w:tcPr>
          <w:p w14:paraId="74D4BE5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本文件规定了软件定义同步网的测试方法，包括同步网络配置管理功能测试、同步网络保护恢复功能测试、同步网络故障管理功能测试以及同步网络性能管理功能测试。</w:t>
            </w:r>
          </w:p>
          <w:p w14:paraId="75330D6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本文件适用于软件定义同步网络控制器及设备的测试，设备类型涉及同步设备、传输设备和</w:t>
            </w:r>
            <w:r>
              <w:rPr>
                <w:rFonts w:ascii="仿宋_GB2312" w:hAnsi="仿宋_GB2312" w:eastAsia="仿宋_GB2312"/>
                <w:kern w:val="0"/>
                <w:sz w:val="21"/>
                <w:szCs w:val="21"/>
              </w:rPr>
              <w:t>PON接入网设备等。传输设备主要包括分组传送网设备、切片分组网设备、光传送网设备、分组增强型光传送网设备等，其他设备也可参照执行。</w:t>
            </w:r>
          </w:p>
        </w:tc>
        <w:tc>
          <w:tcPr>
            <w:tcW w:w="1997" w:type="dxa"/>
            <w:noWrap w:val="0"/>
            <w:vAlign w:val="top"/>
          </w:tcPr>
          <w:p w14:paraId="1B0F5A5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D9A7E6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9E4C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E4B0A7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F5DA83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4375.1-2023</w:t>
            </w:r>
          </w:p>
        </w:tc>
        <w:tc>
          <w:tcPr>
            <w:tcW w:w="2519" w:type="dxa"/>
            <w:noWrap w:val="0"/>
            <w:vAlign w:val="top"/>
          </w:tcPr>
          <w:p w14:paraId="5F32515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智能光分配网络门禁测试方法 第1部分：门禁管理终端与应用</w:t>
            </w:r>
          </w:p>
        </w:tc>
        <w:tc>
          <w:tcPr>
            <w:tcW w:w="5710" w:type="dxa"/>
            <w:noWrap w:val="0"/>
            <w:vAlign w:val="top"/>
          </w:tcPr>
          <w:p w14:paraId="60E1B17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本文件规定了智能门禁管理终端及应用的功能、接口协议、操作界面、终端及操作系统性能等的测试方法。</w:t>
            </w:r>
          </w:p>
          <w:p w14:paraId="2E799D7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本文件适用于智能光分配网络中智能门禁系统的门禁管理终端及应用的测试。</w:t>
            </w:r>
          </w:p>
        </w:tc>
        <w:tc>
          <w:tcPr>
            <w:tcW w:w="1997" w:type="dxa"/>
            <w:noWrap w:val="0"/>
            <w:vAlign w:val="top"/>
          </w:tcPr>
          <w:p w14:paraId="647BAA7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40BFF7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D67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E0F2C1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92337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4375.2-2023</w:t>
            </w:r>
          </w:p>
        </w:tc>
        <w:tc>
          <w:tcPr>
            <w:tcW w:w="2519" w:type="dxa"/>
            <w:noWrap w:val="0"/>
            <w:vAlign w:val="top"/>
          </w:tcPr>
          <w:p w14:paraId="112717F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智能光分配网络门禁测试方法 第2部分：基于NB-IoT的门锁</w:t>
            </w:r>
          </w:p>
        </w:tc>
        <w:tc>
          <w:tcPr>
            <w:tcW w:w="5710" w:type="dxa"/>
            <w:noWrap w:val="0"/>
            <w:vAlign w:val="top"/>
          </w:tcPr>
          <w:p w14:paraId="0B85B55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本文件规定了智能门禁系统基于</w:t>
            </w:r>
            <w:r>
              <w:rPr>
                <w:rFonts w:ascii="仿宋_GB2312" w:hAnsi="仿宋_GB2312" w:eastAsia="仿宋_GB2312"/>
                <w:kern w:val="0"/>
                <w:sz w:val="21"/>
                <w:szCs w:val="21"/>
              </w:rPr>
              <w:t>NB-IoT的门锁的测试方法，包括外观测试、功能测试和性能测试。</w:t>
            </w:r>
          </w:p>
          <w:p w14:paraId="46DE6BB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本文件适用于智能光分配网络中智能门禁系统基于</w:t>
            </w:r>
            <w:r>
              <w:rPr>
                <w:rFonts w:ascii="仿宋_GB2312" w:hAnsi="仿宋_GB2312" w:eastAsia="仿宋_GB2312"/>
                <w:kern w:val="0"/>
                <w:sz w:val="21"/>
                <w:szCs w:val="21"/>
              </w:rPr>
              <w:t>NB-IoT的门锁的设计、开发、生产和测试，也适用于光分配网络中智能门禁系统基于NB-IoT的门锁，其它网络有基于NB-IoT的门锁需求的也可参考使用。</w:t>
            </w:r>
          </w:p>
        </w:tc>
        <w:tc>
          <w:tcPr>
            <w:tcW w:w="1997" w:type="dxa"/>
            <w:noWrap w:val="0"/>
            <w:vAlign w:val="top"/>
          </w:tcPr>
          <w:p w14:paraId="75E1B3F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FBD7D8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E86F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86F5B8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76022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4375.3-2023</w:t>
            </w:r>
          </w:p>
        </w:tc>
        <w:tc>
          <w:tcPr>
            <w:tcW w:w="2519" w:type="dxa"/>
            <w:noWrap w:val="0"/>
            <w:vAlign w:val="top"/>
          </w:tcPr>
          <w:p w14:paraId="2F68FD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智能光分配网络门禁测试方法 第3部分：门禁管理系统</w:t>
            </w:r>
          </w:p>
        </w:tc>
        <w:tc>
          <w:tcPr>
            <w:tcW w:w="5710" w:type="dxa"/>
            <w:noWrap w:val="0"/>
            <w:vAlign w:val="top"/>
          </w:tcPr>
          <w:p w14:paraId="719F39D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本文件规定了智能门禁管理系统的测试方法，包括智能门禁管理系统通用性测试、系统功能和性能测试。</w:t>
            </w:r>
          </w:p>
          <w:p w14:paraId="2119324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本文件适用于智能光分配网络中智能门禁管理系统的设计、开发和测试，也适用于光分配网络中智能门禁管理系统，其它网络有智能门禁管理系统需求的也可参考使用。</w:t>
            </w:r>
          </w:p>
        </w:tc>
        <w:tc>
          <w:tcPr>
            <w:tcW w:w="1997" w:type="dxa"/>
            <w:noWrap w:val="0"/>
            <w:vAlign w:val="top"/>
          </w:tcPr>
          <w:p w14:paraId="0ADC58A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B5D1B4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26E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5BE705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042AE4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3347.7-2023</w:t>
            </w:r>
          </w:p>
        </w:tc>
        <w:tc>
          <w:tcPr>
            <w:tcW w:w="2519" w:type="dxa"/>
            <w:noWrap w:val="0"/>
            <w:vAlign w:val="top"/>
          </w:tcPr>
          <w:p w14:paraId="7ED0A7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基于公用电信网的宽带客户智能网关测试方法 第7部分：融合IPTV机顶盒功能的智能网关</w:t>
            </w:r>
          </w:p>
        </w:tc>
        <w:tc>
          <w:tcPr>
            <w:tcW w:w="5710" w:type="dxa"/>
            <w:noWrap w:val="0"/>
            <w:vAlign w:val="top"/>
          </w:tcPr>
          <w:p w14:paraId="02C1001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本文件描述了融合</w:t>
            </w:r>
            <w:r>
              <w:rPr>
                <w:rFonts w:ascii="仿宋_GB2312" w:hAnsi="仿宋_GB2312" w:eastAsia="仿宋_GB2312"/>
                <w:kern w:val="0"/>
                <w:sz w:val="21"/>
                <w:szCs w:val="21"/>
              </w:rPr>
              <w:t>IPTV机顶盒功能的智能网关的测试方法，包括硬件接口测试、智能网关单元功能测试、IPTV机顶盒单元功能测试、融合功能测试、安全功能测试、性能测试等。</w:t>
            </w:r>
          </w:p>
          <w:p w14:paraId="361FCA3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本文件适用于基于公用电信网的融合</w:t>
            </w:r>
            <w:r>
              <w:rPr>
                <w:rFonts w:ascii="仿宋_GB2312" w:hAnsi="仿宋_GB2312" w:eastAsia="仿宋_GB2312"/>
                <w:kern w:val="0"/>
                <w:sz w:val="21"/>
                <w:szCs w:val="21"/>
              </w:rPr>
              <w:t>IPTV机顶盒功能的智能网关的测试。</w:t>
            </w:r>
          </w:p>
        </w:tc>
        <w:tc>
          <w:tcPr>
            <w:tcW w:w="1997" w:type="dxa"/>
            <w:noWrap w:val="0"/>
            <w:vAlign w:val="top"/>
          </w:tcPr>
          <w:p w14:paraId="42A5AA4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2E73B7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DB0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FEA5B8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4DE2B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4300.3-2023</w:t>
            </w:r>
          </w:p>
        </w:tc>
        <w:tc>
          <w:tcPr>
            <w:tcW w:w="2519" w:type="dxa"/>
            <w:noWrap w:val="0"/>
            <w:vAlign w:val="top"/>
          </w:tcPr>
          <w:p w14:paraId="5D7AD9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接入网技术要求 50Gbit/s无源光网络（50G-PON） 第3部分：传输汇聚（TC）层要求</w:t>
            </w:r>
          </w:p>
        </w:tc>
        <w:tc>
          <w:tcPr>
            <w:tcW w:w="5710" w:type="dxa"/>
            <w:noWrap w:val="0"/>
            <w:vAlign w:val="top"/>
          </w:tcPr>
          <w:p w14:paraId="66CC241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50Gbit/s无源光网络的传输汇聚（TC）层协议、资源分配和服务质量、TC成帧子层、封装方法、TC物理适配子层、PLOAM消息通道、ONU激活周期、OLT和ONU定时关系、性能管理、监督和故障、安全及功耗管理等。</w:t>
            </w:r>
          </w:p>
          <w:p w14:paraId="2FC2FDB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本文件适用于公众电信网环境下的</w:t>
            </w:r>
            <w:r>
              <w:rPr>
                <w:rFonts w:ascii="仿宋_GB2312" w:hAnsi="仿宋_GB2312" w:eastAsia="仿宋_GB2312"/>
                <w:kern w:val="0"/>
                <w:sz w:val="21"/>
                <w:szCs w:val="21"/>
              </w:rPr>
              <w:t>50G-PON设备的开发、生产和测试，专用电信网也可参照使用。</w:t>
            </w:r>
          </w:p>
        </w:tc>
        <w:tc>
          <w:tcPr>
            <w:tcW w:w="1997" w:type="dxa"/>
            <w:noWrap w:val="0"/>
            <w:vAlign w:val="top"/>
          </w:tcPr>
          <w:p w14:paraId="11A8E84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1171E0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olor w:val="333333"/>
                <w:sz w:val="21"/>
                <w:szCs w:val="21"/>
                <w:shd w:val="clear" w:color="auto" w:fill="FFFFFF"/>
              </w:rPr>
              <w:t>ITU-T G.9804.2:2021, MOD</w:t>
            </w:r>
          </w:p>
        </w:tc>
      </w:tr>
      <w:tr w14:paraId="52DA0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FAB60D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182A21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4376-2023</w:t>
            </w:r>
          </w:p>
        </w:tc>
        <w:tc>
          <w:tcPr>
            <w:tcW w:w="2519" w:type="dxa"/>
            <w:noWrap w:val="0"/>
            <w:vAlign w:val="top"/>
          </w:tcPr>
          <w:p w14:paraId="023E015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接入网设备测试方法 Telemetry接口采集功能</w:t>
            </w:r>
          </w:p>
        </w:tc>
        <w:tc>
          <w:tcPr>
            <w:tcW w:w="5710" w:type="dxa"/>
            <w:noWrap w:val="0"/>
            <w:vAlign w:val="top"/>
          </w:tcPr>
          <w:p w14:paraId="77DE359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本文件规定了接入网设备</w:t>
            </w:r>
            <w:r>
              <w:rPr>
                <w:rFonts w:ascii="仿宋_GB2312" w:hAnsi="仿宋_GB2312" w:eastAsia="仿宋_GB2312"/>
                <w:kern w:val="0"/>
                <w:sz w:val="21"/>
                <w:szCs w:val="21"/>
              </w:rPr>
              <w:t>Telemetry接口采集的采集配置功能、数据上报功能、采集性能等的测试方法。</w:t>
            </w:r>
          </w:p>
          <w:p w14:paraId="7942263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本文件适用于公众电信网环境下的宽带接入网中具备</w:t>
            </w:r>
            <w:r>
              <w:rPr>
                <w:rFonts w:ascii="仿宋_GB2312" w:hAnsi="仿宋_GB2312" w:eastAsia="仿宋_GB2312"/>
                <w:kern w:val="0"/>
                <w:sz w:val="21"/>
                <w:szCs w:val="21"/>
              </w:rPr>
              <w:t>telemetry接口采集功能的接入网设备的测试，专用电信网也可参照使用。</w:t>
            </w:r>
          </w:p>
        </w:tc>
        <w:tc>
          <w:tcPr>
            <w:tcW w:w="1997" w:type="dxa"/>
            <w:noWrap w:val="0"/>
            <w:vAlign w:val="top"/>
          </w:tcPr>
          <w:p w14:paraId="7FCA77A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4FE9FA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49FA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7F30F3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F9099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3538.4-2023</w:t>
            </w:r>
          </w:p>
        </w:tc>
        <w:tc>
          <w:tcPr>
            <w:tcW w:w="2519" w:type="dxa"/>
            <w:noWrap w:val="0"/>
            <w:vAlign w:val="top"/>
          </w:tcPr>
          <w:p w14:paraId="549BDC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400Gb/s强度调制可插拔光收发合一模块 第4部分：2×200Gb/s</w:t>
            </w:r>
          </w:p>
        </w:tc>
        <w:tc>
          <w:tcPr>
            <w:tcW w:w="5710" w:type="dxa"/>
            <w:noWrap w:val="0"/>
            <w:vAlign w:val="top"/>
          </w:tcPr>
          <w:p w14:paraId="53B29E0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本文件界定了基于</w:t>
            </w:r>
            <w:r>
              <w:rPr>
                <w:rFonts w:ascii="仿宋_GB2312" w:hAnsi="仿宋_GB2312" w:eastAsia="仿宋_GB2312"/>
                <w:kern w:val="0"/>
                <w:sz w:val="21"/>
                <w:szCs w:val="21"/>
              </w:rPr>
              <w:t xml:space="preserve">2×200Gb/s的400Gb/s强度调制可插拔光收发合一模块的缩略语、术语和定义，规定了2×200Gb/s光模块的光电特性、封装形式、外观、软件、环保符合性等技术要求，描述了相应的测试方法、可靠性试验、电磁兼容试验、检验规则、标志、包装、运输和贮存等。 </w:t>
            </w:r>
          </w:p>
          <w:p w14:paraId="3E35006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本文件适用于由</w:t>
            </w:r>
            <w:r>
              <w:rPr>
                <w:rFonts w:ascii="仿宋_GB2312" w:hAnsi="仿宋_GB2312" w:eastAsia="仿宋_GB2312"/>
                <w:kern w:val="0"/>
                <w:sz w:val="21"/>
                <w:szCs w:val="21"/>
              </w:rPr>
              <w:t>2组200Gb/s光口组成，每组200Gb/s光口由4×50Gb/s四路不同波长的合波组成的2×200Gb/s光模块的设计、开发、生产和检验。</w:t>
            </w:r>
          </w:p>
        </w:tc>
        <w:tc>
          <w:tcPr>
            <w:tcW w:w="1997" w:type="dxa"/>
            <w:noWrap w:val="0"/>
            <w:vAlign w:val="top"/>
          </w:tcPr>
          <w:p w14:paraId="165B022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8AFC5B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8BC2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C72E3E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5E6C0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4020.4-2023</w:t>
            </w:r>
          </w:p>
        </w:tc>
        <w:tc>
          <w:tcPr>
            <w:tcW w:w="2519" w:type="dxa"/>
            <w:noWrap w:val="0"/>
            <w:vAlign w:val="top"/>
          </w:tcPr>
          <w:p w14:paraId="2F9A9DF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城域接入用单纤双向波分复用器 第4部分：MWDM</w:t>
            </w:r>
          </w:p>
        </w:tc>
        <w:tc>
          <w:tcPr>
            <w:tcW w:w="5710" w:type="dxa"/>
            <w:noWrap w:val="0"/>
            <w:vAlign w:val="top"/>
          </w:tcPr>
          <w:p w14:paraId="61A62A9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本文件界定了城域接入网用单纤双向中等波分复用器</w:t>
            </w:r>
            <w:r>
              <w:rPr>
                <w:rFonts w:ascii="仿宋_GB2312" w:hAnsi="仿宋_GB2312" w:eastAsia="仿宋_GB2312"/>
                <w:kern w:val="0"/>
                <w:sz w:val="21"/>
                <w:szCs w:val="21"/>
              </w:rPr>
              <w:t>的术语和定义，规定了BiDi-MWDM的接口、波长分配、光学特性、环保符合性等技术要求，描述了相应的测试方法、可靠性试验、检验规则、标识、包装、运输和贮存等。</w:t>
            </w:r>
          </w:p>
          <w:p w14:paraId="62A7D16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本文件适用于城域接入网用</w:t>
            </w:r>
            <w:r>
              <w:rPr>
                <w:rFonts w:ascii="仿宋_GB2312" w:hAnsi="仿宋_GB2312" w:eastAsia="仿宋_GB2312"/>
                <w:kern w:val="0"/>
                <w:sz w:val="21"/>
                <w:szCs w:val="21"/>
              </w:rPr>
              <w:t>BiDi-MWDM的设计、开发、生产和测试。</w:t>
            </w:r>
          </w:p>
        </w:tc>
        <w:tc>
          <w:tcPr>
            <w:tcW w:w="1997" w:type="dxa"/>
            <w:noWrap w:val="0"/>
            <w:vAlign w:val="top"/>
          </w:tcPr>
          <w:p w14:paraId="3B1CE94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A1F284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BEB2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E92F99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25DFE4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2759.4-2023</w:t>
            </w:r>
          </w:p>
        </w:tc>
        <w:tc>
          <w:tcPr>
            <w:tcW w:w="2519" w:type="dxa"/>
            <w:noWrap w:val="0"/>
            <w:vAlign w:val="top"/>
          </w:tcPr>
          <w:p w14:paraId="15AD21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单纤双向光收发合一模块 第4部分：100Gb/s</w:t>
            </w:r>
          </w:p>
        </w:tc>
        <w:tc>
          <w:tcPr>
            <w:tcW w:w="5710" w:type="dxa"/>
            <w:noWrap w:val="0"/>
            <w:vAlign w:val="top"/>
          </w:tcPr>
          <w:p w14:paraId="6D2C3A0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本文件规定了10</w:t>
            </w:r>
            <w:r>
              <w:rPr>
                <w:rFonts w:ascii="仿宋_GB2312" w:hAnsi="仿宋_GB2312" w:eastAsia="仿宋_GB2312"/>
                <w:kern w:val="0"/>
                <w:sz w:val="21"/>
                <w:szCs w:val="21"/>
              </w:rPr>
              <w:t>0Gb/s</w:t>
            </w:r>
            <w:r>
              <w:rPr>
                <w:rFonts w:hint="eastAsia" w:ascii="仿宋_GB2312" w:hAnsi="仿宋_GB2312" w:eastAsia="仿宋_GB2312"/>
                <w:kern w:val="0"/>
                <w:sz w:val="21"/>
                <w:szCs w:val="21"/>
              </w:rPr>
              <w:t>单纤双向光收发合一模块的技术要求、测试方法、可靠性试验、电磁兼容试验、检验规则、标志、包装、运输和贮存要求。</w:t>
            </w:r>
          </w:p>
          <w:p w14:paraId="50108F5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本文件适用于1</w:t>
            </w:r>
            <w:r>
              <w:rPr>
                <w:rFonts w:ascii="仿宋_GB2312" w:hAnsi="仿宋_GB2312" w:eastAsia="仿宋_GB2312"/>
                <w:kern w:val="0"/>
                <w:sz w:val="21"/>
                <w:szCs w:val="21"/>
              </w:rPr>
              <w:t>00</w:t>
            </w:r>
            <w:r>
              <w:rPr>
                <w:rFonts w:hint="eastAsia" w:ascii="仿宋_GB2312" w:hAnsi="仿宋_GB2312" w:eastAsia="仿宋_GB2312"/>
                <w:kern w:val="0"/>
                <w:sz w:val="21"/>
                <w:szCs w:val="21"/>
              </w:rPr>
              <w:t>G</w:t>
            </w:r>
            <w:r>
              <w:rPr>
                <w:rFonts w:ascii="仿宋_GB2312" w:hAnsi="仿宋_GB2312" w:eastAsia="仿宋_GB2312"/>
                <w:kern w:val="0"/>
                <w:sz w:val="21"/>
                <w:szCs w:val="21"/>
              </w:rPr>
              <w:t xml:space="preserve"> </w:t>
            </w:r>
            <w:r>
              <w:rPr>
                <w:rFonts w:hint="eastAsia" w:ascii="仿宋_GB2312" w:hAnsi="仿宋_GB2312" w:eastAsia="仿宋_GB2312"/>
                <w:kern w:val="0"/>
                <w:sz w:val="21"/>
                <w:szCs w:val="21"/>
              </w:rPr>
              <w:t>BiDi光模块的研发、生产和测试。</w:t>
            </w:r>
          </w:p>
        </w:tc>
        <w:tc>
          <w:tcPr>
            <w:tcW w:w="1997" w:type="dxa"/>
            <w:noWrap w:val="0"/>
            <w:vAlign w:val="top"/>
          </w:tcPr>
          <w:p w14:paraId="7E58FA5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8C135C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822B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E296D9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BCCA3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814.3-2023</w:t>
            </w:r>
          </w:p>
        </w:tc>
        <w:tc>
          <w:tcPr>
            <w:tcW w:w="2519" w:type="dxa"/>
            <w:noWrap w:val="0"/>
            <w:vAlign w:val="top"/>
          </w:tcPr>
          <w:p w14:paraId="39FA212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光缆接头盒 第3部分：无中继海底光缆接头盒</w:t>
            </w:r>
          </w:p>
        </w:tc>
        <w:tc>
          <w:tcPr>
            <w:tcW w:w="5710" w:type="dxa"/>
            <w:noWrap w:val="0"/>
            <w:vAlign w:val="top"/>
          </w:tcPr>
          <w:p w14:paraId="0DCB3D3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本文件规定了无中继海底光缆接头盒的型号、要求、试验方法、检验规则及标志、包装、运输和贮存。</w:t>
            </w:r>
          </w:p>
          <w:p w14:paraId="1F342F4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本文件适用于无中继海底光缆系统所用的接头盒的设计、制造和检验。海底光缆与陆地光缆接续所用的接头盒也可参照使用。</w:t>
            </w:r>
          </w:p>
        </w:tc>
        <w:tc>
          <w:tcPr>
            <w:tcW w:w="1997" w:type="dxa"/>
            <w:noWrap w:val="0"/>
            <w:vAlign w:val="top"/>
          </w:tcPr>
          <w:p w14:paraId="0478F96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814.3-2005</w:t>
            </w:r>
          </w:p>
        </w:tc>
        <w:tc>
          <w:tcPr>
            <w:tcW w:w="1689" w:type="dxa"/>
            <w:noWrap w:val="0"/>
            <w:vAlign w:val="top"/>
          </w:tcPr>
          <w:p w14:paraId="6CC93F8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78E6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B5E9FF1">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925FE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814.5-2023</w:t>
            </w:r>
          </w:p>
        </w:tc>
        <w:tc>
          <w:tcPr>
            <w:tcW w:w="2519" w:type="dxa"/>
            <w:noWrap w:val="0"/>
            <w:vAlign w:val="top"/>
          </w:tcPr>
          <w:p w14:paraId="3C93134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光缆接头盒 第5部分：有中继海底光缆接头盒</w:t>
            </w:r>
          </w:p>
        </w:tc>
        <w:tc>
          <w:tcPr>
            <w:tcW w:w="5710" w:type="dxa"/>
            <w:noWrap w:val="0"/>
            <w:vAlign w:val="top"/>
          </w:tcPr>
          <w:p w14:paraId="1D8AF12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本文件规定了有中继海底光缆接头盒的型号、要求、试验方法、检验规则及标志、包装、运输和贮存。</w:t>
            </w:r>
          </w:p>
          <w:p w14:paraId="3E641B1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本文件适用于有中继海底光缆系统所用的接头盒的设计、制造和检验。海底光缆与陆地光缆接续所用的接头盒也可参照使用。</w:t>
            </w:r>
          </w:p>
        </w:tc>
        <w:tc>
          <w:tcPr>
            <w:tcW w:w="1997" w:type="dxa"/>
            <w:noWrap w:val="0"/>
            <w:vAlign w:val="top"/>
          </w:tcPr>
          <w:p w14:paraId="4D9F2C8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814.5-2011</w:t>
            </w:r>
          </w:p>
        </w:tc>
        <w:tc>
          <w:tcPr>
            <w:tcW w:w="1689" w:type="dxa"/>
            <w:noWrap w:val="0"/>
            <w:vAlign w:val="top"/>
          </w:tcPr>
          <w:p w14:paraId="639961C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BDF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8F62A5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217B5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3714.2-2023</w:t>
            </w:r>
          </w:p>
        </w:tc>
        <w:tc>
          <w:tcPr>
            <w:tcW w:w="2519" w:type="dxa"/>
            <w:noWrap w:val="0"/>
            <w:vAlign w:val="top"/>
          </w:tcPr>
          <w:p w14:paraId="06EE76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光缆在线监测OTDR模块 第2部分：PON系统用</w:t>
            </w:r>
          </w:p>
        </w:tc>
        <w:tc>
          <w:tcPr>
            <w:tcW w:w="5710" w:type="dxa"/>
            <w:noWrap w:val="0"/>
            <w:vAlign w:val="top"/>
          </w:tcPr>
          <w:p w14:paraId="7B8B171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本文件界定了</w:t>
            </w:r>
            <w:r>
              <w:rPr>
                <w:rFonts w:ascii="仿宋_GB2312" w:hAnsi="仿宋_GB2312" w:eastAsia="仿宋_GB2312"/>
                <w:kern w:val="0"/>
                <w:sz w:val="21"/>
                <w:szCs w:val="21"/>
              </w:rPr>
              <w:t>PON系统用光缆在线监测OTDR模块的术语和定义、缩略语，规定了在线OTDR的功能、参数配置、光电特性、外观、环保符合性、激光安全等技术要求，描述了相应的测试方法、可靠性试验、电磁兼容试验、检验规则、标志、包装、运输和贮存等。</w:t>
            </w:r>
          </w:p>
          <w:p w14:paraId="4FBC693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PON系统用的在线OTDR的设计、开发、生产和检验。</w:t>
            </w:r>
          </w:p>
        </w:tc>
        <w:tc>
          <w:tcPr>
            <w:tcW w:w="1997" w:type="dxa"/>
            <w:noWrap w:val="0"/>
            <w:vAlign w:val="top"/>
          </w:tcPr>
          <w:p w14:paraId="0D70D8F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FBBB8F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E93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5165CE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368A73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4377.1-2023</w:t>
            </w:r>
          </w:p>
        </w:tc>
        <w:tc>
          <w:tcPr>
            <w:tcW w:w="2519" w:type="dxa"/>
            <w:noWrap w:val="0"/>
            <w:vAlign w:val="top"/>
          </w:tcPr>
          <w:p w14:paraId="7196955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光收发合一模块软件管理接口 第1部分：SFP/SFP+/SFP28</w:t>
            </w:r>
          </w:p>
        </w:tc>
        <w:tc>
          <w:tcPr>
            <w:tcW w:w="5710" w:type="dxa"/>
            <w:noWrap w:val="0"/>
            <w:vAlign w:val="top"/>
          </w:tcPr>
          <w:p w14:paraId="4D20982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SFP/SFP+/SFP28封装形式的光收发合一模块软件管理接口，包括光模块软件管理接口的架构、双线接口通信要求、接口功能要求和寄存器地址表。</w:t>
            </w:r>
          </w:p>
          <w:p w14:paraId="1BCDDA5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SFP/SFP+/SFP28封装形式的光收发合一模块的设计、生产和检验。</w:t>
            </w:r>
          </w:p>
        </w:tc>
        <w:tc>
          <w:tcPr>
            <w:tcW w:w="1997" w:type="dxa"/>
            <w:noWrap w:val="0"/>
            <w:vAlign w:val="top"/>
          </w:tcPr>
          <w:p w14:paraId="1031580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94B9A5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8D4A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3A4B6D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64553A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2006-2023</w:t>
            </w:r>
          </w:p>
        </w:tc>
        <w:tc>
          <w:tcPr>
            <w:tcW w:w="2519" w:type="dxa"/>
            <w:noWrap w:val="0"/>
            <w:vAlign w:val="top"/>
          </w:tcPr>
          <w:p w14:paraId="4DC557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光通道功率可调合波器技术要求和测试方法</w:t>
            </w:r>
          </w:p>
        </w:tc>
        <w:tc>
          <w:tcPr>
            <w:tcW w:w="5710" w:type="dxa"/>
            <w:noWrap w:val="0"/>
            <w:vAlign w:val="top"/>
          </w:tcPr>
          <w:p w14:paraId="41C3DC8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本文件界定了光通道功率可调合波器术语和定义、缩略语，规定了其光电性能、外观、环保符合性等技术要求，描述了相应的测试方法、可靠性试验、检验规则、标志、包装、运输和贮存等。</w:t>
            </w:r>
          </w:p>
          <w:p w14:paraId="2A9C7C3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DWDM统中使用的光通道功率可调合波器的设计、开发、生产和检验。</w:t>
            </w:r>
          </w:p>
        </w:tc>
        <w:tc>
          <w:tcPr>
            <w:tcW w:w="1997" w:type="dxa"/>
            <w:noWrap w:val="0"/>
            <w:vAlign w:val="top"/>
          </w:tcPr>
          <w:p w14:paraId="5265F6C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2006-2009</w:t>
            </w:r>
          </w:p>
        </w:tc>
        <w:tc>
          <w:tcPr>
            <w:tcW w:w="1689" w:type="dxa"/>
            <w:noWrap w:val="0"/>
            <w:vAlign w:val="top"/>
          </w:tcPr>
          <w:p w14:paraId="2C3A116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AF4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AA0520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5E937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4114.2-2023</w:t>
            </w:r>
          </w:p>
        </w:tc>
        <w:tc>
          <w:tcPr>
            <w:tcW w:w="2519" w:type="dxa"/>
            <w:noWrap w:val="0"/>
            <w:vAlign w:val="top"/>
          </w:tcPr>
          <w:p w14:paraId="020EB5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光线路终端（OLT）虚拟化技术要求（第一阶段） 第2部分：vOMCI模块北向接口</w:t>
            </w:r>
          </w:p>
        </w:tc>
        <w:tc>
          <w:tcPr>
            <w:tcW w:w="5710" w:type="dxa"/>
            <w:noWrap w:val="0"/>
            <w:vAlign w:val="top"/>
          </w:tcPr>
          <w:p w14:paraId="6E0596D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vOMCI模块北向接口的功能定义、协议栈和消息格式。</w:t>
            </w:r>
          </w:p>
          <w:p w14:paraId="19DAEE0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本文件适用于公众电信网环境下的</w:t>
            </w:r>
            <w:r>
              <w:rPr>
                <w:rFonts w:ascii="仿宋_GB2312" w:hAnsi="仿宋_GB2312" w:eastAsia="仿宋_GB2312"/>
                <w:kern w:val="0"/>
                <w:sz w:val="21"/>
                <w:szCs w:val="21"/>
              </w:rPr>
              <w:t>PON系统的OLT虚拟化的研发、测试及运营，专用电信网也可参照使用。</w:t>
            </w:r>
          </w:p>
        </w:tc>
        <w:tc>
          <w:tcPr>
            <w:tcW w:w="1997" w:type="dxa"/>
            <w:noWrap w:val="0"/>
            <w:vAlign w:val="top"/>
          </w:tcPr>
          <w:p w14:paraId="5A6C9F0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9D1377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B38D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D927F6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FE168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2340-2023</w:t>
            </w:r>
          </w:p>
        </w:tc>
        <w:tc>
          <w:tcPr>
            <w:tcW w:w="2519" w:type="dxa"/>
            <w:noWrap w:val="0"/>
            <w:vAlign w:val="top"/>
          </w:tcPr>
          <w:p w14:paraId="2F74621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基于色散补偿光纤的无源色散补偿模块</w:t>
            </w:r>
          </w:p>
        </w:tc>
        <w:tc>
          <w:tcPr>
            <w:tcW w:w="5710" w:type="dxa"/>
            <w:noWrap w:val="0"/>
            <w:vAlign w:val="top"/>
          </w:tcPr>
          <w:p w14:paraId="3338C83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本文件规定了基于色散补偿光纤的无源色散补偿模块的结构、型式、代号、要求、试验方法、检验规则、包装、标志、运输及贮存等。</w:t>
            </w:r>
          </w:p>
          <w:p w14:paraId="4CD3690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本文件适用于光纤通信传输系统中所使用的模块的设计开发、制造、使用和验收。</w:t>
            </w:r>
          </w:p>
        </w:tc>
        <w:tc>
          <w:tcPr>
            <w:tcW w:w="1997" w:type="dxa"/>
            <w:noWrap w:val="0"/>
            <w:vAlign w:val="top"/>
          </w:tcPr>
          <w:p w14:paraId="77B5F63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2340-2011</w:t>
            </w:r>
          </w:p>
        </w:tc>
        <w:tc>
          <w:tcPr>
            <w:tcW w:w="1689" w:type="dxa"/>
            <w:noWrap w:val="0"/>
            <w:vAlign w:val="top"/>
          </w:tcPr>
          <w:p w14:paraId="42EDCC1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9D74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1D7EA3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FE4B5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2799.5-2023</w:t>
            </w:r>
          </w:p>
        </w:tc>
        <w:tc>
          <w:tcPr>
            <w:tcW w:w="2519" w:type="dxa"/>
            <w:noWrap w:val="0"/>
            <w:vAlign w:val="top"/>
          </w:tcPr>
          <w:p w14:paraId="13872DB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集成相干光接收器技术条件 第5部分：800Gb/s</w:t>
            </w:r>
          </w:p>
        </w:tc>
        <w:tc>
          <w:tcPr>
            <w:tcW w:w="5710" w:type="dxa"/>
            <w:noWrap w:val="0"/>
            <w:vAlign w:val="top"/>
          </w:tcPr>
          <w:p w14:paraId="14C18C4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800Gb/s集成相干光接收器的缩略语、术语和定义、工作原理和功能框图、技术要求、测试方法、可靠性试验、检验规则、标志、包装、运输和贮存等。</w:t>
            </w:r>
          </w:p>
          <w:p w14:paraId="5E9FDC9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800Gb/s集成相干光接收器组件的设计、开发、生产和检验。</w:t>
            </w:r>
          </w:p>
        </w:tc>
        <w:tc>
          <w:tcPr>
            <w:tcW w:w="1997" w:type="dxa"/>
            <w:noWrap w:val="0"/>
            <w:vAlign w:val="top"/>
          </w:tcPr>
          <w:p w14:paraId="6287AAB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E3B734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3D76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CB38F2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CBD9A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3358.4-2023</w:t>
            </w:r>
          </w:p>
        </w:tc>
        <w:tc>
          <w:tcPr>
            <w:tcW w:w="2519" w:type="dxa"/>
            <w:noWrap w:val="0"/>
            <w:vAlign w:val="top"/>
          </w:tcPr>
          <w:p w14:paraId="1283B7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双通道光收发合一模块 第4部分：2×100Gb/s</w:t>
            </w:r>
          </w:p>
        </w:tc>
        <w:tc>
          <w:tcPr>
            <w:tcW w:w="5710" w:type="dxa"/>
            <w:noWrap w:val="0"/>
            <w:vAlign w:val="top"/>
          </w:tcPr>
          <w:p w14:paraId="4E24DE6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本文件界定了</w:t>
            </w:r>
            <w:r>
              <w:rPr>
                <w:rFonts w:ascii="仿宋_GB2312" w:hAnsi="仿宋_GB2312" w:eastAsia="仿宋_GB2312"/>
                <w:kern w:val="0"/>
                <w:sz w:val="21"/>
                <w:szCs w:val="21"/>
              </w:rPr>
              <w:t>2×100Gb/s双通道光收发合一模块的术语和定义、缩略语，规定了2×100Gb/s光模块的光接口、电接口、外观、软件和环保符合性等技术要求，描述了相应的测试方法、可靠性试验、检验规则、标志、包装、运输和贮存等。</w:t>
            </w:r>
          </w:p>
          <w:p w14:paraId="1446C96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2×100Gb/s双通道光模块的设计、开发、生产和检验。</w:t>
            </w:r>
          </w:p>
        </w:tc>
        <w:tc>
          <w:tcPr>
            <w:tcW w:w="1997" w:type="dxa"/>
            <w:noWrap w:val="0"/>
            <w:vAlign w:val="top"/>
          </w:tcPr>
          <w:p w14:paraId="7939CF3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46178E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D94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BE27A5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EC68BE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1460.5-2023</w:t>
            </w:r>
          </w:p>
        </w:tc>
        <w:tc>
          <w:tcPr>
            <w:tcW w:w="2519" w:type="dxa"/>
            <w:noWrap w:val="0"/>
            <w:vAlign w:val="top"/>
          </w:tcPr>
          <w:p w14:paraId="1E87AF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通信用气吹微型光缆及光纤单元 第5部分：光纤单元</w:t>
            </w:r>
          </w:p>
        </w:tc>
        <w:tc>
          <w:tcPr>
            <w:tcW w:w="5710" w:type="dxa"/>
            <w:noWrap w:val="0"/>
            <w:vAlign w:val="top"/>
          </w:tcPr>
          <w:p w14:paraId="2E1742E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本文件规定了通信用气吹光纤单元的产品型号和标记、要求、试验方法、检验规则、包装和标志及贮存和运输。</w:t>
            </w:r>
          </w:p>
          <w:p w14:paraId="1AA2126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本文件适用于在微管中气吹安装用的光纤单元的设计、制造、检验和验收。</w:t>
            </w:r>
          </w:p>
        </w:tc>
        <w:tc>
          <w:tcPr>
            <w:tcW w:w="1997" w:type="dxa"/>
            <w:noWrap w:val="0"/>
            <w:vAlign w:val="top"/>
          </w:tcPr>
          <w:p w14:paraId="3D2EB64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1460.5-2006</w:t>
            </w:r>
          </w:p>
        </w:tc>
        <w:tc>
          <w:tcPr>
            <w:tcW w:w="1689" w:type="dxa"/>
            <w:noWrap w:val="0"/>
            <w:vAlign w:val="top"/>
          </w:tcPr>
          <w:p w14:paraId="62068A8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D895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DD97EA7">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92E352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4378.1-2023</w:t>
            </w:r>
          </w:p>
        </w:tc>
        <w:tc>
          <w:tcPr>
            <w:tcW w:w="2519" w:type="dxa"/>
            <w:noWrap w:val="0"/>
            <w:vAlign w:val="top"/>
          </w:tcPr>
          <w:p w14:paraId="58F37EE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相干驱动集成调制器组件 第1部分：400Gb/s～600Gb/s</w:t>
            </w:r>
          </w:p>
        </w:tc>
        <w:tc>
          <w:tcPr>
            <w:tcW w:w="5710" w:type="dxa"/>
            <w:noWrap w:val="0"/>
            <w:vAlign w:val="top"/>
          </w:tcPr>
          <w:p w14:paraId="74D34CC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本文件界定了</w:t>
            </w:r>
            <w:r>
              <w:rPr>
                <w:rFonts w:ascii="仿宋_GB2312" w:hAnsi="仿宋_GB2312" w:eastAsia="仿宋_GB2312"/>
                <w:kern w:val="0"/>
                <w:sz w:val="21"/>
                <w:szCs w:val="21"/>
              </w:rPr>
              <w:t>400Gb/s</w:t>
            </w:r>
            <w:r>
              <w:rPr>
                <w:rFonts w:hint="eastAsia" w:ascii="仿宋_GB2312" w:hAnsi="仿宋_GB2312" w:eastAsia="仿宋_GB2312" w:cs="宋体"/>
                <w:sz w:val="21"/>
                <w:szCs w:val="21"/>
              </w:rPr>
              <w:t>～</w:t>
            </w:r>
            <w:r>
              <w:rPr>
                <w:rFonts w:ascii="仿宋_GB2312" w:hAnsi="仿宋_GB2312" w:eastAsia="仿宋_GB2312"/>
                <w:kern w:val="0"/>
                <w:sz w:val="21"/>
                <w:szCs w:val="21"/>
              </w:rPr>
              <w:t>600Gb/s相干驱动集成调制器组件的术语和定义、缩略语，规定了调制器的光电性能、外观、环保符合性等技术要求，描述了相应的测试方法、可靠性试验、检验规则、标志、包装、运输和贮存等。</w:t>
            </w:r>
          </w:p>
          <w:p w14:paraId="051323D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400Gb/s</w:t>
            </w:r>
            <w:r>
              <w:rPr>
                <w:rFonts w:hint="eastAsia" w:ascii="仿宋_GB2312" w:hAnsi="仿宋_GB2312" w:eastAsia="仿宋_GB2312" w:cs="宋体"/>
                <w:sz w:val="21"/>
                <w:szCs w:val="21"/>
              </w:rPr>
              <w:t>～</w:t>
            </w:r>
            <w:r>
              <w:rPr>
                <w:rFonts w:ascii="仿宋_GB2312" w:hAnsi="仿宋_GB2312" w:eastAsia="仿宋_GB2312"/>
                <w:kern w:val="0"/>
                <w:sz w:val="21"/>
                <w:szCs w:val="21"/>
              </w:rPr>
              <w:t>600Gb/s相干驱动集成调制器组件的设计、开发、生产和检验。</w:t>
            </w:r>
          </w:p>
        </w:tc>
        <w:tc>
          <w:tcPr>
            <w:tcW w:w="1997" w:type="dxa"/>
            <w:noWrap w:val="0"/>
            <w:vAlign w:val="top"/>
          </w:tcPr>
          <w:p w14:paraId="62916BB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FE664E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45CC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195618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8BF5C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4378.2-2023</w:t>
            </w:r>
          </w:p>
        </w:tc>
        <w:tc>
          <w:tcPr>
            <w:tcW w:w="2519" w:type="dxa"/>
            <w:noWrap w:val="0"/>
            <w:vAlign w:val="top"/>
          </w:tcPr>
          <w:p w14:paraId="16EAC3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相干驱动集成调制器组件 第2部分：800Gb/s</w:t>
            </w:r>
          </w:p>
        </w:tc>
        <w:tc>
          <w:tcPr>
            <w:tcW w:w="5710" w:type="dxa"/>
            <w:noWrap w:val="0"/>
            <w:vAlign w:val="top"/>
          </w:tcPr>
          <w:p w14:paraId="340CA29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本文件界定了</w:t>
            </w:r>
            <w:r>
              <w:rPr>
                <w:rFonts w:ascii="仿宋_GB2312" w:hAnsi="仿宋_GB2312" w:eastAsia="仿宋_GB2312"/>
                <w:kern w:val="0"/>
                <w:sz w:val="21"/>
                <w:szCs w:val="21"/>
              </w:rPr>
              <w:t>800Gb/s相干驱动集成调制器组件的术语和定义、缩略语，规定了调制器的光电性能、外观、环保符合性等技术要求，描述了相应的测试方法、可靠性试验、检验规则、标志、包装、运输和贮存等。</w:t>
            </w:r>
          </w:p>
          <w:p w14:paraId="2FBF331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800Gb/s相干驱动集成调制器组件的设计、开发、生产和检验。</w:t>
            </w:r>
          </w:p>
        </w:tc>
        <w:tc>
          <w:tcPr>
            <w:tcW w:w="1997" w:type="dxa"/>
            <w:noWrap w:val="0"/>
            <w:vAlign w:val="top"/>
          </w:tcPr>
          <w:p w14:paraId="76B7EDF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61A7EF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D36F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1A5795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8B260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4379-2023</w:t>
            </w:r>
          </w:p>
        </w:tc>
        <w:tc>
          <w:tcPr>
            <w:tcW w:w="2519" w:type="dxa"/>
            <w:noWrap w:val="0"/>
            <w:vAlign w:val="top"/>
          </w:tcPr>
          <w:p w14:paraId="344EC7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光纤寿命预测模型</w:t>
            </w:r>
          </w:p>
        </w:tc>
        <w:tc>
          <w:tcPr>
            <w:tcW w:w="5710" w:type="dxa"/>
            <w:noWrap w:val="0"/>
            <w:vAlign w:val="top"/>
          </w:tcPr>
          <w:p w14:paraId="472BBE1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本文件给出了石英光纤基于幂定律的机械可靠性寿命预测模型及模型参数测试方法。</w:t>
            </w:r>
          </w:p>
          <w:p w14:paraId="0F08696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本文件适用于石英光纤产品的机械可靠性理论寿命预测和影响因素分析。</w:t>
            </w:r>
          </w:p>
        </w:tc>
        <w:tc>
          <w:tcPr>
            <w:tcW w:w="1997" w:type="dxa"/>
            <w:noWrap w:val="0"/>
            <w:vAlign w:val="top"/>
          </w:tcPr>
          <w:p w14:paraId="2211C93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8F09D9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olor w:val="333333"/>
                <w:sz w:val="21"/>
                <w:szCs w:val="21"/>
                <w:shd w:val="clear" w:color="auto" w:fill="FFFFFF"/>
              </w:rPr>
              <w:t>IEC TR 62048:2014, NEQ</w:t>
            </w:r>
          </w:p>
        </w:tc>
      </w:tr>
      <w:tr w14:paraId="1E07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02FC1D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AF54B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1770-2023</w:t>
            </w:r>
          </w:p>
        </w:tc>
        <w:tc>
          <w:tcPr>
            <w:tcW w:w="2519" w:type="dxa"/>
            <w:noWrap w:val="0"/>
            <w:vAlign w:val="top"/>
          </w:tcPr>
          <w:p w14:paraId="321A1F0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接入网用室内外光缆</w:t>
            </w:r>
          </w:p>
        </w:tc>
        <w:tc>
          <w:tcPr>
            <w:tcW w:w="5710" w:type="dxa"/>
            <w:noWrap w:val="0"/>
            <w:vAlign w:val="top"/>
          </w:tcPr>
          <w:p w14:paraId="15D7804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本文件规定了接入网用室内外光缆的术语和定义、分类、型号和标记、要求、试验方法、检验规则、包装、标志和使用说明书、运输和贮存。</w:t>
            </w:r>
          </w:p>
          <w:p w14:paraId="2F23D2A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本文件适用于接入网中室内外光缆的设计、制造、检验和验收。</w:t>
            </w:r>
          </w:p>
        </w:tc>
        <w:tc>
          <w:tcPr>
            <w:tcW w:w="1997" w:type="dxa"/>
            <w:noWrap w:val="0"/>
            <w:vAlign w:val="top"/>
          </w:tcPr>
          <w:p w14:paraId="2FD8D3C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1770—2008</w:t>
            </w:r>
          </w:p>
        </w:tc>
        <w:tc>
          <w:tcPr>
            <w:tcW w:w="1689" w:type="dxa"/>
            <w:noWrap w:val="0"/>
            <w:vAlign w:val="top"/>
          </w:tcPr>
          <w:p w14:paraId="384E530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902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97770E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3393D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2488.2-2023</w:t>
            </w:r>
          </w:p>
        </w:tc>
        <w:tc>
          <w:tcPr>
            <w:tcW w:w="2519" w:type="dxa"/>
            <w:noWrap w:val="0"/>
            <w:vAlign w:val="top"/>
          </w:tcPr>
          <w:p w14:paraId="29BF63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柔性钢管铠装光缆 第2部分：蝶形光缆</w:t>
            </w:r>
          </w:p>
        </w:tc>
        <w:tc>
          <w:tcPr>
            <w:tcW w:w="5710" w:type="dxa"/>
            <w:noWrap w:val="0"/>
            <w:vAlign w:val="top"/>
          </w:tcPr>
          <w:p w14:paraId="6874F06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本文件规定了柔性钢管铠装蝶形光缆的产品分类、要求、试验方法、检验规则、安装和使用要求、包装和标志、贮存和运输。</w:t>
            </w:r>
          </w:p>
          <w:p w14:paraId="0CE6BAC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本文件适用于柔性钢管铠装蝶形光缆的设计、生产、检测及验收。</w:t>
            </w:r>
          </w:p>
        </w:tc>
        <w:tc>
          <w:tcPr>
            <w:tcW w:w="1997" w:type="dxa"/>
            <w:noWrap w:val="0"/>
            <w:vAlign w:val="top"/>
          </w:tcPr>
          <w:p w14:paraId="12CC03A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FE9C3F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5782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B7F0CC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BC56F4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1019-2023</w:t>
            </w:r>
          </w:p>
        </w:tc>
        <w:tc>
          <w:tcPr>
            <w:tcW w:w="2519" w:type="dxa"/>
            <w:noWrap w:val="0"/>
            <w:vAlign w:val="top"/>
          </w:tcPr>
          <w:p w14:paraId="604C05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数字通信用聚烯烃绝缘水平对绞电缆</w:t>
            </w:r>
          </w:p>
        </w:tc>
        <w:tc>
          <w:tcPr>
            <w:tcW w:w="5710" w:type="dxa"/>
            <w:noWrap w:val="0"/>
            <w:vAlign w:val="top"/>
          </w:tcPr>
          <w:p w14:paraId="51C6443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本文件规定了数字通信用聚烯烃绝缘水平对绞电缆的产品分类和命名、要求、试验方法、检验规则、标志、包装、运输、贮存、安装及使用条件。</w:t>
            </w:r>
            <w:r>
              <w:rPr>
                <w:rFonts w:ascii="仿宋_GB2312" w:hAnsi="仿宋_GB2312" w:eastAsia="仿宋_GB2312"/>
                <w:kern w:val="0"/>
                <w:sz w:val="21"/>
                <w:szCs w:val="21"/>
              </w:rPr>
              <w:t xml:space="preserve"> </w:t>
            </w:r>
          </w:p>
          <w:p w14:paraId="661DC00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本文件适用于建筑物内信息通信综合布线系统中的配线子系统和工作区设备缆线，以及支持低电压、低功率终端设备以太网供电系统（</w:t>
            </w:r>
            <w:r>
              <w:rPr>
                <w:rFonts w:ascii="仿宋_GB2312" w:hAnsi="仿宋_GB2312" w:eastAsia="仿宋_GB2312"/>
                <w:kern w:val="0"/>
                <w:sz w:val="21"/>
                <w:szCs w:val="21"/>
              </w:rPr>
              <w:t>Power over Ethernet）应用中的数字通信用聚烯烃绝缘水平对绞电缆的设计、生产和检验。</w:t>
            </w:r>
          </w:p>
        </w:tc>
        <w:tc>
          <w:tcPr>
            <w:tcW w:w="1997" w:type="dxa"/>
            <w:noWrap w:val="0"/>
            <w:vAlign w:val="top"/>
          </w:tcPr>
          <w:p w14:paraId="36228D3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1019-2013</w:t>
            </w:r>
          </w:p>
        </w:tc>
        <w:tc>
          <w:tcPr>
            <w:tcW w:w="1689" w:type="dxa"/>
            <w:noWrap w:val="0"/>
            <w:vAlign w:val="top"/>
          </w:tcPr>
          <w:p w14:paraId="6189FFC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olor w:val="333333"/>
                <w:sz w:val="21"/>
                <w:szCs w:val="21"/>
                <w:shd w:val="clear" w:color="auto" w:fill="FFFFFF"/>
              </w:rPr>
              <w:t>IEC 61156-5：2020 Ed3.0，NEQ</w:t>
            </w:r>
          </w:p>
        </w:tc>
      </w:tr>
      <w:tr w14:paraId="62452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FEA9607">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CD287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1092-2023</w:t>
            </w:r>
          </w:p>
        </w:tc>
        <w:tc>
          <w:tcPr>
            <w:tcW w:w="2519" w:type="dxa"/>
            <w:noWrap w:val="0"/>
            <w:vAlign w:val="top"/>
          </w:tcPr>
          <w:p w14:paraId="41FF1C4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通信电缆 无线通信用50Ω泡沫聚烯烃绝缘皱纹铜管外导体射频同轴电缆</w:t>
            </w:r>
          </w:p>
        </w:tc>
        <w:tc>
          <w:tcPr>
            <w:tcW w:w="5710" w:type="dxa"/>
            <w:noWrap w:val="0"/>
            <w:vAlign w:val="top"/>
          </w:tcPr>
          <w:p w14:paraId="4CC7C22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sz w:val="21"/>
                <w:szCs w:val="21"/>
              </w:rPr>
            </w:pPr>
            <w:r>
              <w:rPr>
                <w:rFonts w:ascii="仿宋_GB2312" w:hAnsi="仿宋_GB2312" w:eastAsia="仿宋_GB2312" w:cs="宋体"/>
                <w:sz w:val="21"/>
                <w:szCs w:val="21"/>
              </w:rPr>
              <w:t>本</w:t>
            </w:r>
            <w:r>
              <w:rPr>
                <w:rFonts w:hint="eastAsia" w:ascii="仿宋_GB2312" w:hAnsi="仿宋_GB2312" w:eastAsia="仿宋_GB2312" w:cs="宋体"/>
                <w:sz w:val="21"/>
                <w:szCs w:val="21"/>
              </w:rPr>
              <w:t>文件</w:t>
            </w:r>
            <w:r>
              <w:rPr>
                <w:rFonts w:ascii="仿宋_GB2312" w:hAnsi="仿宋_GB2312" w:eastAsia="仿宋_GB2312" w:cs="宋体"/>
                <w:sz w:val="21"/>
                <w:szCs w:val="21"/>
              </w:rPr>
              <w:t>规定了无线通信用50</w:t>
            </w:r>
            <w:r>
              <w:rPr>
                <w:rFonts w:hint="eastAsia" w:ascii="仿宋_GB2312" w:hAnsi="仿宋_GB2312" w:eastAsia="仿宋_GB2312" w:cs="宋体"/>
                <w:sz w:val="21"/>
                <w:szCs w:val="21"/>
              </w:rPr>
              <w:t xml:space="preserve"> </w:t>
            </w:r>
            <w:r>
              <w:rPr>
                <w:rFonts w:ascii="仿宋_GB2312" w:hAnsi="仿宋_GB2312" w:eastAsia="仿宋_GB2312" w:cs="宋体"/>
                <w:sz w:val="21"/>
                <w:szCs w:val="21"/>
              </w:rPr>
              <w:t>Ω泡沫聚烯烃绝缘皱纹铜管外导体射频同轴电缆的产品分类、要求、试验方法、检验规则</w:t>
            </w:r>
            <w:r>
              <w:rPr>
                <w:rFonts w:hint="eastAsia" w:ascii="仿宋_GB2312" w:hAnsi="仿宋_GB2312" w:eastAsia="仿宋_GB2312" w:cs="宋体"/>
                <w:sz w:val="21"/>
                <w:szCs w:val="21"/>
              </w:rPr>
              <w:t>以及包装、运输和贮存</w:t>
            </w:r>
            <w:r>
              <w:rPr>
                <w:rFonts w:ascii="仿宋_GB2312" w:hAnsi="仿宋_GB2312" w:eastAsia="仿宋_GB2312" w:cs="宋体"/>
                <w:sz w:val="21"/>
                <w:szCs w:val="21"/>
              </w:rPr>
              <w:t>等</w:t>
            </w:r>
            <w:r>
              <w:rPr>
                <w:rFonts w:hint="eastAsia" w:ascii="仿宋_GB2312" w:hAnsi="仿宋_GB2312" w:eastAsia="仿宋_GB2312" w:cs="宋体"/>
                <w:sz w:val="21"/>
                <w:szCs w:val="21"/>
              </w:rPr>
              <w:t>方面的</w:t>
            </w:r>
            <w:r>
              <w:rPr>
                <w:rFonts w:ascii="仿宋_GB2312" w:hAnsi="仿宋_GB2312" w:eastAsia="仿宋_GB2312" w:cs="宋体"/>
                <w:sz w:val="21"/>
                <w:szCs w:val="21"/>
              </w:rPr>
              <w:t>要求。</w:t>
            </w:r>
          </w:p>
          <w:p w14:paraId="0265798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ascii="仿宋_GB2312" w:hAnsi="仿宋_GB2312" w:eastAsia="仿宋_GB2312" w:cs="宋体"/>
                <w:sz w:val="21"/>
                <w:szCs w:val="21"/>
              </w:rPr>
              <w:t>本</w:t>
            </w:r>
            <w:r>
              <w:rPr>
                <w:rFonts w:hint="eastAsia" w:ascii="仿宋_GB2312" w:hAnsi="仿宋_GB2312" w:eastAsia="仿宋_GB2312" w:cs="宋体"/>
                <w:sz w:val="21"/>
                <w:szCs w:val="21"/>
              </w:rPr>
              <w:t>文件</w:t>
            </w:r>
            <w:r>
              <w:rPr>
                <w:rFonts w:ascii="仿宋_GB2312" w:hAnsi="仿宋_GB2312" w:eastAsia="仿宋_GB2312" w:cs="宋体"/>
                <w:sz w:val="21"/>
                <w:szCs w:val="21"/>
              </w:rPr>
              <w:t>适用于无线通信用50</w:t>
            </w:r>
            <w:r>
              <w:rPr>
                <w:rFonts w:hint="eastAsia" w:ascii="仿宋_GB2312" w:hAnsi="仿宋_GB2312" w:eastAsia="仿宋_GB2312" w:cs="宋体"/>
                <w:sz w:val="21"/>
                <w:szCs w:val="21"/>
              </w:rPr>
              <w:t xml:space="preserve"> </w:t>
            </w:r>
            <w:r>
              <w:rPr>
                <w:rFonts w:ascii="仿宋_GB2312" w:hAnsi="仿宋_GB2312" w:eastAsia="仿宋_GB2312" w:cs="宋体"/>
                <w:sz w:val="21"/>
                <w:szCs w:val="21"/>
              </w:rPr>
              <w:t>Ω泡沫聚烯烃绝缘皱纹铜管外导体射频同轴电缆的制造</w:t>
            </w:r>
            <w:r>
              <w:rPr>
                <w:rFonts w:hint="eastAsia" w:ascii="仿宋_GB2312" w:hAnsi="仿宋_GB2312" w:eastAsia="仿宋_GB2312" w:cs="宋体"/>
                <w:sz w:val="21"/>
                <w:szCs w:val="21"/>
              </w:rPr>
              <w:t>、测试</w:t>
            </w:r>
            <w:r>
              <w:rPr>
                <w:rFonts w:ascii="仿宋_GB2312" w:hAnsi="仿宋_GB2312" w:eastAsia="仿宋_GB2312" w:cs="宋体"/>
                <w:sz w:val="21"/>
                <w:szCs w:val="21"/>
              </w:rPr>
              <w:t>和使用</w:t>
            </w:r>
            <w:r>
              <w:rPr>
                <w:rFonts w:hint="eastAsia" w:ascii="仿宋_GB2312" w:hAnsi="仿宋_GB2312" w:eastAsia="仿宋_GB2312" w:cs="宋体"/>
                <w:sz w:val="21"/>
                <w:szCs w:val="21"/>
              </w:rPr>
              <w:t>，电缆</w:t>
            </w:r>
            <w:r>
              <w:rPr>
                <w:rFonts w:ascii="仿宋_GB2312" w:hAnsi="仿宋_GB2312" w:eastAsia="仿宋_GB2312" w:cs="宋体"/>
                <w:sz w:val="21"/>
                <w:szCs w:val="21"/>
              </w:rPr>
              <w:t>工作频率范围为100</w:t>
            </w:r>
            <w:r>
              <w:rPr>
                <w:rFonts w:hint="eastAsia" w:ascii="仿宋_GB2312" w:hAnsi="仿宋_GB2312" w:eastAsia="仿宋_GB2312" w:cs="宋体"/>
                <w:sz w:val="21"/>
                <w:szCs w:val="21"/>
              </w:rPr>
              <w:t xml:space="preserve"> </w:t>
            </w:r>
            <w:r>
              <w:rPr>
                <w:rFonts w:ascii="仿宋_GB2312" w:hAnsi="仿宋_GB2312" w:eastAsia="仿宋_GB2312" w:cs="宋体"/>
                <w:sz w:val="21"/>
                <w:szCs w:val="21"/>
              </w:rPr>
              <w:t>MHz～</w:t>
            </w:r>
            <w:r>
              <w:rPr>
                <w:rFonts w:hint="eastAsia" w:ascii="仿宋_GB2312" w:hAnsi="仿宋_GB2312" w:eastAsia="仿宋_GB2312" w:cs="宋体"/>
                <w:sz w:val="21"/>
                <w:szCs w:val="21"/>
              </w:rPr>
              <w:t>7125</w:t>
            </w:r>
            <w:r>
              <w:rPr>
                <w:rFonts w:ascii="仿宋_GB2312" w:hAnsi="仿宋_GB2312" w:eastAsia="仿宋_GB2312" w:cs="宋体"/>
                <w:sz w:val="21"/>
                <w:szCs w:val="21"/>
              </w:rPr>
              <w:t xml:space="preserve"> MHz。</w:t>
            </w:r>
          </w:p>
        </w:tc>
        <w:tc>
          <w:tcPr>
            <w:tcW w:w="1997" w:type="dxa"/>
            <w:noWrap w:val="0"/>
            <w:vAlign w:val="top"/>
          </w:tcPr>
          <w:p w14:paraId="6C8B0F3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1092-2013</w:t>
            </w:r>
          </w:p>
        </w:tc>
        <w:tc>
          <w:tcPr>
            <w:tcW w:w="1689" w:type="dxa"/>
            <w:noWrap w:val="0"/>
            <w:vAlign w:val="top"/>
          </w:tcPr>
          <w:p w14:paraId="47EE40A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BCC7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1CA588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F8F2D2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2491-2023</w:t>
            </w:r>
          </w:p>
        </w:tc>
        <w:tc>
          <w:tcPr>
            <w:tcW w:w="2519" w:type="dxa"/>
            <w:noWrap w:val="0"/>
            <w:vAlign w:val="top"/>
          </w:tcPr>
          <w:p w14:paraId="276BB7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通信电缆 物理发泡聚乙烯绝缘纵包铜带外导体辐射型漏泄同轴电缆</w:t>
            </w:r>
          </w:p>
        </w:tc>
        <w:tc>
          <w:tcPr>
            <w:tcW w:w="5710" w:type="dxa"/>
            <w:noWrap w:val="0"/>
            <w:vAlign w:val="top"/>
          </w:tcPr>
          <w:p w14:paraId="28C52FE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本文件规定了物理发泡聚乙烯绝缘纵包铜带外导体辐射型漏泄同轴电缆的产品分类、要求、试验方法、检验规则以及包装、标志、运输和贮存等。</w:t>
            </w:r>
          </w:p>
          <w:p w14:paraId="15FE8C0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本文件适用于狭长、半封闭及室内等环境无线通信系统的物理发泡聚乙烯绝缘、纵包铜带外导体构成的辐射型漏泄同轴电缆的设计、制造和检验。</w:t>
            </w:r>
          </w:p>
        </w:tc>
        <w:tc>
          <w:tcPr>
            <w:tcW w:w="1997" w:type="dxa"/>
            <w:noWrap w:val="0"/>
            <w:vAlign w:val="top"/>
          </w:tcPr>
          <w:p w14:paraId="3F73414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2491-2013</w:t>
            </w:r>
          </w:p>
        </w:tc>
        <w:tc>
          <w:tcPr>
            <w:tcW w:w="1689" w:type="dxa"/>
            <w:noWrap w:val="0"/>
            <w:vAlign w:val="top"/>
          </w:tcPr>
          <w:p w14:paraId="21F0AAB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C239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135C4F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3F5F2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760-2023</w:t>
            </w:r>
          </w:p>
        </w:tc>
        <w:tc>
          <w:tcPr>
            <w:tcW w:w="2519" w:type="dxa"/>
            <w:noWrap w:val="0"/>
            <w:vAlign w:val="top"/>
          </w:tcPr>
          <w:p w14:paraId="0700B0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通信电缆用聚烯烃绝缘料</w:t>
            </w:r>
          </w:p>
        </w:tc>
        <w:tc>
          <w:tcPr>
            <w:tcW w:w="5710" w:type="dxa"/>
            <w:noWrap w:val="0"/>
            <w:vAlign w:val="top"/>
          </w:tcPr>
          <w:p w14:paraId="5330262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本文件规定了通信电缆用聚烯烃绝缘料的分类及用途、要求、试验方法、检验规则、标志、包装、运输和贮存。</w:t>
            </w:r>
          </w:p>
          <w:p w14:paraId="6CCD672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本文件适用于通信电缆用聚烯烃绝缘料（包括实心绝缘料和泡沫绝缘料）的开发、生产、使用和检验。</w:t>
            </w:r>
          </w:p>
        </w:tc>
        <w:tc>
          <w:tcPr>
            <w:tcW w:w="1997" w:type="dxa"/>
            <w:noWrap w:val="0"/>
            <w:vAlign w:val="top"/>
          </w:tcPr>
          <w:p w14:paraId="09C5770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760-1995</w:t>
            </w:r>
          </w:p>
        </w:tc>
        <w:tc>
          <w:tcPr>
            <w:tcW w:w="1689" w:type="dxa"/>
            <w:noWrap w:val="0"/>
            <w:vAlign w:val="top"/>
          </w:tcPr>
          <w:p w14:paraId="5D2D91C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C91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E570DE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02459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1485-2023</w:t>
            </w:r>
          </w:p>
        </w:tc>
        <w:tc>
          <w:tcPr>
            <w:tcW w:w="2519" w:type="dxa"/>
            <w:noWrap w:val="0"/>
            <w:vAlign w:val="top"/>
          </w:tcPr>
          <w:p w14:paraId="579F52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通信光缆护套用聚乙烯材料</w:t>
            </w:r>
          </w:p>
        </w:tc>
        <w:tc>
          <w:tcPr>
            <w:tcW w:w="5710" w:type="dxa"/>
            <w:noWrap w:val="0"/>
            <w:vAlign w:val="top"/>
          </w:tcPr>
          <w:p w14:paraId="40F408A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本文件规定了通信光缆护套用聚乙烯材料的外观、物理机械性能、电气性能、环保性能、净质量等要求，描述了相应的试验方法、检验规则、标志、出厂合格证、使用说明书、包装、运输和贮存。</w:t>
            </w:r>
          </w:p>
          <w:p w14:paraId="30D0F9A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本文件适用于通信光缆护套用线性低密度聚乙烯</w:t>
            </w:r>
            <w:r>
              <w:rPr>
                <w:rFonts w:ascii="仿宋_GB2312" w:hAnsi="仿宋_GB2312" w:eastAsia="仿宋_GB2312"/>
                <w:kern w:val="0"/>
                <w:sz w:val="21"/>
                <w:szCs w:val="21"/>
              </w:rPr>
              <w:t>、中密度聚乙烯和高密度聚乙烯材料的制造、使用和验收。</w:t>
            </w:r>
          </w:p>
        </w:tc>
        <w:tc>
          <w:tcPr>
            <w:tcW w:w="1997" w:type="dxa"/>
            <w:noWrap w:val="0"/>
            <w:vAlign w:val="top"/>
          </w:tcPr>
          <w:p w14:paraId="3474610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1485—2006</w:t>
            </w:r>
          </w:p>
        </w:tc>
        <w:tc>
          <w:tcPr>
            <w:tcW w:w="1689" w:type="dxa"/>
            <w:noWrap w:val="0"/>
            <w:vAlign w:val="top"/>
          </w:tcPr>
          <w:p w14:paraId="13335D6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6A9D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63B2C8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CA1A4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2289.1-2023</w:t>
            </w:r>
          </w:p>
        </w:tc>
        <w:tc>
          <w:tcPr>
            <w:tcW w:w="2519" w:type="dxa"/>
            <w:noWrap w:val="0"/>
            <w:vAlign w:val="top"/>
          </w:tcPr>
          <w:p w14:paraId="73A4C9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无线射频拉远单元用线缆 第1部分：光缆</w:t>
            </w:r>
          </w:p>
        </w:tc>
        <w:tc>
          <w:tcPr>
            <w:tcW w:w="5710" w:type="dxa"/>
            <w:noWrap w:val="0"/>
            <w:vAlign w:val="top"/>
          </w:tcPr>
          <w:p w14:paraId="01237A5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本文件规定了无线射频拉远单元用光缆的术语和定义、产品分类、要求、试验方法、检验规则、标志、使用说明书、包装、运输和贮存。</w:t>
            </w:r>
          </w:p>
          <w:p w14:paraId="6763E33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本文件适用于移动通信基站信号传输系统中无线射频拉远单元用光缆的设计、制造和检验。</w:t>
            </w:r>
          </w:p>
        </w:tc>
        <w:tc>
          <w:tcPr>
            <w:tcW w:w="1997" w:type="dxa"/>
            <w:noWrap w:val="0"/>
            <w:vAlign w:val="top"/>
          </w:tcPr>
          <w:p w14:paraId="341B941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2289.1-2011</w:t>
            </w:r>
          </w:p>
        </w:tc>
        <w:tc>
          <w:tcPr>
            <w:tcW w:w="1689" w:type="dxa"/>
            <w:noWrap w:val="0"/>
            <w:vAlign w:val="top"/>
          </w:tcPr>
          <w:p w14:paraId="582D1BE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452B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C7E1D5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B1D84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4380-2023</w:t>
            </w:r>
          </w:p>
        </w:tc>
        <w:tc>
          <w:tcPr>
            <w:tcW w:w="2519" w:type="dxa"/>
            <w:noWrap w:val="0"/>
            <w:vAlign w:val="top"/>
          </w:tcPr>
          <w:p w14:paraId="2A06DE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内容分发网络技术要求 服务总览</w:t>
            </w:r>
          </w:p>
        </w:tc>
        <w:tc>
          <w:tcPr>
            <w:tcW w:w="5710" w:type="dxa"/>
            <w:noWrap w:val="0"/>
            <w:vAlign w:val="top"/>
          </w:tcPr>
          <w:p w14:paraId="1D219D0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sz w:val="21"/>
                <w:szCs w:val="21"/>
              </w:rPr>
            </w:pPr>
            <w:r>
              <w:rPr>
                <w:rFonts w:hint="eastAsia" w:ascii="仿宋_GB2312" w:hAnsi="仿宋_GB2312" w:eastAsia="仿宋_GB2312"/>
                <w:sz w:val="21"/>
                <w:szCs w:val="21"/>
              </w:rPr>
              <w:t>本文件规定了内容分发网络的技术背景，问题陈述，设计目标和服务框架描述。</w:t>
            </w:r>
          </w:p>
          <w:p w14:paraId="32DCE4C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sz w:val="21"/>
                <w:szCs w:val="21"/>
              </w:rPr>
              <w:t>本文件适用于内容分发网络的技术体系的构建，以及对体系下各技术规范的制定起指引作用。</w:t>
            </w:r>
          </w:p>
        </w:tc>
        <w:tc>
          <w:tcPr>
            <w:tcW w:w="1997" w:type="dxa"/>
            <w:noWrap w:val="0"/>
            <w:vAlign w:val="top"/>
          </w:tcPr>
          <w:p w14:paraId="39CBFD8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AE9E02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8DC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870E5A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4132D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4381-2023</w:t>
            </w:r>
          </w:p>
        </w:tc>
        <w:tc>
          <w:tcPr>
            <w:tcW w:w="2519" w:type="dxa"/>
            <w:noWrap w:val="0"/>
            <w:vAlign w:val="top"/>
          </w:tcPr>
          <w:p w14:paraId="3D2F589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IPTV虚拟现实（VR）全景多媒体业务服务技术要求</w:t>
            </w:r>
          </w:p>
        </w:tc>
        <w:tc>
          <w:tcPr>
            <w:tcW w:w="5710" w:type="dxa"/>
            <w:noWrap w:val="0"/>
            <w:vAlign w:val="top"/>
          </w:tcPr>
          <w:p w14:paraId="726FDBF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IPTV VR全景多媒体业务定义、业务场景以及系统架构、终端架构、内容规格、交互操作、业务质量等方面的技术要求，本文件定义的VR全景多媒体的内容服务功能主要由终端侧应用层实现。</w:t>
            </w:r>
          </w:p>
          <w:p w14:paraId="68B674D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IPTV VR全景多媒体业务的设计、开发与部署。</w:t>
            </w:r>
          </w:p>
        </w:tc>
        <w:tc>
          <w:tcPr>
            <w:tcW w:w="1997" w:type="dxa"/>
            <w:noWrap w:val="0"/>
            <w:vAlign w:val="top"/>
          </w:tcPr>
          <w:p w14:paraId="3A2BCC3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2638B2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F4F9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B82CD81">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B1A3C5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4382-2023</w:t>
            </w:r>
          </w:p>
        </w:tc>
        <w:tc>
          <w:tcPr>
            <w:tcW w:w="2519" w:type="dxa"/>
            <w:noWrap w:val="0"/>
            <w:vAlign w:val="top"/>
          </w:tcPr>
          <w:p w14:paraId="637FED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大搜索术语</w:t>
            </w:r>
          </w:p>
        </w:tc>
        <w:tc>
          <w:tcPr>
            <w:tcW w:w="5710" w:type="dxa"/>
            <w:noWrap w:val="0"/>
            <w:vAlign w:val="top"/>
          </w:tcPr>
          <w:p w14:paraId="6B6F633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本文件主要界定了大搜索的一系列术语和定义，并对关键术语和定义的基本原理做出了进一步的解释和说明。</w:t>
            </w:r>
          </w:p>
          <w:p w14:paraId="7CCDAA2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本文件适用于大搜索系统的研发、建设和部署。其他类似大搜索的系统可参考使用。</w:t>
            </w:r>
          </w:p>
        </w:tc>
        <w:tc>
          <w:tcPr>
            <w:tcW w:w="1997" w:type="dxa"/>
            <w:noWrap w:val="0"/>
            <w:vAlign w:val="top"/>
          </w:tcPr>
          <w:p w14:paraId="4AE0EBC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B0EA06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BAFA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787402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C1F59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4383-2023</w:t>
            </w:r>
          </w:p>
        </w:tc>
        <w:tc>
          <w:tcPr>
            <w:tcW w:w="2519" w:type="dxa"/>
            <w:noWrap w:val="0"/>
            <w:vAlign w:val="top"/>
          </w:tcPr>
          <w:p w14:paraId="28CF4D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大搜索系统框架指南</w:t>
            </w:r>
          </w:p>
        </w:tc>
        <w:tc>
          <w:tcPr>
            <w:tcW w:w="5710" w:type="dxa"/>
            <w:noWrap w:val="0"/>
            <w:vAlign w:val="top"/>
          </w:tcPr>
          <w:p w14:paraId="543D499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本文件规定了大搜索系统的数据获取、知识构建、用户意图理解以及智慧匹配与解答等方面的功能要求。</w:t>
            </w:r>
          </w:p>
          <w:p w14:paraId="5BF924E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本文件适用于大搜索系统的研发、建设和部署，为智能化搜索系统开发者提供系统、一致的大搜索系统功能描述，规范大搜索系统功能架构，为系统间的数据层面和功能层面的互操作提供支持。</w:t>
            </w:r>
          </w:p>
        </w:tc>
        <w:tc>
          <w:tcPr>
            <w:tcW w:w="1997" w:type="dxa"/>
            <w:noWrap w:val="0"/>
            <w:vAlign w:val="top"/>
          </w:tcPr>
          <w:p w14:paraId="4AA85D9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8BBF14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E255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57A781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8ED77B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3758.1-2023</w:t>
            </w:r>
          </w:p>
        </w:tc>
        <w:tc>
          <w:tcPr>
            <w:tcW w:w="2519" w:type="dxa"/>
            <w:noWrap w:val="0"/>
            <w:vAlign w:val="top"/>
          </w:tcPr>
          <w:p w14:paraId="68230E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电信数据服务平台 第1部分：总体要求</w:t>
            </w:r>
          </w:p>
        </w:tc>
        <w:tc>
          <w:tcPr>
            <w:tcW w:w="5710" w:type="dxa"/>
            <w:noWrap w:val="0"/>
            <w:vAlign w:val="top"/>
          </w:tcPr>
          <w:p w14:paraId="681533D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电信数据服务平台的技术要求，包括数据的范围、类型、采集、处理、应用场景和服务型数等内容，规定了相关管理要求，包扩数据管理、数据归属、主要流程、认证授权、范文控制、监控统计、应急处理等内容。</w:t>
            </w:r>
          </w:p>
          <w:p w14:paraId="2B4C569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本文件适用于电信运营商及相关电信数据服务商的数据服务平台研发、建设和运营。</w:t>
            </w:r>
          </w:p>
        </w:tc>
        <w:tc>
          <w:tcPr>
            <w:tcW w:w="1997" w:type="dxa"/>
            <w:noWrap w:val="0"/>
            <w:vAlign w:val="top"/>
          </w:tcPr>
          <w:p w14:paraId="27A83EA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DFF3EE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031B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0B8C74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498FB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3758.2-2023</w:t>
            </w:r>
          </w:p>
        </w:tc>
        <w:tc>
          <w:tcPr>
            <w:tcW w:w="2519" w:type="dxa"/>
            <w:noWrap w:val="0"/>
            <w:vAlign w:val="top"/>
          </w:tcPr>
          <w:p w14:paraId="627327F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电信数据服务平台 第2部分：术语和参考模型</w:t>
            </w:r>
          </w:p>
        </w:tc>
        <w:tc>
          <w:tcPr>
            <w:tcW w:w="5710" w:type="dxa"/>
            <w:noWrap w:val="0"/>
            <w:vAlign w:val="top"/>
          </w:tcPr>
          <w:p w14:paraId="48AB8C0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本文件规定了电信数据服务平台的术语及定义，明确了平台总体架构、数据源、数据采集、云化资源池、分析挖掘、数据服务、开放门户、平台管理等内容。</w:t>
            </w:r>
          </w:p>
          <w:p w14:paraId="4415B82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本文件适用于电信运营商及相关电信数据服务商的数据服务平台研发、建设和运营。</w:t>
            </w:r>
          </w:p>
        </w:tc>
        <w:tc>
          <w:tcPr>
            <w:tcW w:w="1997" w:type="dxa"/>
            <w:noWrap w:val="0"/>
            <w:vAlign w:val="top"/>
          </w:tcPr>
          <w:p w14:paraId="521D2FE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071983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4A2F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E794DD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BBA7C8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3758.3-2023</w:t>
            </w:r>
          </w:p>
        </w:tc>
        <w:tc>
          <w:tcPr>
            <w:tcW w:w="2519" w:type="dxa"/>
            <w:noWrap w:val="0"/>
            <w:vAlign w:val="top"/>
          </w:tcPr>
          <w:p w14:paraId="6D50433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电信数据服务平台 第3部分：功能及技术规范</w:t>
            </w:r>
          </w:p>
        </w:tc>
        <w:tc>
          <w:tcPr>
            <w:tcW w:w="5710" w:type="dxa"/>
            <w:noWrap w:val="0"/>
            <w:vAlign w:val="top"/>
          </w:tcPr>
          <w:p w14:paraId="0605E7B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color w:val="000000"/>
                <w:sz w:val="21"/>
                <w:szCs w:val="21"/>
              </w:rPr>
            </w:pPr>
            <w:r>
              <w:rPr>
                <w:rFonts w:ascii="仿宋_GB2312" w:hAnsi="仿宋_GB2312" w:eastAsia="仿宋_GB2312" w:cs="宋体"/>
                <w:color w:val="000000"/>
                <w:sz w:val="21"/>
                <w:szCs w:val="21"/>
              </w:rPr>
              <w:t>本</w:t>
            </w:r>
            <w:r>
              <w:rPr>
                <w:rFonts w:hint="eastAsia" w:ascii="仿宋_GB2312" w:hAnsi="仿宋_GB2312" w:eastAsia="仿宋_GB2312" w:cs="宋体"/>
                <w:color w:val="000000"/>
                <w:sz w:val="21"/>
                <w:szCs w:val="21"/>
              </w:rPr>
              <w:t>文件规定了电信数据服务平台的功能和技术规范，明确了平台的通用管理、多源数据管理、即时数据分布式缓存、平台计算功能、能力适配及封装、认证鉴权、加密和隐私保护、元数据管理、服务开放管理、管理流程、接口调用、计费规划及系统、网络、数据等技术功能规范</w:t>
            </w:r>
          </w:p>
          <w:p w14:paraId="5F11EED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color w:val="000000"/>
                <w:sz w:val="21"/>
                <w:szCs w:val="21"/>
              </w:rPr>
              <w:t>本文件适用</w:t>
            </w:r>
            <w:r>
              <w:rPr>
                <w:rFonts w:ascii="仿宋_GB2312" w:hAnsi="仿宋_GB2312" w:eastAsia="仿宋_GB2312" w:cs="宋体"/>
                <w:color w:val="000000"/>
                <w:sz w:val="21"/>
                <w:szCs w:val="21"/>
              </w:rPr>
              <w:t>于</w:t>
            </w:r>
            <w:r>
              <w:rPr>
                <w:rFonts w:hint="eastAsia" w:ascii="仿宋_GB2312" w:hAnsi="仿宋_GB2312" w:eastAsia="仿宋_GB2312" w:cs="宋体"/>
                <w:color w:val="000000"/>
                <w:sz w:val="21"/>
                <w:szCs w:val="21"/>
              </w:rPr>
              <w:t>电信运营商及相关电信数据服务商的数据服务平台研发、建设和运营。</w:t>
            </w:r>
          </w:p>
        </w:tc>
        <w:tc>
          <w:tcPr>
            <w:tcW w:w="1997" w:type="dxa"/>
            <w:noWrap w:val="0"/>
            <w:vAlign w:val="top"/>
          </w:tcPr>
          <w:p w14:paraId="39A95FE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FF2630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915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51CF39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2F4EE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3758.11-2023</w:t>
            </w:r>
          </w:p>
        </w:tc>
        <w:tc>
          <w:tcPr>
            <w:tcW w:w="2519" w:type="dxa"/>
            <w:noWrap w:val="0"/>
            <w:vAlign w:val="top"/>
          </w:tcPr>
          <w:p w14:paraId="7E20CD8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电信数据服务平台 第11部分：区域规划洞察应用技术要求</w:t>
            </w:r>
          </w:p>
        </w:tc>
        <w:tc>
          <w:tcPr>
            <w:tcW w:w="5710" w:type="dxa"/>
            <w:noWrap w:val="0"/>
            <w:vAlign w:val="top"/>
          </w:tcPr>
          <w:p w14:paraId="50175BB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color w:val="000000"/>
                <w:sz w:val="21"/>
                <w:szCs w:val="21"/>
              </w:rPr>
            </w:pPr>
            <w:r>
              <w:rPr>
                <w:rFonts w:hint="eastAsia" w:ascii="仿宋_GB2312" w:hAnsi="仿宋_GB2312" w:eastAsia="仿宋_GB2312" w:cs="宋体"/>
                <w:color w:val="000000"/>
                <w:sz w:val="21"/>
                <w:szCs w:val="21"/>
              </w:rPr>
              <w:t>本文件规定了电信数据服务平台在区域规划洞察领域的数据应用要求，包括总体要求、技术要求、功能要求、数据安全及敏感数据保护要求。</w:t>
            </w:r>
          </w:p>
          <w:p w14:paraId="026CA89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color w:val="000000"/>
                <w:sz w:val="21"/>
                <w:szCs w:val="21"/>
              </w:rPr>
              <w:t>本文件适用于电信运营商及相关电信数据服务商在区域规划洞察应用领域的服务平台研发、建设和运营。</w:t>
            </w:r>
          </w:p>
        </w:tc>
        <w:tc>
          <w:tcPr>
            <w:tcW w:w="1997" w:type="dxa"/>
            <w:noWrap w:val="0"/>
            <w:vAlign w:val="top"/>
          </w:tcPr>
          <w:p w14:paraId="2924AD9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39AE35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478F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9169D3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25FDE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4384-2023</w:t>
            </w:r>
          </w:p>
        </w:tc>
        <w:tc>
          <w:tcPr>
            <w:tcW w:w="2519" w:type="dxa"/>
            <w:noWrap w:val="0"/>
            <w:vAlign w:val="top"/>
          </w:tcPr>
          <w:p w14:paraId="1F9A05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可信数据服务 金融机构外部可信数据源评估要求</w:t>
            </w:r>
          </w:p>
        </w:tc>
        <w:tc>
          <w:tcPr>
            <w:tcW w:w="5710" w:type="dxa"/>
            <w:noWrap w:val="0"/>
            <w:vAlign w:val="top"/>
          </w:tcPr>
          <w:p w14:paraId="29EAE65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本文件规范了金融机构引入外部数据时对于数据提供方企业和所引入数据进行可信评估的评估内容和评估方法。</w:t>
            </w:r>
          </w:p>
          <w:p w14:paraId="4388EE6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本文件适用于企业对外提供或向外部采购数据时在数据管理、数据安全、业务合规等方面的制度建设与管理实施。</w:t>
            </w:r>
          </w:p>
        </w:tc>
        <w:tc>
          <w:tcPr>
            <w:tcW w:w="1997" w:type="dxa"/>
            <w:noWrap w:val="0"/>
            <w:vAlign w:val="top"/>
          </w:tcPr>
          <w:p w14:paraId="066BF12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DB83AA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7D33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1DDAE3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45E70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4385-2023</w:t>
            </w:r>
          </w:p>
        </w:tc>
        <w:tc>
          <w:tcPr>
            <w:tcW w:w="2519" w:type="dxa"/>
            <w:noWrap w:val="0"/>
            <w:vAlign w:val="top"/>
          </w:tcPr>
          <w:p w14:paraId="396E7A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可信数据服务 可信数据供方评估要求</w:t>
            </w:r>
          </w:p>
        </w:tc>
        <w:tc>
          <w:tcPr>
            <w:tcW w:w="5710" w:type="dxa"/>
            <w:noWrap w:val="0"/>
            <w:vAlign w:val="top"/>
          </w:tcPr>
          <w:p w14:paraId="3B75D6D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本文件规范了通过流通平台提供数据产品的数据供方在业务资质、数据产品管理、数据产品供应管理等方面的评估方法与要求。</w:t>
            </w:r>
          </w:p>
          <w:p w14:paraId="5711C57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本文件适用于数据供方企业在数据产品管理、数据产品供应管理、业务合规等方面的制度建设与管理实施。</w:t>
            </w:r>
          </w:p>
        </w:tc>
        <w:tc>
          <w:tcPr>
            <w:tcW w:w="1997" w:type="dxa"/>
            <w:noWrap w:val="0"/>
            <w:vAlign w:val="top"/>
          </w:tcPr>
          <w:p w14:paraId="26B2671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BD94A2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E7B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FEC459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0BD9F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4386-2023</w:t>
            </w:r>
          </w:p>
        </w:tc>
        <w:tc>
          <w:tcPr>
            <w:tcW w:w="2519" w:type="dxa"/>
            <w:noWrap w:val="0"/>
            <w:vAlign w:val="top"/>
          </w:tcPr>
          <w:p w14:paraId="6CDD26A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可信数据服务 可信数据流通平台评估要求</w:t>
            </w:r>
          </w:p>
        </w:tc>
        <w:tc>
          <w:tcPr>
            <w:tcW w:w="5710" w:type="dxa"/>
            <w:noWrap w:val="0"/>
            <w:vAlign w:val="top"/>
          </w:tcPr>
          <w:p w14:paraId="41777E0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本文件主要规定了数据流通平台提供数据服务时在平台管理、流通参与主体管理、流通品管理、流通过程管理等方面应满足和体现的服务能力与服务质量的要求。</w:t>
            </w:r>
          </w:p>
          <w:p w14:paraId="31F4CD2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本文件适用于数据流通平台项目的设计、开发、运行、维护及评估验收等。</w:t>
            </w:r>
          </w:p>
        </w:tc>
        <w:tc>
          <w:tcPr>
            <w:tcW w:w="1997" w:type="dxa"/>
            <w:noWrap w:val="0"/>
            <w:vAlign w:val="top"/>
          </w:tcPr>
          <w:p w14:paraId="573CD9D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F6FBEF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71F4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69C36C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EFC4E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4387-2023</w:t>
            </w:r>
          </w:p>
        </w:tc>
        <w:tc>
          <w:tcPr>
            <w:tcW w:w="2519" w:type="dxa"/>
            <w:noWrap w:val="0"/>
            <w:vAlign w:val="top"/>
          </w:tcPr>
          <w:p w14:paraId="086F06B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区块链 溯源应用技术要求和测试方法</w:t>
            </w:r>
          </w:p>
        </w:tc>
        <w:tc>
          <w:tcPr>
            <w:tcW w:w="5710" w:type="dxa"/>
            <w:noWrap w:val="0"/>
            <w:vAlign w:val="top"/>
          </w:tcPr>
          <w:p w14:paraId="4A65950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本文件规定了区块链溯源应用中的技术参考架构、溯源流程、基础要求、扩展要求及评测方法。</w:t>
            </w:r>
          </w:p>
          <w:p w14:paraId="5B41B91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本文件适用于基于区块链的产品溯源技术应用及系统的设计、开发、建设与测试等。</w:t>
            </w:r>
          </w:p>
        </w:tc>
        <w:tc>
          <w:tcPr>
            <w:tcW w:w="1997" w:type="dxa"/>
            <w:noWrap w:val="0"/>
            <w:vAlign w:val="top"/>
          </w:tcPr>
          <w:p w14:paraId="513CAE2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43A684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D8B7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DD7630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76018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4388-2023</w:t>
            </w:r>
          </w:p>
        </w:tc>
        <w:tc>
          <w:tcPr>
            <w:tcW w:w="2519" w:type="dxa"/>
            <w:noWrap w:val="0"/>
            <w:vAlign w:val="top"/>
          </w:tcPr>
          <w:p w14:paraId="0B6DA33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区块链系统性能测试方法</w:t>
            </w:r>
          </w:p>
        </w:tc>
        <w:tc>
          <w:tcPr>
            <w:tcW w:w="5710" w:type="dxa"/>
            <w:noWrap w:val="0"/>
            <w:vAlign w:val="top"/>
          </w:tcPr>
          <w:p w14:paraId="11589C7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本文件主要规定了区块链系统性能测试所需准备的测前环境、测试类型和场景，测试完成后测试报告中所需包含的内容，以及相关测试方法。</w:t>
            </w:r>
          </w:p>
          <w:p w14:paraId="2516B0C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本文件适用于面向行业的私有链、联盟链等区块链系统的性能测试。</w:t>
            </w:r>
          </w:p>
        </w:tc>
        <w:tc>
          <w:tcPr>
            <w:tcW w:w="1997" w:type="dxa"/>
            <w:noWrap w:val="0"/>
            <w:vAlign w:val="top"/>
          </w:tcPr>
          <w:p w14:paraId="5F2B753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B3D46B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35B7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4AA9A2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29EDC5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4389-2023</w:t>
            </w:r>
          </w:p>
        </w:tc>
        <w:tc>
          <w:tcPr>
            <w:tcW w:w="2519" w:type="dxa"/>
            <w:noWrap w:val="0"/>
            <w:vAlign w:val="top"/>
          </w:tcPr>
          <w:p w14:paraId="7A0FFD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AI服务器及能力平台技术要求</w:t>
            </w:r>
          </w:p>
        </w:tc>
        <w:tc>
          <w:tcPr>
            <w:tcW w:w="5710" w:type="dxa"/>
            <w:noWrap w:val="0"/>
            <w:vAlign w:val="top"/>
          </w:tcPr>
          <w:p w14:paraId="1A3E7A9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本文件规定了包括</w:t>
            </w:r>
            <w:r>
              <w:rPr>
                <w:rFonts w:ascii="仿宋_GB2312" w:hAnsi="仿宋_GB2312" w:eastAsia="仿宋_GB2312"/>
                <w:kern w:val="0"/>
                <w:sz w:val="21"/>
                <w:szCs w:val="21"/>
              </w:rPr>
              <w:t>AI服务器的标注平台、训练平台、模型管理平台、模型服务平台、基础资源平台等子平台的技术要求。</w:t>
            </w:r>
          </w:p>
          <w:p w14:paraId="7876323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AI服务平台的设计、建设及服务器设备选型参考。</w:t>
            </w:r>
          </w:p>
        </w:tc>
        <w:tc>
          <w:tcPr>
            <w:tcW w:w="1997" w:type="dxa"/>
            <w:noWrap w:val="0"/>
            <w:vAlign w:val="top"/>
          </w:tcPr>
          <w:p w14:paraId="7D5CD9A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0B79A6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6325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5F2110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11D272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4390-2023</w:t>
            </w:r>
          </w:p>
        </w:tc>
        <w:tc>
          <w:tcPr>
            <w:tcW w:w="2519" w:type="dxa"/>
            <w:noWrap w:val="0"/>
            <w:vAlign w:val="top"/>
          </w:tcPr>
          <w:p w14:paraId="029C980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AI服务器及能力平台测试方法</w:t>
            </w:r>
          </w:p>
        </w:tc>
        <w:tc>
          <w:tcPr>
            <w:tcW w:w="5710" w:type="dxa"/>
            <w:noWrap w:val="0"/>
            <w:vAlign w:val="top"/>
          </w:tcPr>
          <w:p w14:paraId="4F29DBE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AI服务器及其所承载的AI能力平台的测试方法，主要包括服务器和平台两个方面。服务器方面包含对AI服务器基本配置检验、功能、性能、可靠性、能耗等各方面的测试方法；平台方面主要包含对技术架构、功能、安全性、可靠性等各方面的测试方法。</w:t>
            </w:r>
          </w:p>
          <w:p w14:paraId="18DA4B3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本文件适用于对</w:t>
            </w:r>
            <w:r>
              <w:rPr>
                <w:rFonts w:ascii="仿宋_GB2312" w:hAnsi="仿宋_GB2312" w:eastAsia="仿宋_GB2312"/>
                <w:kern w:val="0"/>
                <w:sz w:val="21"/>
                <w:szCs w:val="21"/>
              </w:rPr>
              <w:t>AI服务器及配套AI能力平台的测试选型。</w:t>
            </w:r>
          </w:p>
        </w:tc>
        <w:tc>
          <w:tcPr>
            <w:tcW w:w="1997" w:type="dxa"/>
            <w:noWrap w:val="0"/>
            <w:vAlign w:val="top"/>
          </w:tcPr>
          <w:p w14:paraId="2FB988F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2272BF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6B14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0E520E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8839BE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4391.1-2023</w:t>
            </w:r>
          </w:p>
        </w:tc>
        <w:tc>
          <w:tcPr>
            <w:tcW w:w="2519" w:type="dxa"/>
            <w:noWrap w:val="0"/>
            <w:vAlign w:val="top"/>
          </w:tcPr>
          <w:p w14:paraId="2A4BE4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机器人流程自动化能力评估体系 第1部分：系统和工具</w:t>
            </w:r>
          </w:p>
        </w:tc>
        <w:tc>
          <w:tcPr>
            <w:tcW w:w="5710" w:type="dxa"/>
            <w:noWrap w:val="0"/>
            <w:vAlign w:val="top"/>
          </w:tcPr>
          <w:p w14:paraId="550A256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本文件规定了机器人流程自动化系统的技术框架、系统和工具分级方法和评测指标。评测方法主要包括系统基本信息披露和技术测试。</w:t>
            </w:r>
          </w:p>
          <w:p w14:paraId="20E9AC2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本文件适用于指导第三方测评机构对机器人流程自动化系统和工具开展评估测试工作。</w:t>
            </w:r>
          </w:p>
        </w:tc>
        <w:tc>
          <w:tcPr>
            <w:tcW w:w="1997" w:type="dxa"/>
            <w:noWrap w:val="0"/>
            <w:vAlign w:val="top"/>
          </w:tcPr>
          <w:p w14:paraId="0C47BC2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07FF8E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234B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617475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FFB878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4392.1-2023</w:t>
            </w:r>
          </w:p>
        </w:tc>
        <w:tc>
          <w:tcPr>
            <w:tcW w:w="2519" w:type="dxa"/>
            <w:noWrap w:val="0"/>
            <w:vAlign w:val="top"/>
          </w:tcPr>
          <w:p w14:paraId="73E4AF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人工智能开发平台通用能力要求 第1部分：功能要求</w:t>
            </w:r>
          </w:p>
        </w:tc>
        <w:tc>
          <w:tcPr>
            <w:tcW w:w="5710" w:type="dxa"/>
            <w:noWrap w:val="0"/>
            <w:vAlign w:val="top"/>
          </w:tcPr>
          <w:p w14:paraId="18282AF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本文件规定了人工智能开发平台通用功能的要求，主要包括数据处理、模型构建、模型部署、支撑与服务等核心环节的功能要求。</w:t>
            </w:r>
          </w:p>
          <w:p w14:paraId="238ECA1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本文件适用于指导第三方测评机构对人工智能开发平台通用功能的评估、验收等工作。</w:t>
            </w:r>
          </w:p>
        </w:tc>
        <w:tc>
          <w:tcPr>
            <w:tcW w:w="1997" w:type="dxa"/>
            <w:noWrap w:val="0"/>
            <w:vAlign w:val="top"/>
          </w:tcPr>
          <w:p w14:paraId="5F1FB17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222D5B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4D63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CDD5B6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386CEF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4393.1-2023</w:t>
            </w:r>
          </w:p>
        </w:tc>
        <w:tc>
          <w:tcPr>
            <w:tcW w:w="2519" w:type="dxa"/>
            <w:noWrap w:val="0"/>
            <w:vAlign w:val="top"/>
          </w:tcPr>
          <w:p w14:paraId="5AF43CD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虚拟数字人指标要求和评估方法 第1部分：参考框架</w:t>
            </w:r>
          </w:p>
        </w:tc>
        <w:tc>
          <w:tcPr>
            <w:tcW w:w="5710" w:type="dxa"/>
            <w:noWrap w:val="0"/>
            <w:vAlign w:val="top"/>
          </w:tcPr>
          <w:p w14:paraId="0CF7F1A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本文件规定了虚拟数字人系统的参考框架，并描述了形象、语音、动作、交互处理、多模态输入输出等维度的评测指标。</w:t>
            </w:r>
          </w:p>
          <w:p w14:paraId="1A78B43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本文件适用于指导第三方测评机构对虚拟数字人系统服务功能的评估、验收等工作。</w:t>
            </w:r>
          </w:p>
        </w:tc>
        <w:tc>
          <w:tcPr>
            <w:tcW w:w="1997" w:type="dxa"/>
            <w:noWrap w:val="0"/>
            <w:vAlign w:val="top"/>
          </w:tcPr>
          <w:p w14:paraId="53F38C6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D75FA9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E9D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85E22CE">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F5F78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4393.2-2023</w:t>
            </w:r>
          </w:p>
        </w:tc>
        <w:tc>
          <w:tcPr>
            <w:tcW w:w="2519" w:type="dxa"/>
            <w:noWrap w:val="0"/>
            <w:vAlign w:val="top"/>
          </w:tcPr>
          <w:p w14:paraId="419CF3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虚拟数字人指标要求和评估方法 第2部分：2D真人形象类合成技术</w:t>
            </w:r>
          </w:p>
        </w:tc>
        <w:tc>
          <w:tcPr>
            <w:tcW w:w="5710" w:type="dxa"/>
            <w:noWrap w:val="0"/>
            <w:vAlign w:val="top"/>
          </w:tcPr>
          <w:p w14:paraId="0994104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2D虚拟真人形象合成技术相关指标的评估方法，主要描述了形象、语音、动作、多模态输出等方面指标的评估方法。</w:t>
            </w:r>
          </w:p>
          <w:p w14:paraId="0D3A669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w:t>
            </w:r>
            <w:r>
              <w:rPr>
                <w:rFonts w:ascii="仿宋_GB2312" w:hAnsi="仿宋_GB2312" w:eastAsia="仿宋_GB2312"/>
                <w:kern w:val="0"/>
                <w:sz w:val="21"/>
                <w:szCs w:val="21"/>
              </w:rPr>
              <w:t>2D虚拟真人形象合成技术的评估、验收等工作。</w:t>
            </w:r>
          </w:p>
        </w:tc>
        <w:tc>
          <w:tcPr>
            <w:tcW w:w="1997" w:type="dxa"/>
            <w:noWrap w:val="0"/>
            <w:vAlign w:val="top"/>
          </w:tcPr>
          <w:p w14:paraId="08758E2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E3FB5F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B698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398CB2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DDD50C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4394.6-2023</w:t>
            </w:r>
          </w:p>
        </w:tc>
        <w:tc>
          <w:tcPr>
            <w:tcW w:w="2519" w:type="dxa"/>
            <w:noWrap w:val="0"/>
            <w:vAlign w:val="top"/>
          </w:tcPr>
          <w:p w14:paraId="04034F2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自然语言处理技术及产品评估方法 第6部分：客服质检系统</w:t>
            </w:r>
          </w:p>
        </w:tc>
        <w:tc>
          <w:tcPr>
            <w:tcW w:w="5710" w:type="dxa"/>
            <w:noWrap w:val="0"/>
            <w:vAlign w:val="top"/>
          </w:tcPr>
          <w:p w14:paraId="161C851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本文件规定了客服质检系统的评估指标和方法，质检对象既包括人工客服，也包括外呼、呼入、语音导航和在线咨询系统等智能客服，主要包括智能质检系统框架、指标及评估方法。</w:t>
            </w:r>
          </w:p>
          <w:p w14:paraId="126E7B3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本文件适用于指导第三方测评机构对客服质检系统的评估、验收等工作。</w:t>
            </w:r>
          </w:p>
        </w:tc>
        <w:tc>
          <w:tcPr>
            <w:tcW w:w="1997" w:type="dxa"/>
            <w:noWrap w:val="0"/>
            <w:vAlign w:val="top"/>
          </w:tcPr>
          <w:p w14:paraId="2CEBB1F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0DB696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BE8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8296DC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F51ABB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4395-2023</w:t>
            </w:r>
          </w:p>
        </w:tc>
        <w:tc>
          <w:tcPr>
            <w:tcW w:w="2519" w:type="dxa"/>
            <w:noWrap w:val="0"/>
            <w:vAlign w:val="top"/>
          </w:tcPr>
          <w:p w14:paraId="6F6E8A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差异化保障业务技术要求</w:t>
            </w:r>
          </w:p>
        </w:tc>
        <w:tc>
          <w:tcPr>
            <w:tcW w:w="5710" w:type="dxa"/>
            <w:noWrap w:val="0"/>
            <w:vAlign w:val="top"/>
          </w:tcPr>
          <w:p w14:paraId="5F46A44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本文件主要规定了差异化保障业务的总体技术要求，包括业务综述、业务特征、系统架构、业务对网络要求等。</w:t>
            </w:r>
          </w:p>
          <w:p w14:paraId="03E3BAC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本文件适用于移动通信网络中差异化保障业务技术的研发及测试。</w:t>
            </w:r>
          </w:p>
        </w:tc>
        <w:tc>
          <w:tcPr>
            <w:tcW w:w="1997" w:type="dxa"/>
            <w:noWrap w:val="0"/>
            <w:vAlign w:val="top"/>
          </w:tcPr>
          <w:p w14:paraId="311220C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6233E6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725A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01252B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B55E28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4396.1-2023</w:t>
            </w:r>
          </w:p>
        </w:tc>
        <w:tc>
          <w:tcPr>
            <w:tcW w:w="2519" w:type="dxa"/>
            <w:noWrap w:val="0"/>
            <w:vAlign w:val="top"/>
          </w:tcPr>
          <w:p w14:paraId="5EBF58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信息内容识别技术 第1部分：基于文本识别的内容检测服务系统指标要求和评估方法</w:t>
            </w:r>
          </w:p>
        </w:tc>
        <w:tc>
          <w:tcPr>
            <w:tcW w:w="5710" w:type="dxa"/>
            <w:noWrap w:val="0"/>
            <w:vAlign w:val="top"/>
          </w:tcPr>
          <w:p w14:paraId="0278E27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本文件规定了基于文本识别的内容检测服务系统的基本信息、系统成熟度、服务质量方面的指标要求和材料审查、技术测试的评估方法。</w:t>
            </w:r>
          </w:p>
          <w:p w14:paraId="7F5629E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本文件适用于指导第三方测评机构对提供基于文本识别的内容检测服务系统厂商的评估、验收等工作。本评估主要针对内容检测服务系统适用，其他系统仅供参考，并且为真实部署环境，而非测试环境的。</w:t>
            </w:r>
          </w:p>
        </w:tc>
        <w:tc>
          <w:tcPr>
            <w:tcW w:w="1997" w:type="dxa"/>
            <w:noWrap w:val="0"/>
            <w:vAlign w:val="top"/>
          </w:tcPr>
          <w:p w14:paraId="7B2C020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E4F345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CFFA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F9E3F01">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3E0BC7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4396.2-2023</w:t>
            </w:r>
          </w:p>
        </w:tc>
        <w:tc>
          <w:tcPr>
            <w:tcW w:w="2519" w:type="dxa"/>
            <w:noWrap w:val="0"/>
            <w:vAlign w:val="top"/>
          </w:tcPr>
          <w:p w14:paraId="3D74B88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信息内容识别技术 第2部分：基于图像识别的内容检测服务系统指标要求和评估方法</w:t>
            </w:r>
          </w:p>
        </w:tc>
        <w:tc>
          <w:tcPr>
            <w:tcW w:w="5710" w:type="dxa"/>
            <w:noWrap w:val="0"/>
            <w:vAlign w:val="top"/>
          </w:tcPr>
          <w:p w14:paraId="0FAEFAF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本文件规定了基于图像识别的内容检测服务系统的基本信息、系统成熟度、服务质量方面的指标要求和材料审查、技术测试的评估方法。</w:t>
            </w:r>
          </w:p>
          <w:p w14:paraId="7EA97B0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本文件适用于指导第三方测评机构对提供基于图像识别的内容检测服务系统厂商的评估、验收等工作。本评估主要针对内容检测服务系统适用，其他系统仅供参考，并且为真实部署环境，而非测试环境的。</w:t>
            </w:r>
          </w:p>
        </w:tc>
        <w:tc>
          <w:tcPr>
            <w:tcW w:w="1997" w:type="dxa"/>
            <w:noWrap w:val="0"/>
            <w:vAlign w:val="top"/>
          </w:tcPr>
          <w:p w14:paraId="76EFD98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08DF70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24C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B5A02C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ED6D8F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4396.3-2023</w:t>
            </w:r>
          </w:p>
        </w:tc>
        <w:tc>
          <w:tcPr>
            <w:tcW w:w="2519" w:type="dxa"/>
            <w:noWrap w:val="0"/>
            <w:vAlign w:val="top"/>
          </w:tcPr>
          <w:p w14:paraId="6EE6350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信息内容识别技术 第3部分：基于视频识别的内容检测服务系统指标要求和评估方法</w:t>
            </w:r>
          </w:p>
        </w:tc>
        <w:tc>
          <w:tcPr>
            <w:tcW w:w="5710" w:type="dxa"/>
            <w:noWrap w:val="0"/>
            <w:vAlign w:val="top"/>
          </w:tcPr>
          <w:p w14:paraId="6328FDA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本文件规定了基于视频识别的内容检测服务系统的基本信息、系统成熟度、服务质量方面的指标要求和材料审查、技术测试的评估方法。</w:t>
            </w:r>
          </w:p>
          <w:p w14:paraId="45D83EC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本文件适用于指导第三方测评机构对提供基于视频识别的内容检测服务系统厂商的评估、验收等工作。本评估主要针对内容检测服务系统适用，其他系统仅供参考，并且为真实部署环境，而非测试环境的。</w:t>
            </w:r>
          </w:p>
        </w:tc>
        <w:tc>
          <w:tcPr>
            <w:tcW w:w="1997" w:type="dxa"/>
            <w:noWrap w:val="0"/>
            <w:vAlign w:val="top"/>
          </w:tcPr>
          <w:p w14:paraId="2F73039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5B514F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EC46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92BFFC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0C69E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4397.1-2023</w:t>
            </w:r>
          </w:p>
        </w:tc>
        <w:tc>
          <w:tcPr>
            <w:tcW w:w="2519" w:type="dxa"/>
            <w:noWrap w:val="0"/>
            <w:vAlign w:val="top"/>
          </w:tcPr>
          <w:p w14:paraId="1347B49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政务数字化成熟度评价模型 第1部分：政务平台</w:t>
            </w:r>
          </w:p>
        </w:tc>
        <w:tc>
          <w:tcPr>
            <w:tcW w:w="5710" w:type="dxa"/>
            <w:noWrap w:val="0"/>
            <w:vAlign w:val="top"/>
          </w:tcPr>
          <w:p w14:paraId="6AB9891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本文件规定了政务数字化成熟度评价模型能力要求，包括政务数字化成熟度评价模型框架、政务数字化成熟度评价模型能力域要求、政务数字化成熟度评价模型价值域要求等内容。</w:t>
            </w:r>
          </w:p>
          <w:p w14:paraId="3702D20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本文件适用于各地数字政府建设和运营主体，是对数字政府在政策、技术、成效、发展等方面成熟度的综合评价。</w:t>
            </w:r>
          </w:p>
        </w:tc>
        <w:tc>
          <w:tcPr>
            <w:tcW w:w="1997" w:type="dxa"/>
            <w:noWrap w:val="0"/>
            <w:vAlign w:val="top"/>
          </w:tcPr>
          <w:p w14:paraId="066BD51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89406A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6443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D7AFF6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7F703A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4398-2023</w:t>
            </w:r>
          </w:p>
        </w:tc>
        <w:tc>
          <w:tcPr>
            <w:tcW w:w="2519" w:type="dxa"/>
            <w:noWrap w:val="0"/>
            <w:vAlign w:val="top"/>
          </w:tcPr>
          <w:p w14:paraId="0F08B56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电信行业云原生平台架构与技术要求</w:t>
            </w:r>
          </w:p>
        </w:tc>
        <w:tc>
          <w:tcPr>
            <w:tcW w:w="5710" w:type="dxa"/>
            <w:noWrap w:val="0"/>
            <w:vAlign w:val="top"/>
          </w:tcPr>
          <w:p w14:paraId="0455207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本文件规定了电信云原生平台的总体技术架构，电信云原生对微服务、容器、运维等的技术要求。</w:t>
            </w:r>
          </w:p>
          <w:p w14:paraId="33ADAAC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本文件适用于基于云原生的电信网络平台建设与运营。</w:t>
            </w:r>
          </w:p>
        </w:tc>
        <w:tc>
          <w:tcPr>
            <w:tcW w:w="1997" w:type="dxa"/>
            <w:noWrap w:val="0"/>
            <w:vAlign w:val="top"/>
          </w:tcPr>
          <w:p w14:paraId="5D3DF42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9C7836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004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BC3464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6D337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4399.3-2023</w:t>
            </w:r>
          </w:p>
        </w:tc>
        <w:tc>
          <w:tcPr>
            <w:tcW w:w="2519" w:type="dxa"/>
            <w:noWrap w:val="0"/>
            <w:vAlign w:val="top"/>
          </w:tcPr>
          <w:p w14:paraId="4D98D77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分布式应用架构通用技术能力要求 第3部分：云原生数据库</w:t>
            </w:r>
          </w:p>
        </w:tc>
        <w:tc>
          <w:tcPr>
            <w:tcW w:w="5710" w:type="dxa"/>
            <w:noWrap w:val="0"/>
            <w:vAlign w:val="top"/>
          </w:tcPr>
          <w:p w14:paraId="3C112CB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本文件规定了数据库的基础能力、平台可观测能力、资源管理能力、服务可用性、数据可靠性、安全要求、付费能力及性能八个方面规定了云原生数据库的技术规范和能力要求。</w:t>
            </w:r>
          </w:p>
          <w:p w14:paraId="31ADF15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本文件适用于指导云服务</w:t>
            </w:r>
            <w:r>
              <w:rPr>
                <w:rFonts w:ascii="仿宋_GB2312" w:hAnsi="仿宋_GB2312" w:eastAsia="仿宋_GB2312"/>
                <w:kern w:val="0"/>
                <w:sz w:val="21"/>
                <w:szCs w:val="21"/>
              </w:rPr>
              <w:t>/产品提供商建设云原生数据库服务规范以及为企业用户选择云原生数据库产品提供参考，同时该标准还规范了云原生数据库的评估方法。</w:t>
            </w:r>
          </w:p>
        </w:tc>
        <w:tc>
          <w:tcPr>
            <w:tcW w:w="1997" w:type="dxa"/>
            <w:noWrap w:val="0"/>
            <w:vAlign w:val="top"/>
          </w:tcPr>
          <w:p w14:paraId="6568BBB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8D8F95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FF0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822ECA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9CD09D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4400-2023</w:t>
            </w:r>
          </w:p>
        </w:tc>
        <w:tc>
          <w:tcPr>
            <w:tcW w:w="2519" w:type="dxa"/>
            <w:noWrap w:val="0"/>
            <w:vAlign w:val="top"/>
          </w:tcPr>
          <w:p w14:paraId="1749F76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混合云平台技术要求</w:t>
            </w:r>
          </w:p>
        </w:tc>
        <w:tc>
          <w:tcPr>
            <w:tcW w:w="5710" w:type="dxa"/>
            <w:noWrap w:val="0"/>
            <w:vAlign w:val="top"/>
          </w:tcPr>
          <w:p w14:paraId="793D7B0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混合云平台的技术要求，主要包括公有云平台部分和私有云平台部分。公有云平台部分的技术要求包括基本功能、业务迁移性、安全与可靠性、资源调配能力、计量准确性、网络接入能力、接口开放性等。私有云平台部分的技术要求包括基本功能、运维管理功能、安全与可靠性、可管理性、业务迁移性、计量准确性、网络接入能力等。</w:t>
            </w:r>
          </w:p>
          <w:p w14:paraId="60089A4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本文件适用于混合云平台的质量评估。</w:t>
            </w:r>
          </w:p>
        </w:tc>
        <w:tc>
          <w:tcPr>
            <w:tcW w:w="1997" w:type="dxa"/>
            <w:noWrap w:val="0"/>
            <w:vAlign w:val="top"/>
          </w:tcPr>
          <w:p w14:paraId="2AAABA9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92A988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8BE4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DBF734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9D261F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4401.1-2023</w:t>
            </w:r>
          </w:p>
        </w:tc>
        <w:tc>
          <w:tcPr>
            <w:tcW w:w="2519" w:type="dxa"/>
            <w:noWrap w:val="0"/>
            <w:vAlign w:val="top"/>
          </w:tcPr>
          <w:p w14:paraId="687545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混合云应用场景能力要求 第1部分：总体框架</w:t>
            </w:r>
          </w:p>
        </w:tc>
        <w:tc>
          <w:tcPr>
            <w:tcW w:w="5710" w:type="dxa"/>
            <w:noWrap w:val="0"/>
            <w:vAlign w:val="top"/>
          </w:tcPr>
          <w:p w14:paraId="5152609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本文件规定了混合云应用场景能力要求的总体框架，包括三方面：一是基础设施支持能力，二是应用场景核心能力，三是应用场景辅助能力。</w:t>
            </w:r>
          </w:p>
          <w:p w14:paraId="6B7916E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本文件适用于云服务提供者、云服务使用者、云服务合作者，依据交付形式的差异，针对不同场景下应具备的核心要求均有不同，此标准要求为建设具备特定应用场景能力的混合云使用。</w:t>
            </w:r>
          </w:p>
        </w:tc>
        <w:tc>
          <w:tcPr>
            <w:tcW w:w="1997" w:type="dxa"/>
            <w:noWrap w:val="0"/>
            <w:vAlign w:val="top"/>
          </w:tcPr>
          <w:p w14:paraId="2741603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BA97EB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865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AE163E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C67227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4402-2023</w:t>
            </w:r>
          </w:p>
        </w:tc>
        <w:tc>
          <w:tcPr>
            <w:tcW w:w="2519" w:type="dxa"/>
            <w:noWrap w:val="0"/>
            <w:vAlign w:val="top"/>
          </w:tcPr>
          <w:p w14:paraId="52581FB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集成平台即服务（iPaaS）技术要求</w:t>
            </w:r>
          </w:p>
        </w:tc>
        <w:tc>
          <w:tcPr>
            <w:tcW w:w="5710" w:type="dxa"/>
            <w:noWrap w:val="0"/>
            <w:vAlign w:val="top"/>
          </w:tcPr>
          <w:p w14:paraId="1C3EA13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sz w:val="21"/>
                <w:szCs w:val="21"/>
              </w:rPr>
            </w:pPr>
            <w:r>
              <w:rPr>
                <w:rFonts w:hint="eastAsia" w:ascii="仿宋_GB2312" w:hAnsi="仿宋_GB2312" w:eastAsia="仿宋_GB2312" w:cs="宋体"/>
                <w:sz w:val="21"/>
                <w:szCs w:val="21"/>
              </w:rPr>
              <w:t>本文件规定了基于集成服务即平台（</w:t>
            </w:r>
            <w:r>
              <w:rPr>
                <w:rFonts w:ascii="仿宋_GB2312" w:hAnsi="仿宋_GB2312" w:eastAsia="仿宋_GB2312" w:cs="宋体"/>
                <w:sz w:val="21"/>
                <w:szCs w:val="21"/>
              </w:rPr>
              <w:t>iPaaS）实现SaaS应用集成的业务流程、功能框架和对应的技术要求。</w:t>
            </w:r>
          </w:p>
          <w:p w14:paraId="0AB47C7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sz w:val="21"/>
                <w:szCs w:val="21"/>
              </w:rPr>
              <w:t>本文件适用于</w:t>
            </w:r>
            <w:r>
              <w:rPr>
                <w:rFonts w:ascii="仿宋_GB2312" w:hAnsi="仿宋_GB2312" w:eastAsia="仿宋_GB2312" w:cs="宋体"/>
                <w:sz w:val="21"/>
                <w:szCs w:val="21"/>
              </w:rPr>
              <w:t>iPaaS（集成平台即服务）服务提供商和服务使用方（即用户，包括SaaS应用提供商、企业级客户和第三方应用集成商）进行应用集成。</w:t>
            </w:r>
          </w:p>
        </w:tc>
        <w:tc>
          <w:tcPr>
            <w:tcW w:w="1997" w:type="dxa"/>
            <w:noWrap w:val="0"/>
            <w:vAlign w:val="top"/>
          </w:tcPr>
          <w:p w14:paraId="268F775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1112F1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4BC8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CD06A9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C277E1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4403-2023</w:t>
            </w:r>
          </w:p>
        </w:tc>
        <w:tc>
          <w:tcPr>
            <w:tcW w:w="2519" w:type="dxa"/>
            <w:noWrap w:val="0"/>
            <w:vAlign w:val="top"/>
          </w:tcPr>
          <w:p w14:paraId="56F3E77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开源项目选型参考框架</w:t>
            </w:r>
          </w:p>
        </w:tc>
        <w:tc>
          <w:tcPr>
            <w:tcW w:w="5710" w:type="dxa"/>
            <w:noWrap w:val="0"/>
            <w:vAlign w:val="top"/>
          </w:tcPr>
          <w:p w14:paraId="32A5735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本文件规定了开源项目在许可证合规性、软件安全性、软件活跃度、技术成熟度、服务支持力和软件兼容性共六个方面需要遵循的规范。</w:t>
            </w:r>
          </w:p>
          <w:p w14:paraId="2D0A62D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本文件适用于开源项目发起方对项目的规范性、安全性、兼容性、活跃度、成熟度、支持度进行评估，帮助其规范开源项目管理，并为开源项目使用方提供选型参考依据。</w:t>
            </w:r>
          </w:p>
        </w:tc>
        <w:tc>
          <w:tcPr>
            <w:tcW w:w="1997" w:type="dxa"/>
            <w:noWrap w:val="0"/>
            <w:vAlign w:val="top"/>
          </w:tcPr>
          <w:p w14:paraId="64C2A74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E2E09A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EE5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EA8CC3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B0EAF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4404.1-2023</w:t>
            </w:r>
          </w:p>
        </w:tc>
        <w:tc>
          <w:tcPr>
            <w:tcW w:w="2519" w:type="dxa"/>
            <w:noWrap w:val="0"/>
            <w:vAlign w:val="top"/>
          </w:tcPr>
          <w:p w14:paraId="1439D5D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可信物联网云平台能力评估方法 第1部分：通用要求</w:t>
            </w:r>
          </w:p>
        </w:tc>
        <w:tc>
          <w:tcPr>
            <w:tcW w:w="5710" w:type="dxa"/>
            <w:noWrap w:val="0"/>
            <w:vAlign w:val="top"/>
          </w:tcPr>
          <w:p w14:paraId="439B54C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本文件规定了面向物联网云平台的评估方法、企业基本信息和业务基本信息要求、云平台基础可信要求、设备管理能力要求、数据管理能力要求、应用</w:t>
            </w:r>
            <w:r>
              <w:rPr>
                <w:rFonts w:ascii="仿宋_GB2312" w:hAnsi="仿宋_GB2312" w:eastAsia="仿宋_GB2312"/>
                <w:kern w:val="0"/>
                <w:sz w:val="21"/>
                <w:szCs w:val="21"/>
              </w:rPr>
              <w:t>API接入和服务保障要求。</w:t>
            </w:r>
          </w:p>
          <w:p w14:paraId="4DDE071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本文件适用于使用物联网云平台提供的云服务的用户考察物联网云平台运营者的综合服务能力，也适用于物联网云平台运营者参考建设能力。</w:t>
            </w:r>
          </w:p>
        </w:tc>
        <w:tc>
          <w:tcPr>
            <w:tcW w:w="1997" w:type="dxa"/>
            <w:noWrap w:val="0"/>
            <w:vAlign w:val="top"/>
          </w:tcPr>
          <w:p w14:paraId="4D9F8A4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DC362F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212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6DDEC98">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DA8E9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4405.1-2023</w:t>
            </w:r>
          </w:p>
        </w:tc>
        <w:tc>
          <w:tcPr>
            <w:tcW w:w="2519" w:type="dxa"/>
            <w:noWrap w:val="0"/>
            <w:vAlign w:val="top"/>
          </w:tcPr>
          <w:p w14:paraId="616D63C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医疗云计算评估方法 第1部分：影像云</w:t>
            </w:r>
          </w:p>
        </w:tc>
        <w:tc>
          <w:tcPr>
            <w:tcW w:w="5710" w:type="dxa"/>
            <w:noWrap w:val="0"/>
            <w:vAlign w:val="top"/>
          </w:tcPr>
          <w:p w14:paraId="26B9D54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本文件规定了影像云服务测试评估的相关要求，相关要求包括：基本信息披露、解决方案成熟度评估和云服务提供能力评估。</w:t>
            </w:r>
          </w:p>
          <w:p w14:paraId="068DB69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本文件适用于指导医疗机构对影像云服务的选型和评估等。</w:t>
            </w:r>
          </w:p>
        </w:tc>
        <w:tc>
          <w:tcPr>
            <w:tcW w:w="1997" w:type="dxa"/>
            <w:noWrap w:val="0"/>
            <w:vAlign w:val="top"/>
          </w:tcPr>
          <w:p w14:paraId="487B173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E12746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5FD6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A37546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DBF1C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4406-2023</w:t>
            </w:r>
          </w:p>
        </w:tc>
        <w:tc>
          <w:tcPr>
            <w:tcW w:w="2519" w:type="dxa"/>
            <w:noWrap w:val="0"/>
            <w:vAlign w:val="top"/>
          </w:tcPr>
          <w:p w14:paraId="7F1F7EE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云边协同的承载网控制系统架构及技术要求</w:t>
            </w:r>
          </w:p>
        </w:tc>
        <w:tc>
          <w:tcPr>
            <w:tcW w:w="5710" w:type="dxa"/>
            <w:noWrap w:val="0"/>
            <w:vAlign w:val="top"/>
          </w:tcPr>
          <w:p w14:paraId="6204D75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面向云边协同的承载网控制系统架构和技术要求，包括面向云边协同的承载网控制系统的功能模块及其在云边协同体系架构中所处的位置、承载网控制系统在云边协同场景中的技术要求及其实现方式、以及面向云边协同的承载网控制系统中需要的关键技术等。</w:t>
            </w:r>
          </w:p>
          <w:p w14:paraId="2DFDC7F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本文件适用于为云边协同提供信息交互及业务选路功能的承载网控制系统的设计。</w:t>
            </w:r>
          </w:p>
        </w:tc>
        <w:tc>
          <w:tcPr>
            <w:tcW w:w="1997" w:type="dxa"/>
            <w:noWrap w:val="0"/>
            <w:vAlign w:val="top"/>
          </w:tcPr>
          <w:p w14:paraId="05B8427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DAC750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CD2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4101A2E">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510322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4407-2023</w:t>
            </w:r>
          </w:p>
        </w:tc>
        <w:tc>
          <w:tcPr>
            <w:tcW w:w="2519" w:type="dxa"/>
            <w:noWrap w:val="0"/>
            <w:vAlign w:val="top"/>
          </w:tcPr>
          <w:p w14:paraId="560C94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云服务商用户数据处理合约参考框架</w:t>
            </w:r>
          </w:p>
        </w:tc>
        <w:tc>
          <w:tcPr>
            <w:tcW w:w="5710" w:type="dxa"/>
            <w:noWrap w:val="0"/>
            <w:vAlign w:val="top"/>
          </w:tcPr>
          <w:p w14:paraId="4E0D545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本文件规定了云服务商用户数据处理合约应具备的框架，包括：信息披露、数据处理安全性、子处理者的授权与责任声明、用户权利、数据泄露事件的通知、监控、赔偿与保险、协议变更和终止。</w:t>
            </w:r>
          </w:p>
          <w:p w14:paraId="16FA681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承诺具有数据保护能力的云服务提供者、云服务合作者等，可以应用于云服务提供者与云服务客户之间，以规范云服务提供者对用户数据处理的承诺内容，保障用户信息安全；也可以应用于云服务商与云服务合作者之间，以划分数据处理过程中用户数据保护的相关职责，保障云服务数据处理全流程的安全性。</w:t>
            </w:r>
          </w:p>
        </w:tc>
        <w:tc>
          <w:tcPr>
            <w:tcW w:w="1997" w:type="dxa"/>
            <w:noWrap w:val="0"/>
            <w:vAlign w:val="top"/>
          </w:tcPr>
          <w:p w14:paraId="0AE551A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A13166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8A7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D418ED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3420D9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4408-2023</w:t>
            </w:r>
          </w:p>
        </w:tc>
        <w:tc>
          <w:tcPr>
            <w:tcW w:w="2519" w:type="dxa"/>
            <w:noWrap w:val="0"/>
            <w:vAlign w:val="top"/>
          </w:tcPr>
          <w:p w14:paraId="37B1768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云化城域网参考架构及技术要求</w:t>
            </w:r>
          </w:p>
        </w:tc>
        <w:tc>
          <w:tcPr>
            <w:tcW w:w="5710" w:type="dxa"/>
            <w:noWrap w:val="0"/>
            <w:vAlign w:val="top"/>
          </w:tcPr>
          <w:p w14:paraId="5FE4CA7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color w:val="000000"/>
                <w:sz w:val="21"/>
                <w:szCs w:val="21"/>
              </w:rPr>
            </w:pPr>
            <w:r>
              <w:rPr>
                <w:rFonts w:hint="eastAsia" w:ascii="仿宋_GB2312" w:hAnsi="仿宋_GB2312" w:eastAsia="仿宋_GB2312" w:cs="宋体"/>
                <w:color w:val="000000"/>
                <w:sz w:val="21"/>
                <w:szCs w:val="21"/>
              </w:rPr>
              <w:t>本文件采用软件定义网络</w:t>
            </w:r>
            <w:r>
              <w:rPr>
                <w:rFonts w:ascii="仿宋_GB2312" w:hAnsi="仿宋_GB2312" w:eastAsia="仿宋_GB2312" w:cs="宋体"/>
                <w:color w:val="000000"/>
                <w:sz w:val="21"/>
                <w:szCs w:val="21"/>
              </w:rPr>
              <w:t>SDN、网络功能虚拟化NFV及云化技术，对城域网进行云化重构，本文件拟定义通用的云化城域网参考架构及关键技术，包括城域网节点云化技术与SDN控制器接口技术要求等。</w:t>
            </w:r>
          </w:p>
          <w:p w14:paraId="5FE29CC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color w:val="000000"/>
                <w:sz w:val="21"/>
                <w:szCs w:val="21"/>
              </w:rPr>
              <w:t>本文件适用于我国云化城域网络的规划和建设，同时，也适用于相关网络设备的研制、开发和技术引进。</w:t>
            </w:r>
          </w:p>
        </w:tc>
        <w:tc>
          <w:tcPr>
            <w:tcW w:w="1997" w:type="dxa"/>
            <w:noWrap w:val="0"/>
            <w:vAlign w:val="top"/>
          </w:tcPr>
          <w:p w14:paraId="07611B6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D1EE7B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24C8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D32EBD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BF8AA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4409.1-2023</w:t>
            </w:r>
          </w:p>
        </w:tc>
        <w:tc>
          <w:tcPr>
            <w:tcW w:w="2519" w:type="dxa"/>
            <w:noWrap w:val="0"/>
            <w:vAlign w:val="top"/>
          </w:tcPr>
          <w:p w14:paraId="292E7C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云原生能力成熟度模型 第1部分：技术架构</w:t>
            </w:r>
          </w:p>
        </w:tc>
        <w:tc>
          <w:tcPr>
            <w:tcW w:w="5710" w:type="dxa"/>
            <w:noWrap w:val="0"/>
            <w:vAlign w:val="top"/>
          </w:tcPr>
          <w:p w14:paraId="45E21A2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云原生构建的技术架构能力成熟度评估模型，从资源管理域、运维保障域、研发测试域以及应用服务域四个维度评估云原生技术架构在弹性、高可用、自愈性、可观测性以及自动化等方面的云原生能力成熟度。</w:t>
            </w:r>
          </w:p>
          <w:p w14:paraId="5C9B45D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本文件适用于为企业提供技术架构云原生化建设的参考和指引。</w:t>
            </w:r>
          </w:p>
        </w:tc>
        <w:tc>
          <w:tcPr>
            <w:tcW w:w="1997" w:type="dxa"/>
            <w:noWrap w:val="0"/>
            <w:vAlign w:val="top"/>
          </w:tcPr>
          <w:p w14:paraId="085C26B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F0CADD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654E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3B5507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E2071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4410.1-2023</w:t>
            </w:r>
          </w:p>
        </w:tc>
        <w:tc>
          <w:tcPr>
            <w:tcW w:w="2519" w:type="dxa"/>
            <w:noWrap w:val="0"/>
            <w:vAlign w:val="top"/>
          </w:tcPr>
          <w:p w14:paraId="0E0AF73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量子密钥分发（QKD）网络 Ak接口技术要求 第1部分：应用程序接口（API）</w:t>
            </w:r>
          </w:p>
        </w:tc>
        <w:tc>
          <w:tcPr>
            <w:tcW w:w="5710" w:type="dxa"/>
            <w:noWrap w:val="0"/>
            <w:vAlign w:val="top"/>
          </w:tcPr>
          <w:p w14:paraId="4332B57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本文件规定了量子密钥分发（</w:t>
            </w:r>
            <w:r>
              <w:rPr>
                <w:rFonts w:ascii="仿宋_GB2312" w:hAnsi="仿宋_GB2312" w:eastAsia="仿宋_GB2312"/>
                <w:kern w:val="0"/>
                <w:sz w:val="21"/>
                <w:szCs w:val="21"/>
              </w:rPr>
              <w:t>QKD）网络中密钥管理器（KM）与密码应用（APP）间Ak接口的应用程序接口（API）技术要求，包括Ak接口的业务交互流程和API函数定义。</w:t>
            </w:r>
          </w:p>
          <w:p w14:paraId="5368806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QKD网络应用的设计与开发。</w:t>
            </w:r>
          </w:p>
        </w:tc>
        <w:tc>
          <w:tcPr>
            <w:tcW w:w="1997" w:type="dxa"/>
            <w:noWrap w:val="0"/>
            <w:vAlign w:val="top"/>
          </w:tcPr>
          <w:p w14:paraId="7856AE6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EBD7DA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0BC4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C72A7B7">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C9C7A3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3834.2-2023</w:t>
            </w:r>
          </w:p>
        </w:tc>
        <w:tc>
          <w:tcPr>
            <w:tcW w:w="2519" w:type="dxa"/>
            <w:noWrap w:val="0"/>
            <w:vAlign w:val="top"/>
          </w:tcPr>
          <w:p w14:paraId="451094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量子密钥分发（QKD）系统技术要求 第2部分：基于高斯调制相干态协议的QKD系统</w:t>
            </w:r>
          </w:p>
        </w:tc>
        <w:tc>
          <w:tcPr>
            <w:tcW w:w="5710" w:type="dxa"/>
            <w:noWrap w:val="0"/>
            <w:vAlign w:val="top"/>
          </w:tcPr>
          <w:p w14:paraId="7B53C49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本文件规定了采用光纤信道传输的基于高斯调制相干态协议的</w:t>
            </w:r>
            <w:r>
              <w:rPr>
                <w:rFonts w:ascii="仿宋_GB2312" w:hAnsi="仿宋_GB2312" w:eastAsia="仿宋_GB2312"/>
                <w:kern w:val="0"/>
                <w:sz w:val="21"/>
                <w:szCs w:val="21"/>
              </w:rPr>
              <w:t>QKD系统技术要求，主要包括系统分类、系统模型和参考点、系统参数要求、QKD设备技术要求、合/分波器技术要求、光路交换机技术要求、系统其他要求、电源电压容限范围和网元管理技术要求等。</w:t>
            </w:r>
          </w:p>
          <w:p w14:paraId="72368C8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本文件适用于采用光纤信道传输的基于高斯调制相干态协议的</w:t>
            </w:r>
            <w:r>
              <w:rPr>
                <w:rFonts w:ascii="仿宋_GB2312" w:hAnsi="仿宋_GB2312" w:eastAsia="仿宋_GB2312"/>
                <w:kern w:val="0"/>
                <w:sz w:val="21"/>
                <w:szCs w:val="21"/>
              </w:rPr>
              <w:t>QKD系统研制、使用和管理。</w:t>
            </w:r>
          </w:p>
        </w:tc>
        <w:tc>
          <w:tcPr>
            <w:tcW w:w="1997" w:type="dxa"/>
            <w:noWrap w:val="0"/>
            <w:vAlign w:val="top"/>
          </w:tcPr>
          <w:p w14:paraId="5B890F3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6AA8D8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9A7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EB0144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E1621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4411-2023</w:t>
            </w:r>
          </w:p>
        </w:tc>
        <w:tc>
          <w:tcPr>
            <w:tcW w:w="2519" w:type="dxa"/>
            <w:noWrap w:val="0"/>
            <w:vAlign w:val="top"/>
          </w:tcPr>
          <w:p w14:paraId="6FCDDA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单相浸没式液冷数据中心测试方法</w:t>
            </w:r>
          </w:p>
        </w:tc>
        <w:tc>
          <w:tcPr>
            <w:tcW w:w="5710" w:type="dxa"/>
            <w:noWrap w:val="0"/>
            <w:vAlign w:val="top"/>
          </w:tcPr>
          <w:p w14:paraId="1FD992B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本文件规定了单相浸没式液冷数据中心的测试方法，包括信号完整性、电源完整性、节点稳定性、节点可靠性、节点交互、节点容错、节点硬件性能等方面。</w:t>
            </w:r>
          </w:p>
          <w:p w14:paraId="3A8D71F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本文件适用于单相浸没式液冷数据中心建设和运维中的测试验证。</w:t>
            </w:r>
          </w:p>
        </w:tc>
        <w:tc>
          <w:tcPr>
            <w:tcW w:w="1997" w:type="dxa"/>
            <w:noWrap w:val="0"/>
            <w:vAlign w:val="top"/>
          </w:tcPr>
          <w:p w14:paraId="1FC98AF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FD0FE53">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076C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2A6586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3C90A9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4412-2023</w:t>
            </w:r>
          </w:p>
        </w:tc>
        <w:tc>
          <w:tcPr>
            <w:tcW w:w="2519" w:type="dxa"/>
            <w:noWrap w:val="0"/>
            <w:vAlign w:val="top"/>
          </w:tcPr>
          <w:p w14:paraId="4D89D0D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数据备份一体机技术要求</w:t>
            </w:r>
          </w:p>
        </w:tc>
        <w:tc>
          <w:tcPr>
            <w:tcW w:w="5710" w:type="dxa"/>
            <w:noWrap w:val="0"/>
            <w:vAlign w:val="top"/>
          </w:tcPr>
          <w:p w14:paraId="2C95AC2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本文件规定了数据备份一体机的系统架构以及功能、可靠性、稳定性、可扩展性、操作维护、接口等方面的要求。</w:t>
            </w:r>
          </w:p>
          <w:p w14:paraId="1F8E187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本文件适用于数据备份一体机的设计、部署和使用。</w:t>
            </w:r>
          </w:p>
        </w:tc>
        <w:tc>
          <w:tcPr>
            <w:tcW w:w="1997" w:type="dxa"/>
            <w:noWrap w:val="0"/>
            <w:vAlign w:val="top"/>
          </w:tcPr>
          <w:p w14:paraId="197BBA8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A22A10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4A3D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042BC8E">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2CF4CD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4413-2023</w:t>
            </w:r>
          </w:p>
        </w:tc>
        <w:tc>
          <w:tcPr>
            <w:tcW w:w="2519" w:type="dxa"/>
            <w:noWrap w:val="0"/>
            <w:vAlign w:val="top"/>
          </w:tcPr>
          <w:p w14:paraId="461DB80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数据备份一体机测试方法</w:t>
            </w:r>
          </w:p>
        </w:tc>
        <w:tc>
          <w:tcPr>
            <w:tcW w:w="5710" w:type="dxa"/>
            <w:noWrap w:val="0"/>
            <w:vAlign w:val="top"/>
          </w:tcPr>
          <w:p w14:paraId="492F315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本文件规定了数据备份一体机的功能、性能、扩展性、可靠性、稳定性、能耗等测试方法。</w:t>
            </w:r>
          </w:p>
          <w:p w14:paraId="0FED348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本文件适用于数据备份一体机设备的测试。</w:t>
            </w:r>
          </w:p>
        </w:tc>
        <w:tc>
          <w:tcPr>
            <w:tcW w:w="1997" w:type="dxa"/>
            <w:noWrap w:val="0"/>
            <w:vAlign w:val="top"/>
          </w:tcPr>
          <w:p w14:paraId="15A8978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8A061B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65A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14618E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EBCACE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4414-2023</w:t>
            </w:r>
          </w:p>
        </w:tc>
        <w:tc>
          <w:tcPr>
            <w:tcW w:w="2519" w:type="dxa"/>
            <w:noWrap w:val="0"/>
            <w:vAlign w:val="top"/>
          </w:tcPr>
          <w:p w14:paraId="40E0FF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数据中心存储阵列技术要求和测试方法</w:t>
            </w:r>
          </w:p>
        </w:tc>
        <w:tc>
          <w:tcPr>
            <w:tcW w:w="5710" w:type="dxa"/>
            <w:noWrap w:val="0"/>
            <w:vAlign w:val="top"/>
          </w:tcPr>
          <w:p w14:paraId="6CCFD90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本文件规定了存储阵列设备的功能、性能、可靠性、安全等方面的要求。</w:t>
            </w:r>
          </w:p>
          <w:p w14:paraId="31D734F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本文件适用于存储阵列设备及关键部件的设计、制造和使用。</w:t>
            </w:r>
          </w:p>
        </w:tc>
        <w:tc>
          <w:tcPr>
            <w:tcW w:w="1997" w:type="dxa"/>
            <w:noWrap w:val="0"/>
            <w:vAlign w:val="top"/>
          </w:tcPr>
          <w:p w14:paraId="20A2410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056E26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9D6C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23065C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47FA49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4415-2023</w:t>
            </w:r>
          </w:p>
        </w:tc>
        <w:tc>
          <w:tcPr>
            <w:tcW w:w="2519" w:type="dxa"/>
            <w:noWrap w:val="0"/>
            <w:vAlign w:val="top"/>
          </w:tcPr>
          <w:p w14:paraId="4D8D328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云数据中心服务器测试方法</w:t>
            </w:r>
          </w:p>
        </w:tc>
        <w:tc>
          <w:tcPr>
            <w:tcW w:w="5710" w:type="dxa"/>
            <w:noWrap w:val="0"/>
            <w:vAlign w:val="top"/>
          </w:tcPr>
          <w:p w14:paraId="58CA60A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sz w:val="21"/>
                <w:szCs w:val="21"/>
              </w:rPr>
            </w:pPr>
            <w:r>
              <w:rPr>
                <w:rFonts w:hint="eastAsia" w:ascii="仿宋_GB2312" w:hAnsi="仿宋_GB2312" w:eastAsia="仿宋_GB2312" w:cs="宋体"/>
                <w:sz w:val="21"/>
                <w:szCs w:val="21"/>
              </w:rPr>
              <w:t>本文件规定了云数据中心服务器的信号完整性、电源完整性、整机稳定性、整机可靠性、服务容错测试、服务器散热测试等领域的通用测试方法。</w:t>
            </w:r>
            <w:r>
              <w:rPr>
                <w:rFonts w:ascii="仿宋_GB2312" w:hAnsi="仿宋_GB2312" w:eastAsia="仿宋_GB2312" w:cs="宋体"/>
                <w:sz w:val="21"/>
                <w:szCs w:val="21"/>
              </w:rPr>
              <w:t xml:space="preserve"> </w:t>
            </w:r>
          </w:p>
          <w:p w14:paraId="7508A0E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sz w:val="21"/>
                <w:szCs w:val="21"/>
              </w:rPr>
              <w:t>本文件适用于云数据中心服务器的引入测试。</w:t>
            </w:r>
          </w:p>
        </w:tc>
        <w:tc>
          <w:tcPr>
            <w:tcW w:w="1997" w:type="dxa"/>
            <w:noWrap w:val="0"/>
            <w:vAlign w:val="top"/>
          </w:tcPr>
          <w:p w14:paraId="540E4B8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E2DADE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741F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33F57F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4991B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4416-2023</w:t>
            </w:r>
          </w:p>
        </w:tc>
        <w:tc>
          <w:tcPr>
            <w:tcW w:w="2519" w:type="dxa"/>
            <w:noWrap w:val="0"/>
            <w:vAlign w:val="top"/>
          </w:tcPr>
          <w:p w14:paraId="6497B81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IP网络基于UDP的多路复用安全传输协议（QUIC）技术要求</w:t>
            </w:r>
          </w:p>
        </w:tc>
        <w:tc>
          <w:tcPr>
            <w:tcW w:w="5710" w:type="dxa"/>
            <w:noWrap w:val="0"/>
            <w:vAlign w:val="top"/>
          </w:tcPr>
          <w:p w14:paraId="474B7FF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IP网络中基于UDP的多路复用安全传输协议（QUIC）技术要求，主要内容包括：QUIC基本结构及应用模式、QUIC连接管理、QUIC封装结构、QUIC协议状态机、QUIC版本管理、QUIC丢包检测和拥塞控制、QUIC错误处理机制、QUIC可管理性技术要求、QUIC应用支持技术要求、QUIC性能方面要求、QUIC加密机制、QUIC安全方面的考虑等。</w:t>
            </w:r>
          </w:p>
          <w:p w14:paraId="227B25C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QUIC的传输层协议的开发。</w:t>
            </w:r>
          </w:p>
        </w:tc>
        <w:tc>
          <w:tcPr>
            <w:tcW w:w="1997" w:type="dxa"/>
            <w:noWrap w:val="0"/>
            <w:vAlign w:val="top"/>
          </w:tcPr>
          <w:p w14:paraId="655E15C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2091DD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8CF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440FC9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9D431E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4417-2023</w:t>
            </w:r>
          </w:p>
        </w:tc>
        <w:tc>
          <w:tcPr>
            <w:tcW w:w="2519" w:type="dxa"/>
            <w:noWrap w:val="0"/>
            <w:vAlign w:val="top"/>
          </w:tcPr>
          <w:p w14:paraId="23F12B1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IP网络基于UDP的多路复用安全传输协议（QUIC）测试方法</w:t>
            </w:r>
          </w:p>
        </w:tc>
        <w:tc>
          <w:tcPr>
            <w:tcW w:w="5710" w:type="dxa"/>
            <w:noWrap w:val="0"/>
            <w:vAlign w:val="top"/>
          </w:tcPr>
          <w:p w14:paraId="1FE5A25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IP网络中基于UDP的多路复用安全传输协议（QUIC）测试方法，主要内容包括：QUIC测试方法、QUIC协议一致性测试、QUIC 连接管理测试、QUIC 加密机制测试、QUIC 版本管理测试、QUIC丢包检测和拥塞控制测试、QUIC 错误处理测试、QUIC 可管理性测试、QUIC应用支持测试、QUIC性能测试、QUIC安全机制测试等等。</w:t>
            </w:r>
          </w:p>
          <w:p w14:paraId="24CA2CD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QUIC的传输层协议在设备上的实现、测试和验证。</w:t>
            </w:r>
          </w:p>
        </w:tc>
        <w:tc>
          <w:tcPr>
            <w:tcW w:w="1997" w:type="dxa"/>
            <w:noWrap w:val="0"/>
            <w:vAlign w:val="top"/>
          </w:tcPr>
          <w:p w14:paraId="7A84E5D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8495F7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A84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61C976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16D48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4418-2023</w:t>
            </w:r>
          </w:p>
        </w:tc>
        <w:tc>
          <w:tcPr>
            <w:tcW w:w="2519" w:type="dxa"/>
            <w:noWrap w:val="0"/>
            <w:vAlign w:val="top"/>
          </w:tcPr>
          <w:p w14:paraId="47DF45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电信网络的确定性IP网络的总体架构和技术要求</w:t>
            </w:r>
          </w:p>
        </w:tc>
        <w:tc>
          <w:tcPr>
            <w:tcW w:w="5710" w:type="dxa"/>
            <w:noWrap w:val="0"/>
            <w:vAlign w:val="top"/>
          </w:tcPr>
          <w:p w14:paraId="2A6E350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本文件规定了电信网络的确定性</w:t>
            </w:r>
            <w:r>
              <w:rPr>
                <w:rFonts w:ascii="仿宋_GB2312" w:hAnsi="仿宋_GB2312" w:eastAsia="仿宋_GB2312"/>
                <w:kern w:val="0"/>
                <w:sz w:val="21"/>
                <w:szCs w:val="21"/>
              </w:rPr>
              <w:t>IP网络领域的基本概念、目标应用场景及需求、技术设计目标、总体技术架构和相应的技术要求。</w:t>
            </w:r>
          </w:p>
          <w:p w14:paraId="6210BB9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本文件适用于电信</w:t>
            </w:r>
            <w:r>
              <w:rPr>
                <w:rFonts w:ascii="仿宋_GB2312" w:hAnsi="仿宋_GB2312" w:eastAsia="仿宋_GB2312"/>
                <w:kern w:val="0"/>
                <w:sz w:val="21"/>
                <w:szCs w:val="21"/>
              </w:rPr>
              <w:t>IP网络中数据端到端确定性传送问题的解决。比如，医疗健康、影音娱乐、智慧城市、车联网等场景中的网络问题。可以用于网络运营商、网络建设者、设备制造商、第三方测评机构对确定性IP网络的研发、建设、运营、测试、评估。</w:t>
            </w:r>
          </w:p>
        </w:tc>
        <w:tc>
          <w:tcPr>
            <w:tcW w:w="1997" w:type="dxa"/>
            <w:noWrap w:val="0"/>
            <w:vAlign w:val="top"/>
          </w:tcPr>
          <w:p w14:paraId="3A0538F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4AF8A8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F811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473A86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E2BA9E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4419-2023</w:t>
            </w:r>
          </w:p>
        </w:tc>
        <w:tc>
          <w:tcPr>
            <w:tcW w:w="2519" w:type="dxa"/>
            <w:noWrap w:val="0"/>
            <w:vAlign w:val="top"/>
          </w:tcPr>
          <w:p w14:paraId="365B3A9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段路由策略技术要求</w:t>
            </w:r>
          </w:p>
        </w:tc>
        <w:tc>
          <w:tcPr>
            <w:tcW w:w="5710" w:type="dxa"/>
            <w:noWrap w:val="0"/>
            <w:vAlign w:val="top"/>
          </w:tcPr>
          <w:p w14:paraId="6940FFD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本文件规定了段路由策略技术要求，包括</w:t>
            </w:r>
            <w:r>
              <w:rPr>
                <w:rFonts w:ascii="仿宋_GB2312" w:hAnsi="仿宋_GB2312" w:eastAsia="仿宋_GB2312"/>
                <w:kern w:val="0"/>
                <w:sz w:val="21"/>
                <w:szCs w:val="21"/>
              </w:rPr>
              <w:t>SR Policy概述、SR Policy模型及关键要素、SR Policy引流机制，以及SR Policy的保护技术要求。</w:t>
            </w:r>
          </w:p>
          <w:p w14:paraId="0105439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本文件适用于支持基于</w:t>
            </w:r>
            <w:r>
              <w:rPr>
                <w:rFonts w:ascii="仿宋_GB2312" w:hAnsi="仿宋_GB2312" w:eastAsia="仿宋_GB2312"/>
                <w:kern w:val="0"/>
                <w:sz w:val="21"/>
                <w:szCs w:val="21"/>
              </w:rPr>
              <w:t>SR策略技术的网络设备的开发、设计和测试等。</w:t>
            </w:r>
          </w:p>
        </w:tc>
        <w:tc>
          <w:tcPr>
            <w:tcW w:w="1997" w:type="dxa"/>
            <w:noWrap w:val="0"/>
            <w:vAlign w:val="top"/>
          </w:tcPr>
          <w:p w14:paraId="21A09F3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FE4D95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2562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7B2440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388FA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1947-2023</w:t>
            </w:r>
          </w:p>
        </w:tc>
        <w:tc>
          <w:tcPr>
            <w:tcW w:w="2519" w:type="dxa"/>
            <w:noWrap w:val="0"/>
            <w:vAlign w:val="top"/>
          </w:tcPr>
          <w:p w14:paraId="2E5CCB8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基于2D-PAM3和4D-PAM5编码方法的距离增强型以太网物理层技术要求</w:t>
            </w:r>
          </w:p>
        </w:tc>
        <w:tc>
          <w:tcPr>
            <w:tcW w:w="5710" w:type="dxa"/>
            <w:noWrap w:val="0"/>
            <w:vAlign w:val="top"/>
          </w:tcPr>
          <w:p w14:paraId="6429D9D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w:t>
            </w:r>
            <w:r>
              <w:rPr>
                <w:rFonts w:ascii="仿宋_GB2312" w:hAnsi="仿宋_GB2312" w:eastAsia="仿宋_GB2312"/>
                <w:kern w:val="0"/>
                <w:sz w:val="21"/>
                <w:szCs w:val="21"/>
              </w:rPr>
              <w:t>2D-PAM3和4D-PAM5编码方法的距离增强型以太网物理层接口的技术要求，包括功能要求、性能指标、电气特性、机械特性和环境要求等。</w:t>
            </w:r>
          </w:p>
          <w:p w14:paraId="73FDA19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本文件仅适用于在</w:t>
            </w:r>
            <w:r>
              <w:rPr>
                <w:rFonts w:ascii="仿宋_GB2312" w:hAnsi="仿宋_GB2312" w:eastAsia="仿宋_GB2312"/>
                <w:kern w:val="0"/>
                <w:sz w:val="21"/>
                <w:szCs w:val="21"/>
              </w:rPr>
              <w:t>1对或2对三类/五类双绞线上，采用2D-PAM3编码方法，以及在4对五类双绞线上，采用4D-PAM5编码方法，以10M/100Mbps速率传输数据的距离增强型以太网接口的设计、开发、测试以及相关设备的互联互通等。</w:t>
            </w:r>
          </w:p>
        </w:tc>
        <w:tc>
          <w:tcPr>
            <w:tcW w:w="1997" w:type="dxa"/>
            <w:noWrap w:val="0"/>
            <w:vAlign w:val="top"/>
          </w:tcPr>
          <w:p w14:paraId="5AB3CB3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ascii="仿宋_GB2312" w:hAnsi="仿宋_GB2312" w:eastAsia="仿宋_GB2312" w:cs="宋体"/>
                <w:color w:val="000000"/>
                <w:sz w:val="21"/>
                <w:szCs w:val="21"/>
              </w:rPr>
              <w:t>YD/T 1947—2009</w:t>
            </w:r>
          </w:p>
        </w:tc>
        <w:tc>
          <w:tcPr>
            <w:tcW w:w="1689" w:type="dxa"/>
            <w:noWrap w:val="0"/>
            <w:vAlign w:val="top"/>
          </w:tcPr>
          <w:p w14:paraId="5F4FB61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F31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B25C1C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4C36E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4420-2023</w:t>
            </w:r>
          </w:p>
        </w:tc>
        <w:tc>
          <w:tcPr>
            <w:tcW w:w="2519" w:type="dxa"/>
            <w:noWrap w:val="0"/>
            <w:vAlign w:val="top"/>
          </w:tcPr>
          <w:p w14:paraId="2D56FC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基于P4协议的虚拟宽带远程服务器（vBRAS）转发面北向接口技术要求</w:t>
            </w:r>
          </w:p>
        </w:tc>
        <w:tc>
          <w:tcPr>
            <w:tcW w:w="5710" w:type="dxa"/>
            <w:noWrap w:val="0"/>
            <w:vAlign w:val="top"/>
          </w:tcPr>
          <w:p w14:paraId="2C1AA09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w:t>
            </w:r>
            <w:r>
              <w:rPr>
                <w:rFonts w:ascii="仿宋_GB2312" w:hAnsi="仿宋_GB2312" w:eastAsia="仿宋_GB2312"/>
                <w:kern w:val="0"/>
                <w:sz w:val="21"/>
                <w:szCs w:val="21"/>
              </w:rPr>
              <w:t>P4协议的虚拟宽带远程服务器（vBRAS）转发面北向接口技术要求。</w:t>
            </w:r>
          </w:p>
          <w:p w14:paraId="779B57F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P4协议的虚拟宽带远程服务器转发面设备研制。</w:t>
            </w:r>
          </w:p>
        </w:tc>
        <w:tc>
          <w:tcPr>
            <w:tcW w:w="1997" w:type="dxa"/>
            <w:noWrap w:val="0"/>
            <w:vAlign w:val="top"/>
          </w:tcPr>
          <w:p w14:paraId="5B05B9A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DA5330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69EC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D868BF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B6F115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4421-2023</w:t>
            </w:r>
          </w:p>
        </w:tc>
        <w:tc>
          <w:tcPr>
            <w:tcW w:w="2519" w:type="dxa"/>
            <w:noWrap w:val="0"/>
            <w:vAlign w:val="top"/>
          </w:tcPr>
          <w:p w14:paraId="0133FA9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基于SR的组播技术要求</w:t>
            </w:r>
          </w:p>
        </w:tc>
        <w:tc>
          <w:tcPr>
            <w:tcW w:w="5710" w:type="dxa"/>
            <w:noWrap w:val="0"/>
            <w:vAlign w:val="top"/>
          </w:tcPr>
          <w:p w14:paraId="0222854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w:t>
            </w:r>
            <w:r>
              <w:rPr>
                <w:rFonts w:ascii="仿宋_GB2312" w:hAnsi="仿宋_GB2312" w:eastAsia="仿宋_GB2312"/>
                <w:kern w:val="0"/>
                <w:sz w:val="21"/>
                <w:szCs w:val="21"/>
              </w:rPr>
              <w:t>SR的组播（SR P2MP）技术要求，包括SR P2MP的技术架构，SR P2MP Tree的构建方法，基于SR P2MP的组播业务等。</w:t>
            </w:r>
          </w:p>
          <w:p w14:paraId="1CC1335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SR-MPLS或SRv6的组播应用场景，也适用于支持SR组播技术的网络设备研发、测试等。</w:t>
            </w:r>
          </w:p>
        </w:tc>
        <w:tc>
          <w:tcPr>
            <w:tcW w:w="1997" w:type="dxa"/>
            <w:noWrap w:val="0"/>
            <w:vAlign w:val="top"/>
          </w:tcPr>
          <w:p w14:paraId="5CF1B79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BE1E5B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9E21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45A756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538BB8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4422-2023</w:t>
            </w:r>
          </w:p>
        </w:tc>
        <w:tc>
          <w:tcPr>
            <w:tcW w:w="2519" w:type="dxa"/>
            <w:noWrap w:val="0"/>
            <w:vAlign w:val="top"/>
          </w:tcPr>
          <w:p w14:paraId="32D1B37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基于表述性状态转移（REST）技术的业务能力开放应用程序接口（API）邮件业务</w:t>
            </w:r>
          </w:p>
        </w:tc>
        <w:tc>
          <w:tcPr>
            <w:tcW w:w="5710" w:type="dxa"/>
            <w:noWrap w:val="0"/>
            <w:vAlign w:val="top"/>
          </w:tcPr>
          <w:p w14:paraId="7CA02B5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本文件规定了基于表述性状态转移（</w:t>
            </w:r>
            <w:r>
              <w:rPr>
                <w:rFonts w:ascii="仿宋_GB2312" w:hAnsi="仿宋_GB2312" w:eastAsia="仿宋_GB2312"/>
                <w:kern w:val="0"/>
                <w:sz w:val="21"/>
                <w:szCs w:val="21"/>
              </w:rPr>
              <w:t>REST）技术实现邮件业务的开放应用程序接口（API），包括接口的资源定义、资源操作、数据结构和安全要求等。</w:t>
            </w:r>
          </w:p>
          <w:p w14:paraId="1C2940A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本文件适用于提供邮件业务能力开放的应用程序接口（</w:t>
            </w:r>
            <w:r>
              <w:rPr>
                <w:rFonts w:ascii="仿宋_GB2312" w:hAnsi="仿宋_GB2312" w:eastAsia="仿宋_GB2312"/>
                <w:kern w:val="0"/>
                <w:sz w:val="21"/>
                <w:szCs w:val="21"/>
              </w:rPr>
              <w:t>API）的研发、测试。</w:t>
            </w:r>
          </w:p>
        </w:tc>
        <w:tc>
          <w:tcPr>
            <w:tcW w:w="1997" w:type="dxa"/>
            <w:noWrap w:val="0"/>
            <w:vAlign w:val="top"/>
          </w:tcPr>
          <w:p w14:paraId="7784FE2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B6475C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4FC1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B0A30D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2952E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4423-2023</w:t>
            </w:r>
          </w:p>
        </w:tc>
        <w:tc>
          <w:tcPr>
            <w:tcW w:w="2519" w:type="dxa"/>
            <w:noWrap w:val="0"/>
            <w:vAlign w:val="top"/>
          </w:tcPr>
          <w:p w14:paraId="242FCDC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基于电话信道的数据智能分析和处理技术要求</w:t>
            </w:r>
          </w:p>
        </w:tc>
        <w:tc>
          <w:tcPr>
            <w:tcW w:w="5710" w:type="dxa"/>
            <w:noWrap w:val="0"/>
            <w:vAlign w:val="top"/>
          </w:tcPr>
          <w:p w14:paraId="65A99A1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本文件规定了基于电话信道的数据分析技术框架，给出了数据采集要求、数据处理分析技术要求、数据安全要求和开放服务要求。</w:t>
            </w:r>
          </w:p>
          <w:p w14:paraId="42A929E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本文件适用于指导具备话务系统或语音业务的企业用于面向语音数据分析产品的设计、开发等技术参考。</w:t>
            </w:r>
          </w:p>
        </w:tc>
        <w:tc>
          <w:tcPr>
            <w:tcW w:w="1997" w:type="dxa"/>
            <w:noWrap w:val="0"/>
            <w:vAlign w:val="top"/>
          </w:tcPr>
          <w:p w14:paraId="2DD1F73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CE4741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AE9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A85EB0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7CB85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4424-2023</w:t>
            </w:r>
          </w:p>
        </w:tc>
        <w:tc>
          <w:tcPr>
            <w:tcW w:w="2519" w:type="dxa"/>
            <w:noWrap w:val="0"/>
            <w:vAlign w:val="top"/>
          </w:tcPr>
          <w:p w14:paraId="0904AD8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基于公用通信网络的智能图像识别算法及测试评估 总体技术要求</w:t>
            </w:r>
          </w:p>
        </w:tc>
        <w:tc>
          <w:tcPr>
            <w:tcW w:w="5710" w:type="dxa"/>
            <w:noWrap w:val="0"/>
            <w:vAlign w:val="top"/>
          </w:tcPr>
          <w:p w14:paraId="545D9A5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本文件规定了智能分析视频监控系统框架，包括智能图像识别算法的分类及定义、总体架构、智能算法功能要求、智能算法性能要求、测试评估要求等。</w:t>
            </w:r>
          </w:p>
          <w:p w14:paraId="4044629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本文件适用于国内视频监控智能业务的应用。</w:t>
            </w:r>
          </w:p>
        </w:tc>
        <w:tc>
          <w:tcPr>
            <w:tcW w:w="1997" w:type="dxa"/>
            <w:noWrap w:val="0"/>
            <w:vAlign w:val="top"/>
          </w:tcPr>
          <w:p w14:paraId="3E4393E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C778C6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3C87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5B808C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86B251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4425-2023</w:t>
            </w:r>
          </w:p>
        </w:tc>
        <w:tc>
          <w:tcPr>
            <w:tcW w:w="2519" w:type="dxa"/>
            <w:noWrap w:val="0"/>
            <w:vAlign w:val="top"/>
          </w:tcPr>
          <w:p w14:paraId="52CDF95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基于流式的直播多码率自适应协议</w:t>
            </w:r>
          </w:p>
        </w:tc>
        <w:tc>
          <w:tcPr>
            <w:tcW w:w="5710" w:type="dxa"/>
            <w:noWrap w:val="0"/>
            <w:vAlign w:val="top"/>
          </w:tcPr>
          <w:p w14:paraId="700A8CF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本文件规定了基于流式的直播多码率自适应的技术要求，包括媒体呈现要求和请求规范等要求。</w:t>
            </w:r>
          </w:p>
          <w:p w14:paraId="0B1AF99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ascii="仿宋_GB2312" w:hAnsi="仿宋_GB2312" w:eastAsia="仿宋_GB2312"/>
                <w:kern w:val="0"/>
                <w:sz w:val="21"/>
                <w:szCs w:val="21"/>
              </w:rPr>
              <w:t>本文件适用于在线多媒体直播业务。</w:t>
            </w:r>
          </w:p>
        </w:tc>
        <w:tc>
          <w:tcPr>
            <w:tcW w:w="1997" w:type="dxa"/>
            <w:noWrap w:val="0"/>
            <w:vAlign w:val="top"/>
          </w:tcPr>
          <w:p w14:paraId="1D9EBF0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B5B1FA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4BCD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E0CC73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1F60872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4426-2023</w:t>
            </w:r>
          </w:p>
        </w:tc>
        <w:tc>
          <w:tcPr>
            <w:tcW w:w="2519" w:type="dxa"/>
            <w:noWrap w:val="0"/>
            <w:vAlign w:val="top"/>
          </w:tcPr>
          <w:p w14:paraId="538C17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基于位索引的显示复制网络流量工程技术要求</w:t>
            </w:r>
          </w:p>
        </w:tc>
        <w:tc>
          <w:tcPr>
            <w:tcW w:w="5710" w:type="dxa"/>
            <w:noWrap w:val="0"/>
            <w:vAlign w:val="top"/>
          </w:tcPr>
          <w:p w14:paraId="01A16AB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本文件规定了基于位索引的显</w:t>
            </w:r>
            <w:r>
              <w:rPr>
                <w:rFonts w:hint="eastAsia" w:ascii="仿宋_GB2312" w:hAnsi="仿宋_GB2312" w:eastAsia="仿宋_GB2312"/>
                <w:kern w:val="0"/>
                <w:sz w:val="21"/>
                <w:szCs w:val="21"/>
                <w:lang w:val="en-US" w:eastAsia="zh-CN"/>
              </w:rPr>
              <w:t>示</w:t>
            </w:r>
            <w:r>
              <w:rPr>
                <w:rFonts w:hint="eastAsia" w:ascii="仿宋_GB2312" w:hAnsi="仿宋_GB2312" w:eastAsia="仿宋_GB2312"/>
                <w:kern w:val="0"/>
                <w:sz w:val="21"/>
                <w:szCs w:val="21"/>
              </w:rPr>
              <w:t>复制网络流量工程技术要求，分析了基于位索引的显</w:t>
            </w:r>
            <w:r>
              <w:rPr>
                <w:rFonts w:hint="eastAsia" w:ascii="仿宋_GB2312" w:hAnsi="仿宋_GB2312" w:eastAsia="仿宋_GB2312"/>
                <w:kern w:val="0"/>
                <w:sz w:val="21"/>
                <w:szCs w:val="21"/>
                <w:lang w:val="en-US" w:eastAsia="zh-CN"/>
              </w:rPr>
              <w:t>示</w:t>
            </w:r>
            <w:r>
              <w:rPr>
                <w:rFonts w:hint="eastAsia" w:ascii="仿宋_GB2312" w:hAnsi="仿宋_GB2312" w:eastAsia="仿宋_GB2312"/>
                <w:kern w:val="0"/>
                <w:sz w:val="21"/>
                <w:szCs w:val="21"/>
              </w:rPr>
              <w:t>复制网络流量工程的组网架构，制定了数据面、控制面及确定性技术要求。</w:t>
            </w:r>
          </w:p>
          <w:p w14:paraId="32EC9D56">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本文件适用于基于位索引的显</w:t>
            </w:r>
            <w:r>
              <w:rPr>
                <w:rFonts w:hint="eastAsia" w:ascii="仿宋_GB2312" w:hAnsi="仿宋_GB2312" w:eastAsia="仿宋_GB2312"/>
                <w:kern w:val="0"/>
                <w:sz w:val="21"/>
                <w:szCs w:val="21"/>
                <w:lang w:val="en-US" w:eastAsia="zh-CN"/>
              </w:rPr>
              <w:t>示</w:t>
            </w:r>
            <w:r>
              <w:rPr>
                <w:rFonts w:hint="eastAsia" w:ascii="仿宋_GB2312" w:hAnsi="仿宋_GB2312" w:eastAsia="仿宋_GB2312"/>
                <w:kern w:val="0"/>
                <w:sz w:val="21"/>
                <w:szCs w:val="21"/>
              </w:rPr>
              <w:t>复制网络流量工程组网应用场景。</w:t>
            </w:r>
          </w:p>
        </w:tc>
        <w:tc>
          <w:tcPr>
            <w:tcW w:w="1997" w:type="dxa"/>
            <w:noWrap w:val="0"/>
            <w:vAlign w:val="top"/>
          </w:tcPr>
          <w:p w14:paraId="7F31D11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3402F1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AE1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0EB4472">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D0E324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4427-2023</w:t>
            </w:r>
          </w:p>
        </w:tc>
        <w:tc>
          <w:tcPr>
            <w:tcW w:w="2519" w:type="dxa"/>
            <w:noWrap w:val="0"/>
            <w:vAlign w:val="top"/>
          </w:tcPr>
          <w:p w14:paraId="58FC88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交通信息物理系统（T-CPS）框架下的网络建模技术规范</w:t>
            </w:r>
          </w:p>
        </w:tc>
        <w:tc>
          <w:tcPr>
            <w:tcW w:w="5710" w:type="dxa"/>
            <w:noWrap w:val="0"/>
            <w:vAlign w:val="top"/>
          </w:tcPr>
          <w:p w14:paraId="21C6F8A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本文件规定了交通信息物理系统（</w:t>
            </w:r>
            <w:r>
              <w:rPr>
                <w:rFonts w:ascii="仿宋_GB2312" w:hAnsi="仿宋_GB2312" w:eastAsia="仿宋_GB2312"/>
                <w:kern w:val="0"/>
                <w:sz w:val="21"/>
                <w:szCs w:val="21"/>
              </w:rPr>
              <w:t>T-CPS）的网络建模技术规范，规定了复杂网络模型的总体要求和数据准备模块、网络建模模块、可视化模块、支持决策模块等模块的功能技术要求。</w:t>
            </w:r>
          </w:p>
          <w:p w14:paraId="20C7644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本文件适用于交通系统的信息解析与关联分析，多层、多维、时变复杂网络建模，动态时变特征统计可视化，协同控制。</w:t>
            </w:r>
          </w:p>
        </w:tc>
        <w:tc>
          <w:tcPr>
            <w:tcW w:w="1997" w:type="dxa"/>
            <w:noWrap w:val="0"/>
            <w:vAlign w:val="top"/>
          </w:tcPr>
          <w:p w14:paraId="4B1B258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24BBB2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9F8E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FB0CD35">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565E15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4428-2023</w:t>
            </w:r>
          </w:p>
        </w:tc>
        <w:tc>
          <w:tcPr>
            <w:tcW w:w="2519" w:type="dxa"/>
            <w:noWrap w:val="0"/>
            <w:vAlign w:val="top"/>
          </w:tcPr>
          <w:p w14:paraId="04AD817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可信网络分级技术要求</w:t>
            </w:r>
          </w:p>
        </w:tc>
        <w:tc>
          <w:tcPr>
            <w:tcW w:w="5710" w:type="dxa"/>
            <w:noWrap w:val="0"/>
            <w:vAlign w:val="top"/>
          </w:tcPr>
          <w:p w14:paraId="73C7141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本文件规定了可信网络分级技术要求，包括网络分级的划分原则以及每个分级的具体安全性需求。</w:t>
            </w:r>
          </w:p>
          <w:p w14:paraId="22B1350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本文件适用于根据不同的业务需求，在现有网络设备的基础上，采用对网络分级的方式来增强现有网络体系结构的安全性。</w:t>
            </w:r>
          </w:p>
        </w:tc>
        <w:tc>
          <w:tcPr>
            <w:tcW w:w="1997" w:type="dxa"/>
            <w:noWrap w:val="0"/>
            <w:vAlign w:val="top"/>
          </w:tcPr>
          <w:p w14:paraId="6A1FBE5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661373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375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228BAA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4D8ACD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3888.4-2023</w:t>
            </w:r>
          </w:p>
        </w:tc>
        <w:tc>
          <w:tcPr>
            <w:tcW w:w="2519" w:type="dxa"/>
            <w:noWrap w:val="0"/>
            <w:vAlign w:val="top"/>
          </w:tcPr>
          <w:p w14:paraId="58E4CA5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通信网智能维护技术要求 第4部分：智能维护通用流程</w:t>
            </w:r>
          </w:p>
        </w:tc>
        <w:tc>
          <w:tcPr>
            <w:tcW w:w="5710" w:type="dxa"/>
            <w:noWrap w:val="0"/>
            <w:vAlign w:val="top"/>
          </w:tcPr>
          <w:p w14:paraId="32BF10C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现场巡视、现场检修、现场故障处理、业务开通现场施工、维护工作评价和维护知识库管理等通信网智能维护通用流程，主要包括这些流程的目标、范围、输入、输出、与其他流程间的关系和具体执行过程。</w:t>
            </w:r>
          </w:p>
          <w:p w14:paraId="3675681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本文件适用于通信网智能维护通用流程，可提高维护效率、降低维护成本。</w:t>
            </w:r>
          </w:p>
        </w:tc>
        <w:tc>
          <w:tcPr>
            <w:tcW w:w="1997" w:type="dxa"/>
            <w:noWrap w:val="0"/>
            <w:vAlign w:val="top"/>
          </w:tcPr>
          <w:p w14:paraId="1E83DE1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CCBE6A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EC2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2E89E6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4F55BB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3888.5-2023</w:t>
            </w:r>
          </w:p>
        </w:tc>
        <w:tc>
          <w:tcPr>
            <w:tcW w:w="2519" w:type="dxa"/>
            <w:noWrap w:val="0"/>
            <w:vAlign w:val="top"/>
          </w:tcPr>
          <w:p w14:paraId="3E904BC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通信网智能维护技术要求 第5部分：基于可穿戴设备的通信网智能维护</w:t>
            </w:r>
          </w:p>
        </w:tc>
        <w:tc>
          <w:tcPr>
            <w:tcW w:w="5710" w:type="dxa"/>
            <w:noWrap w:val="0"/>
            <w:vAlign w:val="top"/>
          </w:tcPr>
          <w:p w14:paraId="20990AA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本文件规定了基于可穿戴设备的通信网智能维护技术要求，包括维护对象、智能可穿戴设备以及</w:t>
            </w:r>
            <w:r>
              <w:rPr>
                <w:rFonts w:ascii="仿宋_GB2312" w:hAnsi="仿宋_GB2312" w:eastAsia="仿宋_GB2312"/>
                <w:kern w:val="0"/>
                <w:sz w:val="21"/>
                <w:szCs w:val="21"/>
              </w:rPr>
              <w:t>相关接口技术要求</w:t>
            </w:r>
            <w:r>
              <w:rPr>
                <w:rFonts w:hint="eastAsia" w:ascii="仿宋_GB2312" w:hAnsi="仿宋_GB2312" w:eastAsia="仿宋_GB2312"/>
                <w:kern w:val="0"/>
                <w:sz w:val="21"/>
                <w:szCs w:val="21"/>
              </w:rPr>
              <w:t>。</w:t>
            </w:r>
          </w:p>
          <w:p w14:paraId="399F3F4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本文件适用于采用可穿戴技术对</w:t>
            </w:r>
            <w:r>
              <w:rPr>
                <w:rFonts w:ascii="仿宋_GB2312" w:hAnsi="仿宋_GB2312" w:eastAsia="仿宋_GB2312"/>
                <w:kern w:val="0"/>
                <w:sz w:val="21"/>
                <w:szCs w:val="21"/>
              </w:rPr>
              <w:t>室内通信设备</w:t>
            </w:r>
            <w:r>
              <w:rPr>
                <w:rFonts w:hint="eastAsia" w:ascii="仿宋_GB2312" w:hAnsi="仿宋_GB2312" w:eastAsia="仿宋_GB2312"/>
                <w:kern w:val="0"/>
                <w:sz w:val="21"/>
                <w:szCs w:val="21"/>
              </w:rPr>
              <w:t>及</w:t>
            </w:r>
            <w:r>
              <w:rPr>
                <w:rFonts w:ascii="仿宋_GB2312" w:hAnsi="仿宋_GB2312" w:eastAsia="仿宋_GB2312"/>
                <w:kern w:val="0"/>
                <w:sz w:val="21"/>
                <w:szCs w:val="21"/>
              </w:rPr>
              <w:t>户外通信基础设施</w:t>
            </w:r>
            <w:r>
              <w:rPr>
                <w:rFonts w:hint="eastAsia" w:ascii="仿宋_GB2312" w:hAnsi="仿宋_GB2312" w:eastAsia="仿宋_GB2312"/>
                <w:kern w:val="0"/>
                <w:sz w:val="21"/>
                <w:szCs w:val="21"/>
              </w:rPr>
              <w:t>进行维护所需</w:t>
            </w:r>
            <w:r>
              <w:rPr>
                <w:rFonts w:ascii="仿宋_GB2312" w:hAnsi="仿宋_GB2312" w:eastAsia="仿宋_GB2312"/>
                <w:kern w:val="0"/>
                <w:sz w:val="21"/>
                <w:szCs w:val="21"/>
              </w:rPr>
              <w:t>设备及系统的</w:t>
            </w:r>
            <w:r>
              <w:rPr>
                <w:rFonts w:hint="eastAsia" w:ascii="仿宋_GB2312" w:hAnsi="仿宋_GB2312" w:eastAsia="仿宋_GB2312"/>
                <w:kern w:val="0"/>
                <w:sz w:val="21"/>
                <w:szCs w:val="21"/>
              </w:rPr>
              <w:t>设计、研发</w:t>
            </w:r>
            <w:r>
              <w:rPr>
                <w:rFonts w:ascii="仿宋_GB2312" w:hAnsi="仿宋_GB2312" w:eastAsia="仿宋_GB2312"/>
                <w:kern w:val="0"/>
                <w:sz w:val="21"/>
                <w:szCs w:val="21"/>
              </w:rPr>
              <w:t>和应用</w:t>
            </w:r>
            <w:r>
              <w:rPr>
                <w:rFonts w:hint="eastAsia" w:ascii="仿宋_GB2312" w:hAnsi="仿宋_GB2312" w:eastAsia="仿宋_GB2312"/>
                <w:kern w:val="0"/>
                <w:sz w:val="21"/>
                <w:szCs w:val="21"/>
              </w:rPr>
              <w:t>。</w:t>
            </w:r>
          </w:p>
        </w:tc>
        <w:tc>
          <w:tcPr>
            <w:tcW w:w="1997" w:type="dxa"/>
            <w:noWrap w:val="0"/>
            <w:vAlign w:val="top"/>
          </w:tcPr>
          <w:p w14:paraId="4EE1026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162E99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9B77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44EAF10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6E110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4429-2023</w:t>
            </w:r>
          </w:p>
        </w:tc>
        <w:tc>
          <w:tcPr>
            <w:tcW w:w="2519" w:type="dxa"/>
            <w:noWrap w:val="0"/>
            <w:vAlign w:val="top"/>
          </w:tcPr>
          <w:p w14:paraId="6ECDFE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网络功能虚拟化编排器（NFVO）技术要求 虚拟网络功能智能化部署</w:t>
            </w:r>
          </w:p>
        </w:tc>
        <w:tc>
          <w:tcPr>
            <w:tcW w:w="5710" w:type="dxa"/>
            <w:noWrap w:val="0"/>
            <w:vAlign w:val="top"/>
          </w:tcPr>
          <w:p w14:paraId="0A99AA93">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本文件规定了网络功能虚拟化编排器（</w:t>
            </w:r>
            <w:r>
              <w:rPr>
                <w:rFonts w:ascii="仿宋_GB2312" w:hAnsi="仿宋_GB2312" w:eastAsia="仿宋_GB2312"/>
                <w:kern w:val="0"/>
                <w:sz w:val="21"/>
                <w:szCs w:val="21"/>
              </w:rPr>
              <w:t>NFVO）实现虚拟网络功能智能化部署的技术要求和应用场景，包括技术架构与功能需求，智能化部署的主要流程。</w:t>
            </w:r>
          </w:p>
          <w:p w14:paraId="0DF12CF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本文件适用于网络功能虚拟化编排器（</w:t>
            </w:r>
            <w:r>
              <w:rPr>
                <w:rFonts w:ascii="仿宋_GB2312" w:hAnsi="仿宋_GB2312" w:eastAsia="仿宋_GB2312"/>
                <w:kern w:val="0"/>
                <w:sz w:val="21"/>
                <w:szCs w:val="21"/>
              </w:rPr>
              <w:t>NFVO）技术研发、设备研制、网络建设和系统运维。</w:t>
            </w:r>
          </w:p>
        </w:tc>
        <w:tc>
          <w:tcPr>
            <w:tcW w:w="1997" w:type="dxa"/>
            <w:noWrap w:val="0"/>
            <w:vAlign w:val="top"/>
          </w:tcPr>
          <w:p w14:paraId="4B13C1B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3C2199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1B9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1112ED7">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342BCA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4430-2023</w:t>
            </w:r>
          </w:p>
        </w:tc>
        <w:tc>
          <w:tcPr>
            <w:tcW w:w="2519" w:type="dxa"/>
            <w:noWrap w:val="0"/>
            <w:vAlign w:val="top"/>
          </w:tcPr>
          <w:p w14:paraId="6501480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域间路径验证（IDPV）技术要求 控制平面</w:t>
            </w:r>
          </w:p>
        </w:tc>
        <w:tc>
          <w:tcPr>
            <w:tcW w:w="5710" w:type="dxa"/>
            <w:noWrap w:val="0"/>
            <w:vAlign w:val="top"/>
          </w:tcPr>
          <w:p w14:paraId="0C86F58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color w:val="000000"/>
                <w:sz w:val="21"/>
                <w:szCs w:val="21"/>
              </w:rPr>
            </w:pPr>
            <w:r>
              <w:rPr>
                <w:rFonts w:hint="eastAsia" w:ascii="仿宋_GB2312" w:hAnsi="仿宋_GB2312" w:eastAsia="仿宋_GB2312" w:cs="宋体"/>
                <w:color w:val="000000"/>
                <w:sz w:val="21"/>
                <w:szCs w:val="21"/>
              </w:rPr>
              <w:t>本文件规定了在管理域间路径验证方案中控制平面的技术要求，包括规定了控制平面的功能、根密钥的协商、动态标签的生成、动态标签的申请与分发，以及时间同步机制。</w:t>
            </w:r>
          </w:p>
          <w:p w14:paraId="349B5648">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color w:val="000000"/>
                <w:sz w:val="21"/>
                <w:szCs w:val="21"/>
              </w:rPr>
              <w:t>本文件适用于</w:t>
            </w:r>
            <w:r>
              <w:rPr>
                <w:rFonts w:ascii="仿宋_GB2312" w:hAnsi="仿宋_GB2312" w:eastAsia="仿宋_GB2312" w:cs="宋体"/>
                <w:color w:val="000000"/>
                <w:sz w:val="21"/>
                <w:szCs w:val="21"/>
              </w:rPr>
              <w:t>IPv6互联网的真实路径验证方案。</w:t>
            </w:r>
          </w:p>
        </w:tc>
        <w:tc>
          <w:tcPr>
            <w:tcW w:w="1997" w:type="dxa"/>
            <w:noWrap w:val="0"/>
            <w:vAlign w:val="top"/>
          </w:tcPr>
          <w:p w14:paraId="303A1B8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53C6890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3162C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C01590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CF478F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4431-2023</w:t>
            </w:r>
          </w:p>
        </w:tc>
        <w:tc>
          <w:tcPr>
            <w:tcW w:w="2519" w:type="dxa"/>
            <w:noWrap w:val="0"/>
            <w:vAlign w:val="top"/>
          </w:tcPr>
          <w:p w14:paraId="2F7CB5F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域间路径验证（IDPV）技术要求 数据平面</w:t>
            </w:r>
          </w:p>
        </w:tc>
        <w:tc>
          <w:tcPr>
            <w:tcW w:w="5710" w:type="dxa"/>
            <w:noWrap w:val="0"/>
            <w:vAlign w:val="top"/>
          </w:tcPr>
          <w:p w14:paraId="32585307">
            <w:pPr>
              <w:pStyle w:val="19"/>
              <w:keepNext w:val="0"/>
              <w:keepLines w:val="0"/>
              <w:pageBreakBefore w:val="0"/>
              <w:kinsoku/>
              <w:wordWrap/>
              <w:overflowPunct/>
              <w:topLinePunct w:val="0"/>
              <w:autoSpaceDE/>
              <w:autoSpaceDN/>
              <w:bidi w:val="0"/>
              <w:adjustRightInd/>
              <w:snapToGrid/>
              <w:spacing w:line="360" w:lineRule="exact"/>
              <w:ind w:firstLine="420"/>
              <w:jc w:val="both"/>
              <w:rPr>
                <w:rFonts w:ascii="仿宋_GB2312" w:hAnsi="仿宋_GB2312" w:eastAsia="仿宋_GB2312"/>
                <w:sz w:val="21"/>
                <w:szCs w:val="21"/>
              </w:rPr>
            </w:pPr>
            <w:r>
              <w:rPr>
                <w:rFonts w:hint="eastAsia" w:ascii="仿宋_GB2312" w:hAnsi="仿宋_GB2312" w:eastAsia="仿宋_GB2312"/>
                <w:sz w:val="21"/>
                <w:szCs w:val="21"/>
              </w:rPr>
              <w:t>本文件规定了在域间路径验证（</w:t>
            </w:r>
            <w:r>
              <w:rPr>
                <w:rFonts w:ascii="仿宋_GB2312" w:hAnsi="仿宋_GB2312" w:eastAsia="仿宋_GB2312"/>
                <w:sz w:val="21"/>
                <w:szCs w:val="21"/>
              </w:rPr>
              <w:t>IDPV）中数据平面的技术要求，包括动态标签同步、源用户路径验证策略生成与实现、路由节点认证码计算及验证、目的用户执行路径验证等内容。</w:t>
            </w:r>
          </w:p>
          <w:p w14:paraId="2F4C01D6">
            <w:pPr>
              <w:pStyle w:val="19"/>
              <w:keepNext w:val="0"/>
              <w:keepLines w:val="0"/>
              <w:pageBreakBefore w:val="0"/>
              <w:kinsoku/>
              <w:wordWrap/>
              <w:overflowPunct/>
              <w:topLinePunct w:val="0"/>
              <w:autoSpaceDE/>
              <w:autoSpaceDN/>
              <w:bidi w:val="0"/>
              <w:adjustRightInd/>
              <w:snapToGrid/>
              <w:spacing w:line="360" w:lineRule="exact"/>
              <w:ind w:firstLine="420" w:firstLineChars="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sz w:val="21"/>
                <w:szCs w:val="21"/>
              </w:rPr>
              <w:t>本文件适用于</w:t>
            </w:r>
            <w:r>
              <w:rPr>
                <w:rFonts w:ascii="仿宋_GB2312" w:hAnsi="仿宋_GB2312" w:eastAsia="仿宋_GB2312"/>
                <w:sz w:val="21"/>
                <w:szCs w:val="21"/>
              </w:rPr>
              <w:t>IPv6互联网管理域之间真实路径验证方案。</w:t>
            </w:r>
          </w:p>
        </w:tc>
        <w:tc>
          <w:tcPr>
            <w:tcW w:w="1997" w:type="dxa"/>
            <w:noWrap w:val="0"/>
            <w:vAlign w:val="top"/>
          </w:tcPr>
          <w:p w14:paraId="197C69B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40DFF36">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AD66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F0E52AC">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1C4496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4432.1-2023</w:t>
            </w:r>
          </w:p>
        </w:tc>
        <w:tc>
          <w:tcPr>
            <w:tcW w:w="2519" w:type="dxa"/>
            <w:noWrap w:val="0"/>
            <w:vAlign w:val="top"/>
          </w:tcPr>
          <w:p w14:paraId="13F05AB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域间源地址验证（SAVA-X）技术要求 第1部分：控制平面</w:t>
            </w:r>
          </w:p>
        </w:tc>
        <w:tc>
          <w:tcPr>
            <w:tcW w:w="5710" w:type="dxa"/>
            <w:noWrap w:val="0"/>
            <w:vAlign w:val="top"/>
          </w:tcPr>
          <w:p w14:paraId="6FB74BE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本文件规定了在地址域间源地址验证方案中控制平面的技术要求，包括规定了控制平面的功能、联盟链的设计、节点的准入准出、基于联盟链的状态机维护以及时间同步机制。</w:t>
            </w:r>
          </w:p>
          <w:p w14:paraId="45511D5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IPv6互联网的真实源地址验证方案。</w:t>
            </w:r>
          </w:p>
        </w:tc>
        <w:tc>
          <w:tcPr>
            <w:tcW w:w="1997" w:type="dxa"/>
            <w:noWrap w:val="0"/>
            <w:vAlign w:val="top"/>
          </w:tcPr>
          <w:p w14:paraId="54BECD5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843DF3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D5D3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B2D9B0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AF2ADD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4432.2-2023</w:t>
            </w:r>
          </w:p>
        </w:tc>
        <w:tc>
          <w:tcPr>
            <w:tcW w:w="2519" w:type="dxa"/>
            <w:noWrap w:val="0"/>
            <w:vAlign w:val="top"/>
          </w:tcPr>
          <w:p w14:paraId="01998EC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域间源地址验证（SAVA-X）技术要求 第2部分：数据平面</w:t>
            </w:r>
          </w:p>
        </w:tc>
        <w:tc>
          <w:tcPr>
            <w:tcW w:w="5710" w:type="dxa"/>
            <w:noWrap w:val="0"/>
            <w:vAlign w:val="top"/>
          </w:tcPr>
          <w:p w14:paraId="45ED7D1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本文件规定了在域间源地址验证方案中数据平面的技术要求，包括状态机机制、标签生成更新方式、标签报文格式、标签在路由器上的处理流程以及逐包签名的内容。</w:t>
            </w:r>
          </w:p>
          <w:p w14:paraId="37B0CFD5">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IPv6互联网地址域之间真实源地址验证方案。</w:t>
            </w:r>
          </w:p>
        </w:tc>
        <w:tc>
          <w:tcPr>
            <w:tcW w:w="1997" w:type="dxa"/>
            <w:noWrap w:val="0"/>
            <w:vAlign w:val="top"/>
          </w:tcPr>
          <w:p w14:paraId="14C9002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175AC33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5A3D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39A1196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59D20F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4432.3-2023</w:t>
            </w:r>
          </w:p>
        </w:tc>
        <w:tc>
          <w:tcPr>
            <w:tcW w:w="2519" w:type="dxa"/>
            <w:noWrap w:val="0"/>
            <w:vAlign w:val="top"/>
          </w:tcPr>
          <w:p w14:paraId="62A88B9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域间源地址验证（SAVA-X）技术要求 第3部分：控制服务器和边界路由器通信协议</w:t>
            </w:r>
          </w:p>
        </w:tc>
        <w:tc>
          <w:tcPr>
            <w:tcW w:w="5710" w:type="dxa"/>
            <w:noWrap w:val="0"/>
            <w:vAlign w:val="top"/>
          </w:tcPr>
          <w:p w14:paraId="5E848FB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w:t>
            </w:r>
            <w:r>
              <w:rPr>
                <w:rFonts w:ascii="仿宋_GB2312" w:hAnsi="仿宋_GB2312" w:eastAsia="仿宋_GB2312"/>
                <w:kern w:val="0"/>
                <w:sz w:val="21"/>
                <w:szCs w:val="21"/>
              </w:rPr>
              <w:t>SAVA-X方案中控制服务器和控制服务器以及控制服务器和地址域边界路由器相互之间的通信协议，包括通信使用的报文格式、字段类型和含义。</w:t>
            </w:r>
          </w:p>
          <w:p w14:paraId="69C4CED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IPv6互联网真实源地址验证方案。</w:t>
            </w:r>
          </w:p>
        </w:tc>
        <w:tc>
          <w:tcPr>
            <w:tcW w:w="1997" w:type="dxa"/>
            <w:noWrap w:val="0"/>
            <w:vAlign w:val="top"/>
          </w:tcPr>
          <w:p w14:paraId="37BC9C09">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25E9684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5BEE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465B5B1">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F54134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4432.4-2023</w:t>
            </w:r>
          </w:p>
        </w:tc>
        <w:tc>
          <w:tcPr>
            <w:tcW w:w="2519" w:type="dxa"/>
            <w:noWrap w:val="0"/>
            <w:vAlign w:val="top"/>
          </w:tcPr>
          <w:p w14:paraId="3EDE2D6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域间源地址验证（SAVA-X）技术要求 第4部分：地址域的创建、选择和注册指南</w:t>
            </w:r>
          </w:p>
        </w:tc>
        <w:tc>
          <w:tcPr>
            <w:tcW w:w="5710" w:type="dxa"/>
            <w:noWrap w:val="0"/>
            <w:vAlign w:val="top"/>
          </w:tcPr>
          <w:p w14:paraId="329EF51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本文件规定了在地址域间源地址验证方案中地址域的创建和管理的内容，包括地址域的层次结构划分、地址域的注册和地址域的管理。</w:t>
            </w:r>
          </w:p>
          <w:p w14:paraId="24BFBC0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IPv6互联网的真实源地址验证方案。</w:t>
            </w:r>
          </w:p>
        </w:tc>
        <w:tc>
          <w:tcPr>
            <w:tcW w:w="1997" w:type="dxa"/>
            <w:noWrap w:val="0"/>
            <w:vAlign w:val="top"/>
          </w:tcPr>
          <w:p w14:paraId="36F0284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605EFB2">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E654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1BE48BF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DCFDDE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4432.5-2023</w:t>
            </w:r>
          </w:p>
        </w:tc>
        <w:tc>
          <w:tcPr>
            <w:tcW w:w="2519" w:type="dxa"/>
            <w:noWrap w:val="0"/>
            <w:vAlign w:val="top"/>
          </w:tcPr>
          <w:p w14:paraId="4E7A5E6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域间源地址验证（SAVA-X）技术要求 第5部分：地址域部署</w:t>
            </w:r>
          </w:p>
        </w:tc>
        <w:tc>
          <w:tcPr>
            <w:tcW w:w="5710" w:type="dxa"/>
            <w:noWrap w:val="0"/>
            <w:vAlign w:val="top"/>
          </w:tcPr>
          <w:p w14:paraId="0E9D643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本文件规定了域间源地址验证方案（</w:t>
            </w:r>
            <w:r>
              <w:rPr>
                <w:rFonts w:ascii="仿宋_GB2312" w:hAnsi="仿宋_GB2312" w:eastAsia="仿宋_GB2312"/>
                <w:kern w:val="0"/>
                <w:sz w:val="21"/>
                <w:szCs w:val="21"/>
              </w:rPr>
              <w:t>SAVA-X）在向层次化地址域过渡时的内容，包括SAVA-X中地址域的层次结构划分、SAVA-X控制平面、数据平面为了适配层次化地址域所做的更新。</w:t>
            </w:r>
          </w:p>
          <w:p w14:paraId="07E90764">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IPv6互联网的真实源地址验证方案。</w:t>
            </w:r>
          </w:p>
        </w:tc>
        <w:tc>
          <w:tcPr>
            <w:tcW w:w="1997" w:type="dxa"/>
            <w:noWrap w:val="0"/>
            <w:vAlign w:val="top"/>
          </w:tcPr>
          <w:p w14:paraId="5962C61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279A11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4A2A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4627C0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767C87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4433-2023</w:t>
            </w:r>
          </w:p>
        </w:tc>
        <w:tc>
          <w:tcPr>
            <w:tcW w:w="2519" w:type="dxa"/>
            <w:noWrap w:val="0"/>
            <w:vAlign w:val="top"/>
          </w:tcPr>
          <w:p w14:paraId="4B271D3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基于NB-IoT的智能水表系统平台接口技术要求</w:t>
            </w:r>
          </w:p>
        </w:tc>
        <w:tc>
          <w:tcPr>
            <w:tcW w:w="5710" w:type="dxa"/>
            <w:noWrap w:val="0"/>
            <w:vAlign w:val="top"/>
          </w:tcPr>
          <w:p w14:paraId="436C52B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cs="宋体"/>
                <w:sz w:val="21"/>
                <w:szCs w:val="21"/>
              </w:rPr>
            </w:pPr>
            <w:r>
              <w:rPr>
                <w:rFonts w:hint="eastAsia" w:ascii="仿宋_GB2312" w:hAnsi="仿宋_GB2312" w:eastAsia="仿宋_GB2312" w:cs="宋体"/>
                <w:sz w:val="21"/>
                <w:szCs w:val="21"/>
              </w:rPr>
              <w:t>本文件规定了基于物联网的智能水表的平台接口技术要求，包含平台系统架构、平台接口协议、业务流程、接口定义要求。</w:t>
            </w:r>
          </w:p>
          <w:p w14:paraId="1B9C326A">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sz w:val="21"/>
                <w:szCs w:val="21"/>
              </w:rPr>
              <w:t>本文件适用于</w:t>
            </w:r>
            <w:r>
              <w:rPr>
                <w:rFonts w:ascii="仿宋_GB2312" w:hAnsi="仿宋_GB2312" w:eastAsia="仿宋_GB2312" w:cs="宋体"/>
                <w:sz w:val="21"/>
                <w:szCs w:val="21"/>
              </w:rPr>
              <w:t>NB-IoT智能水表系统。</w:t>
            </w:r>
          </w:p>
        </w:tc>
        <w:tc>
          <w:tcPr>
            <w:tcW w:w="1997" w:type="dxa"/>
            <w:noWrap w:val="0"/>
            <w:vAlign w:val="top"/>
          </w:tcPr>
          <w:p w14:paraId="0EF5EBC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ADA9FC5">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1CDF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CB1993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86A414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4434-2023</w:t>
            </w:r>
          </w:p>
        </w:tc>
        <w:tc>
          <w:tcPr>
            <w:tcW w:w="2519" w:type="dxa"/>
            <w:noWrap w:val="0"/>
            <w:vAlign w:val="top"/>
          </w:tcPr>
          <w:p w14:paraId="68A3D97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基于NB-IoT的智能水表系统终端接口技术要求</w:t>
            </w:r>
          </w:p>
        </w:tc>
        <w:tc>
          <w:tcPr>
            <w:tcW w:w="5710" w:type="dxa"/>
            <w:noWrap w:val="0"/>
            <w:vAlign w:val="top"/>
          </w:tcPr>
          <w:p w14:paraId="4FED2B3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w:t>
            </w:r>
            <w:r>
              <w:rPr>
                <w:rFonts w:ascii="仿宋_GB2312" w:hAnsi="仿宋_GB2312" w:eastAsia="仿宋_GB2312"/>
                <w:kern w:val="0"/>
                <w:sz w:val="21"/>
                <w:szCs w:val="21"/>
              </w:rPr>
              <w:t>NB-IoT的智能水表的系统架构、终端技术要求、安全要求、通信协议、应用协议要求。</w:t>
            </w:r>
          </w:p>
          <w:p w14:paraId="0D0F06BF">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w:t>
            </w:r>
            <w:r>
              <w:rPr>
                <w:rFonts w:ascii="仿宋_GB2312" w:hAnsi="仿宋_GB2312" w:eastAsia="仿宋_GB2312"/>
                <w:kern w:val="0"/>
                <w:sz w:val="21"/>
                <w:szCs w:val="21"/>
              </w:rPr>
              <w:t>NB-IoT智能水表系统。</w:t>
            </w:r>
          </w:p>
        </w:tc>
        <w:tc>
          <w:tcPr>
            <w:tcW w:w="1997" w:type="dxa"/>
            <w:noWrap w:val="0"/>
            <w:vAlign w:val="top"/>
          </w:tcPr>
          <w:p w14:paraId="5A9C058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D7D276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F8D4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A6F1C4A">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98691A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4435-2023</w:t>
            </w:r>
          </w:p>
        </w:tc>
        <w:tc>
          <w:tcPr>
            <w:tcW w:w="2519" w:type="dxa"/>
            <w:noWrap w:val="0"/>
            <w:vAlign w:val="top"/>
          </w:tcPr>
          <w:p w14:paraId="6098082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基于信息中心网络和区块链的物联网通信架构</w:t>
            </w:r>
          </w:p>
        </w:tc>
        <w:tc>
          <w:tcPr>
            <w:tcW w:w="5710" w:type="dxa"/>
            <w:noWrap w:val="0"/>
            <w:vAlign w:val="top"/>
          </w:tcPr>
          <w:p w14:paraId="5C4FCC1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本文件规定了基于</w:t>
            </w:r>
            <w:r>
              <w:rPr>
                <w:rFonts w:ascii="仿宋_GB2312" w:hAnsi="仿宋_GB2312" w:eastAsia="仿宋_GB2312"/>
                <w:kern w:val="0"/>
                <w:sz w:val="21"/>
                <w:szCs w:val="21"/>
              </w:rPr>
              <w:t>ICN和区块链的物联网数据通信架构，包括基于ICN和区块链的物联网数据共享需求，以及数据共享网络功能架构、数据共享网络物理架构、数据共享网络接口技术要求。</w:t>
            </w:r>
          </w:p>
          <w:p w14:paraId="02A6454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w:t>
            </w:r>
            <w:r>
              <w:rPr>
                <w:rFonts w:ascii="仿宋_GB2312" w:hAnsi="仿宋_GB2312" w:eastAsia="仿宋_GB2312"/>
                <w:kern w:val="0"/>
                <w:sz w:val="21"/>
                <w:szCs w:val="21"/>
              </w:rPr>
              <w:t>ICN和区块链的物联网数据共享网络的规划设计、建设和应用。</w:t>
            </w:r>
          </w:p>
        </w:tc>
        <w:tc>
          <w:tcPr>
            <w:tcW w:w="1997" w:type="dxa"/>
            <w:noWrap w:val="0"/>
            <w:vAlign w:val="top"/>
          </w:tcPr>
          <w:p w14:paraId="039622AC">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D0CBAC1">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E32B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2FA155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4DA0C8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4436.1-2023</w:t>
            </w:r>
          </w:p>
        </w:tc>
        <w:tc>
          <w:tcPr>
            <w:tcW w:w="2519" w:type="dxa"/>
            <w:noWrap w:val="0"/>
            <w:vAlign w:val="top"/>
          </w:tcPr>
          <w:p w14:paraId="70E3739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家用智能摄像头功能和性能评估规范 第1部分：人形检测</w:t>
            </w:r>
          </w:p>
        </w:tc>
        <w:tc>
          <w:tcPr>
            <w:tcW w:w="5710" w:type="dxa"/>
            <w:noWrap w:val="0"/>
            <w:vAlign w:val="top"/>
          </w:tcPr>
          <w:p w14:paraId="4BDCD320">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本文件规定了家庭智能摄像头在各典型应用场景下人形检测考核指标、测试环境及评估方法，及其能力分级判定准则。</w:t>
            </w:r>
          </w:p>
          <w:p w14:paraId="51B536F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本文件适用于第三方检测机构对家庭智能摄像头在各典型应用场景下人形检测能力的评估、验收等工作，也可用于厂商及用户对产品质量的自我测试参考。</w:t>
            </w:r>
          </w:p>
        </w:tc>
        <w:tc>
          <w:tcPr>
            <w:tcW w:w="1997" w:type="dxa"/>
            <w:noWrap w:val="0"/>
            <w:vAlign w:val="top"/>
          </w:tcPr>
          <w:p w14:paraId="3D46289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54B059B">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2CFD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F55515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F1576A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4437-2023</w:t>
            </w:r>
          </w:p>
        </w:tc>
        <w:tc>
          <w:tcPr>
            <w:tcW w:w="2519" w:type="dxa"/>
            <w:noWrap w:val="0"/>
            <w:vAlign w:val="top"/>
          </w:tcPr>
          <w:p w14:paraId="110480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智慧社区 需求与场景</w:t>
            </w:r>
          </w:p>
        </w:tc>
        <w:tc>
          <w:tcPr>
            <w:tcW w:w="5710" w:type="dxa"/>
            <w:noWrap w:val="0"/>
            <w:vAlign w:val="top"/>
          </w:tcPr>
          <w:p w14:paraId="18AD335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本文件规定了智慧社区概述、场景与业务、总体需求等。</w:t>
            </w:r>
          </w:p>
          <w:p w14:paraId="1F97563B">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本文件适用于智慧社区的设计和建设。</w:t>
            </w:r>
          </w:p>
        </w:tc>
        <w:tc>
          <w:tcPr>
            <w:tcW w:w="1997" w:type="dxa"/>
            <w:noWrap w:val="0"/>
            <w:vAlign w:val="top"/>
          </w:tcPr>
          <w:p w14:paraId="4ED134C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0E7266E">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2B1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548566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F4C3DD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4438-2023</w:t>
            </w:r>
          </w:p>
        </w:tc>
        <w:tc>
          <w:tcPr>
            <w:tcW w:w="2519" w:type="dxa"/>
            <w:noWrap w:val="0"/>
            <w:vAlign w:val="top"/>
          </w:tcPr>
          <w:p w14:paraId="3D31374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智慧社区 综合服务平台技术要求</w:t>
            </w:r>
          </w:p>
        </w:tc>
        <w:tc>
          <w:tcPr>
            <w:tcW w:w="5710" w:type="dxa"/>
            <w:noWrap w:val="0"/>
            <w:vAlign w:val="top"/>
          </w:tcPr>
          <w:p w14:paraId="46279F0D">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本文件规定了智慧社区综合服务平台的设计原则、参考架构、平台门户、业务应用功能、平台支撑能力、平台接口、平台安全与隐私保护、运维保障及性能等要求。</w:t>
            </w:r>
          </w:p>
          <w:p w14:paraId="651A5D6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本文件适用于基于物联网、大数据、人工智能、建筑信息模型等技术提供的智慧社区综合服务平台的建设实施。</w:t>
            </w:r>
          </w:p>
        </w:tc>
        <w:tc>
          <w:tcPr>
            <w:tcW w:w="1997" w:type="dxa"/>
            <w:noWrap w:val="0"/>
            <w:vAlign w:val="top"/>
          </w:tcPr>
          <w:p w14:paraId="5B4EB10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AB6D460">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4692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23E07A5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6530E6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4439.1-2023</w:t>
            </w:r>
          </w:p>
        </w:tc>
        <w:tc>
          <w:tcPr>
            <w:tcW w:w="2519" w:type="dxa"/>
            <w:noWrap w:val="0"/>
            <w:vAlign w:val="top"/>
          </w:tcPr>
          <w:p w14:paraId="7040932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智能空间智能化等级评估规范 第1部分：通用评估准则</w:t>
            </w:r>
          </w:p>
        </w:tc>
        <w:tc>
          <w:tcPr>
            <w:tcW w:w="5710" w:type="dxa"/>
            <w:noWrap w:val="0"/>
            <w:vAlign w:val="top"/>
          </w:tcPr>
          <w:p w14:paraId="08D2D1A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本文件规定了智能空间等级指标要求和评估准则，主要包括感知能力、用户交互能力、个性化服务能力、响应时间、稳定性和安全性指标项评估。</w:t>
            </w:r>
          </w:p>
          <w:p w14:paraId="4244D592">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本文件适用于指导第三方测评机构对智能空间系统的评估、验收等工作。</w:t>
            </w:r>
          </w:p>
        </w:tc>
        <w:tc>
          <w:tcPr>
            <w:tcW w:w="1997" w:type="dxa"/>
            <w:noWrap w:val="0"/>
            <w:vAlign w:val="top"/>
          </w:tcPr>
          <w:p w14:paraId="057EB73D">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B26202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59F94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EB9D9B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6CBAA41">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4439.2-2023</w:t>
            </w:r>
          </w:p>
        </w:tc>
        <w:tc>
          <w:tcPr>
            <w:tcW w:w="2519" w:type="dxa"/>
            <w:noWrap w:val="0"/>
            <w:vAlign w:val="top"/>
          </w:tcPr>
          <w:p w14:paraId="4476EB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智能空间智能化等级评估规范 第2部分：家居空间</w:t>
            </w:r>
          </w:p>
        </w:tc>
        <w:tc>
          <w:tcPr>
            <w:tcW w:w="5710" w:type="dxa"/>
            <w:noWrap w:val="0"/>
            <w:vAlign w:val="top"/>
          </w:tcPr>
          <w:p w14:paraId="0F10C8FE">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本文件规定了家居空间智能化等级指标要求和评估方法，主要包括门厅空间、客厅空间、厨房空间、卫浴空间、卧室空间、餐厅空间等不同空间类型的家居空间智能化服务能力评估指标和评估方法。</w:t>
            </w:r>
          </w:p>
          <w:p w14:paraId="1F6F185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本文件适用于指导第三方测评机构对家居空间智能化系统的评估、验收等工作。</w:t>
            </w:r>
          </w:p>
        </w:tc>
        <w:tc>
          <w:tcPr>
            <w:tcW w:w="1997" w:type="dxa"/>
            <w:noWrap w:val="0"/>
            <w:vAlign w:val="top"/>
          </w:tcPr>
          <w:p w14:paraId="5F7AE26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7EA13F94">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5FA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23430B0">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378C98D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4440-2023</w:t>
            </w:r>
          </w:p>
        </w:tc>
        <w:tc>
          <w:tcPr>
            <w:tcW w:w="2519" w:type="dxa"/>
            <w:noWrap w:val="0"/>
            <w:vAlign w:val="top"/>
          </w:tcPr>
          <w:p w14:paraId="10A9A3A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智能音箱智能化分级指标体系</w:t>
            </w:r>
          </w:p>
        </w:tc>
        <w:tc>
          <w:tcPr>
            <w:tcW w:w="5710" w:type="dxa"/>
            <w:noWrap w:val="0"/>
            <w:vAlign w:val="top"/>
          </w:tcPr>
          <w:p w14:paraId="221508B9">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能音箱的等级指标要求和评估准则，主要包括语音唤醒准确率、误唤醒率、语音识别能力、智能交互能力、音箱自身的智能控制能力、语音播报能力、智能家居控制能力、音箱技能领域、响应速度、个性化识别能力及多模态交互、个性化服务和安全防护能力指标项评估。</w:t>
            </w:r>
          </w:p>
          <w:p w14:paraId="765D9B9C">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本文件适用于指导第三方测评机构对智能音箱系统智能化等级的评估、验收等工作。</w:t>
            </w:r>
          </w:p>
        </w:tc>
        <w:tc>
          <w:tcPr>
            <w:tcW w:w="1997" w:type="dxa"/>
            <w:noWrap w:val="0"/>
            <w:vAlign w:val="top"/>
          </w:tcPr>
          <w:p w14:paraId="73ECAC5A">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03299EF">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A03E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F6569FB">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C6B6A4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YD/T 4441-2023</w:t>
            </w:r>
          </w:p>
        </w:tc>
        <w:tc>
          <w:tcPr>
            <w:tcW w:w="2519" w:type="dxa"/>
            <w:noWrap w:val="0"/>
            <w:vAlign w:val="top"/>
          </w:tcPr>
          <w:p w14:paraId="2EE07FC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终端用远场语音采集和处理模块技术要求和测试方法</w:t>
            </w:r>
          </w:p>
        </w:tc>
        <w:tc>
          <w:tcPr>
            <w:tcW w:w="5710" w:type="dxa"/>
            <w:noWrap w:val="0"/>
            <w:vAlign w:val="top"/>
          </w:tcPr>
          <w:p w14:paraId="401C9711">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ascii="仿宋_GB2312" w:hAnsi="仿宋_GB2312" w:eastAsia="仿宋_GB2312"/>
                <w:kern w:val="0"/>
                <w:sz w:val="21"/>
                <w:szCs w:val="21"/>
              </w:rPr>
            </w:pPr>
            <w:r>
              <w:rPr>
                <w:rFonts w:hint="eastAsia" w:ascii="仿宋_GB2312" w:hAnsi="仿宋_GB2312" w:eastAsia="仿宋_GB2312"/>
                <w:kern w:val="0"/>
                <w:sz w:val="21"/>
                <w:szCs w:val="21"/>
              </w:rPr>
              <w:t>本文件规定了智能终端在实现远场语音交互功能时的业务流程、技术要求、参数要求，及相应的测试方法。</w:t>
            </w:r>
          </w:p>
          <w:p w14:paraId="5EAD6297">
            <w:pPr>
              <w:keepNext w:val="0"/>
              <w:keepLines w:val="0"/>
              <w:pageBreakBefore w:val="0"/>
              <w:kinsoku/>
              <w:wordWrap/>
              <w:overflowPunct/>
              <w:topLinePunct w:val="0"/>
              <w:autoSpaceDE/>
              <w:autoSpaceDN/>
              <w:bidi w:val="0"/>
              <w:adjustRightInd/>
              <w:snapToGrid/>
              <w:spacing w:line="360" w:lineRule="exact"/>
              <w:ind w:firstLine="420" w:firstLineChars="200"/>
              <w:jc w:val="both"/>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kern w:val="0"/>
                <w:sz w:val="21"/>
                <w:szCs w:val="21"/>
              </w:rPr>
              <w:t>本文件适用于智能电视、智能机顶盒和智能音箱等语音终端，不对具体的控制硬件进行限定，仅对本文件所必要的交互环节进行约定。</w:t>
            </w:r>
          </w:p>
        </w:tc>
        <w:tc>
          <w:tcPr>
            <w:tcW w:w="1997" w:type="dxa"/>
            <w:noWrap w:val="0"/>
            <w:vAlign w:val="top"/>
          </w:tcPr>
          <w:p w14:paraId="73503578">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202D437">
            <w:pPr>
              <w:keepNext w:val="0"/>
              <w:keepLines w:val="0"/>
              <w:pageBreakBefore w:val="0"/>
              <w:kinsoku/>
              <w:wordWrap/>
              <w:overflowPunct/>
              <w:topLinePunct w:val="0"/>
              <w:autoSpaceDE/>
              <w:autoSpaceDN/>
              <w:bidi w:val="0"/>
              <w:adjustRightInd/>
              <w:snapToGrid/>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15A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62" w:hRule="atLeast"/>
          <w:jc w:val="center"/>
        </w:trPr>
        <w:tc>
          <w:tcPr>
            <w:tcW w:w="817" w:type="dxa"/>
            <w:noWrap w:val="0"/>
            <w:vAlign w:val="center"/>
          </w:tcPr>
          <w:p w14:paraId="3971A01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0385311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4442-2023</w:t>
            </w:r>
          </w:p>
        </w:tc>
        <w:tc>
          <w:tcPr>
            <w:tcW w:w="2519" w:type="dxa"/>
            <w:noWrap w:val="0"/>
            <w:vAlign w:val="top"/>
          </w:tcPr>
          <w:p w14:paraId="4BBB010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工业互联网 基于SD-WAN的网络技术要求</w:t>
            </w:r>
          </w:p>
        </w:tc>
        <w:tc>
          <w:tcPr>
            <w:tcW w:w="5710" w:type="dxa"/>
            <w:noWrap w:val="0"/>
            <w:vAlign w:val="top"/>
          </w:tcPr>
          <w:p w14:paraId="67B3DBB6">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本文件规定了SD-WAN在工业互联网中的应用场景、业务需求、网络架构、组网功能要求、性能要求及安全要求。</w:t>
            </w:r>
          </w:p>
          <w:p w14:paraId="7A4A4FCF">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本文件适用于工业互联网业务和网络的需求分析及架构搭建参考。</w:t>
            </w:r>
          </w:p>
        </w:tc>
        <w:tc>
          <w:tcPr>
            <w:tcW w:w="1997" w:type="dxa"/>
            <w:noWrap w:val="0"/>
            <w:vAlign w:val="top"/>
          </w:tcPr>
          <w:p w14:paraId="4FBA47BA">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5CC6ECC">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28543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06" w:hRule="atLeast"/>
          <w:jc w:val="center"/>
        </w:trPr>
        <w:tc>
          <w:tcPr>
            <w:tcW w:w="817" w:type="dxa"/>
            <w:noWrap w:val="0"/>
            <w:vAlign w:val="center"/>
          </w:tcPr>
          <w:p w14:paraId="0AF237E9">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7D95B6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4443-2023</w:t>
            </w:r>
          </w:p>
        </w:tc>
        <w:tc>
          <w:tcPr>
            <w:tcW w:w="2519" w:type="dxa"/>
            <w:noWrap w:val="0"/>
            <w:vAlign w:val="top"/>
          </w:tcPr>
          <w:p w14:paraId="26D3B26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工业互联网联网用技术 无源光网络（PON）设备技术要求</w:t>
            </w:r>
          </w:p>
        </w:tc>
        <w:tc>
          <w:tcPr>
            <w:tcW w:w="5710" w:type="dxa"/>
            <w:noWrap w:val="0"/>
            <w:vAlign w:val="top"/>
          </w:tcPr>
          <w:p w14:paraId="63D44264">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本文件规定了工业互联网联网用技术无源光网络（PON）的设备技术要求，包括设备总体要求、物理接口要求、网络功能要求、工业协议适配能力要求、安全能力、操作维护管理功能等。</w:t>
            </w:r>
          </w:p>
          <w:p w14:paraId="096F77A0">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本文件适用于工业互联网场景下无源光网络设备的设计、研发和生产，包括基于EPON和GPON技术体系的工业PON设备。</w:t>
            </w:r>
          </w:p>
        </w:tc>
        <w:tc>
          <w:tcPr>
            <w:tcW w:w="1997" w:type="dxa"/>
            <w:noWrap w:val="0"/>
            <w:vAlign w:val="top"/>
          </w:tcPr>
          <w:p w14:paraId="2A90600C">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BF87CA5">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F8B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4" w:hRule="atLeast"/>
          <w:jc w:val="center"/>
        </w:trPr>
        <w:tc>
          <w:tcPr>
            <w:tcW w:w="817" w:type="dxa"/>
            <w:noWrap w:val="0"/>
            <w:vAlign w:val="center"/>
          </w:tcPr>
          <w:p w14:paraId="326D7F9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4CAC3FE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4444-2023</w:t>
            </w:r>
          </w:p>
        </w:tc>
        <w:tc>
          <w:tcPr>
            <w:tcW w:w="2519" w:type="dxa"/>
            <w:noWrap w:val="0"/>
            <w:vAlign w:val="top"/>
          </w:tcPr>
          <w:p w14:paraId="5D259F8B">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5G小基站网络管理系统南向接口数据模型</w:t>
            </w:r>
          </w:p>
        </w:tc>
        <w:tc>
          <w:tcPr>
            <w:tcW w:w="5710" w:type="dxa"/>
            <w:noWrap w:val="0"/>
            <w:vAlign w:val="top"/>
          </w:tcPr>
          <w:p w14:paraId="7DE30735">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本文件规定了5G小基站设备网络管理系统南向接口数据模型，主要包括管理类模型和业务类模型。</w:t>
            </w:r>
          </w:p>
          <w:p w14:paraId="3E03DB61">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本文件适用于小基站设备网络管理系统南向接口。</w:t>
            </w:r>
          </w:p>
        </w:tc>
        <w:tc>
          <w:tcPr>
            <w:tcW w:w="1997" w:type="dxa"/>
            <w:noWrap w:val="0"/>
            <w:vAlign w:val="top"/>
          </w:tcPr>
          <w:p w14:paraId="3436926B">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56CCDA8">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20DD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4" w:hRule="atLeast"/>
          <w:jc w:val="center"/>
        </w:trPr>
        <w:tc>
          <w:tcPr>
            <w:tcW w:w="817" w:type="dxa"/>
            <w:noWrap w:val="0"/>
            <w:vAlign w:val="center"/>
          </w:tcPr>
          <w:p w14:paraId="1DD2F8C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6385B8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4445-2023</w:t>
            </w:r>
          </w:p>
        </w:tc>
        <w:tc>
          <w:tcPr>
            <w:tcW w:w="2519" w:type="dxa"/>
            <w:noWrap w:val="0"/>
            <w:vAlign w:val="top"/>
          </w:tcPr>
          <w:p w14:paraId="7BB7D313">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增强型基准主时间（ePRTC）设备技术要求</w:t>
            </w:r>
          </w:p>
        </w:tc>
        <w:tc>
          <w:tcPr>
            <w:tcW w:w="5710" w:type="dxa"/>
            <w:noWrap w:val="0"/>
            <w:vAlign w:val="top"/>
          </w:tcPr>
          <w:p w14:paraId="55B99031">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本文件规定了增强型基准主时间（ePRTC）设备的定义、功能结构、功能要求、性能要求、接口要求及可靠性与环境要求。</w:t>
            </w:r>
          </w:p>
          <w:p w14:paraId="30D16B85">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本文件适用于为各种通信设备提供高精度时间同步和频率同步服务的独立型基准主时间设备的研制。</w:t>
            </w:r>
          </w:p>
        </w:tc>
        <w:tc>
          <w:tcPr>
            <w:tcW w:w="1997" w:type="dxa"/>
            <w:noWrap w:val="0"/>
            <w:vAlign w:val="top"/>
          </w:tcPr>
          <w:p w14:paraId="67AFB050">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00562D7A">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74BCB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5C241424">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484092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4446-2023</w:t>
            </w:r>
          </w:p>
        </w:tc>
        <w:tc>
          <w:tcPr>
            <w:tcW w:w="2519" w:type="dxa"/>
            <w:noWrap w:val="0"/>
            <w:vAlign w:val="top"/>
          </w:tcPr>
          <w:p w14:paraId="1D0D13D9">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切片分组网络（SPN）设备测试方法</w:t>
            </w:r>
          </w:p>
        </w:tc>
        <w:tc>
          <w:tcPr>
            <w:tcW w:w="5710" w:type="dxa"/>
            <w:noWrap w:val="0"/>
            <w:vAlign w:val="top"/>
          </w:tcPr>
          <w:p w14:paraId="68DFB150">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切片分组网络（SPN）设备测试方法，主要包括多业务承载能力、设备转发能力、QoS功能和性能、OAM功能、保护和恢复功能和性能、分组同步功能和性能、网管功能、设备接口能力、设备规格和性能、设备电压和工作环境等测试。</w:t>
            </w:r>
          </w:p>
          <w:p w14:paraId="2BDD0C79">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本文件适用于切片分组网络（SPN）设备和网络的测试。</w:t>
            </w:r>
          </w:p>
        </w:tc>
        <w:tc>
          <w:tcPr>
            <w:tcW w:w="1997" w:type="dxa"/>
            <w:noWrap w:val="0"/>
            <w:vAlign w:val="top"/>
          </w:tcPr>
          <w:p w14:paraId="39F71726">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637CE1EB">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20F2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8861A0F">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506D3CE">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2050-2023</w:t>
            </w:r>
          </w:p>
        </w:tc>
        <w:tc>
          <w:tcPr>
            <w:tcW w:w="2519" w:type="dxa"/>
            <w:noWrap w:val="0"/>
            <w:vAlign w:val="top"/>
          </w:tcPr>
          <w:p w14:paraId="3150D0DD">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接入网安全技术要求 无源光网络（PON）设备</w:t>
            </w:r>
          </w:p>
        </w:tc>
        <w:tc>
          <w:tcPr>
            <w:tcW w:w="5710" w:type="dxa"/>
            <w:noWrap w:val="0"/>
            <w:vAlign w:val="top"/>
          </w:tcPr>
          <w:p w14:paraId="0CC2096D">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本文件规定了PON设备的硬件安全要求、系统安全要求、网络安全要求、应用安全要求和数据安全要求。</w:t>
            </w:r>
          </w:p>
          <w:p w14:paraId="7D609F4C">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本文件适用于公众电信网环境下的PON设备的研发、生产和制造，专用电信网也可参照使用。</w:t>
            </w:r>
          </w:p>
        </w:tc>
        <w:tc>
          <w:tcPr>
            <w:tcW w:w="1997" w:type="dxa"/>
            <w:noWrap w:val="0"/>
            <w:vAlign w:val="top"/>
          </w:tcPr>
          <w:p w14:paraId="42CE6137">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00"/>
                <w:sz w:val="21"/>
                <w:szCs w:val="21"/>
              </w:rPr>
              <w:t>YD/T 2050-2009</w:t>
            </w:r>
          </w:p>
        </w:tc>
        <w:tc>
          <w:tcPr>
            <w:tcW w:w="1689" w:type="dxa"/>
            <w:noWrap w:val="0"/>
            <w:vAlign w:val="top"/>
          </w:tcPr>
          <w:p w14:paraId="184B0676">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66B66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7A6F81A7">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5E1C8A07">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3269-2023</w:t>
            </w:r>
          </w:p>
        </w:tc>
        <w:tc>
          <w:tcPr>
            <w:tcW w:w="2519" w:type="dxa"/>
            <w:noWrap w:val="0"/>
            <w:vAlign w:val="top"/>
          </w:tcPr>
          <w:p w14:paraId="53E59CA0">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数字蜂窝移动通信终端支持IPv6测试方法</w:t>
            </w:r>
          </w:p>
        </w:tc>
        <w:tc>
          <w:tcPr>
            <w:tcW w:w="5710" w:type="dxa"/>
            <w:noWrap w:val="0"/>
            <w:vAlign w:val="top"/>
          </w:tcPr>
          <w:p w14:paraId="7945D69E">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本文件规定了数字蜂窝移动通信终端支持IPv6的业务功能测试（主要包括业务访问、切换或重定向、IPv6优先和回退功能等），以及终端支持IPv6地址分配的接口协议测试等方面的测试要求。</w:t>
            </w:r>
          </w:p>
          <w:p w14:paraId="520ECCF2">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本文件适用于相关科研院所、检测机构、运营企业和终端厂家对数字蜂窝移动通信终端支持IPv6能力的研究、测试、生产和设计。</w:t>
            </w:r>
          </w:p>
        </w:tc>
        <w:tc>
          <w:tcPr>
            <w:tcW w:w="1997" w:type="dxa"/>
            <w:noWrap w:val="0"/>
            <w:vAlign w:val="top"/>
          </w:tcPr>
          <w:p w14:paraId="52CB9BD5">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000000"/>
                <w:sz w:val="21"/>
                <w:szCs w:val="21"/>
              </w:rPr>
              <w:t>YD/T 3269</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rPr>
              <w:t>2017</w:t>
            </w:r>
          </w:p>
        </w:tc>
        <w:tc>
          <w:tcPr>
            <w:tcW w:w="1689" w:type="dxa"/>
            <w:noWrap w:val="0"/>
            <w:vAlign w:val="top"/>
          </w:tcPr>
          <w:p w14:paraId="3F5E7816">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47DC2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0B451CD3">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797B302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4447-2023</w:t>
            </w:r>
          </w:p>
        </w:tc>
        <w:tc>
          <w:tcPr>
            <w:tcW w:w="2519" w:type="dxa"/>
            <w:noWrap w:val="0"/>
            <w:vAlign w:val="top"/>
          </w:tcPr>
          <w:p w14:paraId="70958D4A">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面向蜂窝网络的畜牧物联终端技术要求</w:t>
            </w:r>
          </w:p>
        </w:tc>
        <w:tc>
          <w:tcPr>
            <w:tcW w:w="5710" w:type="dxa"/>
            <w:noWrap w:val="0"/>
            <w:vAlign w:val="top"/>
          </w:tcPr>
          <w:p w14:paraId="1345B878">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本文件规定了面向蜂窝网络的畜牧物联终端的系统技术架构、应用场景、联网技术要求和终端通用技术要求。</w:t>
            </w:r>
          </w:p>
          <w:p w14:paraId="40747BE7">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本文件适用于面向蜂窝网络的畜牧物联终端的研发、生产及互联互通。</w:t>
            </w:r>
          </w:p>
        </w:tc>
        <w:tc>
          <w:tcPr>
            <w:tcW w:w="1997" w:type="dxa"/>
            <w:noWrap w:val="0"/>
            <w:vAlign w:val="top"/>
          </w:tcPr>
          <w:p w14:paraId="173F8CC0">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16E56EA">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19885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4E64916">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E07CBB8">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4448-2023</w:t>
            </w:r>
          </w:p>
        </w:tc>
        <w:tc>
          <w:tcPr>
            <w:tcW w:w="2519" w:type="dxa"/>
            <w:noWrap w:val="0"/>
            <w:vAlign w:val="top"/>
          </w:tcPr>
          <w:p w14:paraId="7259A666">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基于物联网的雷电防护信息系统总体技术要求</w:t>
            </w:r>
          </w:p>
        </w:tc>
        <w:tc>
          <w:tcPr>
            <w:tcW w:w="5710" w:type="dxa"/>
            <w:noWrap w:val="0"/>
            <w:vAlign w:val="top"/>
          </w:tcPr>
          <w:p w14:paraId="10D00BA9">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本文件主要规定了基于物联网的雷电防护信息系统的业务划分、业务流程与业务性能要求、架构划分与各层级具体要求、接口要求和安全性要求。</w:t>
            </w:r>
          </w:p>
          <w:p w14:paraId="2403AEED">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本文件适用于雷电防护行业的信息化建设。</w:t>
            </w:r>
          </w:p>
        </w:tc>
        <w:tc>
          <w:tcPr>
            <w:tcW w:w="1997" w:type="dxa"/>
            <w:noWrap w:val="0"/>
            <w:vAlign w:val="top"/>
          </w:tcPr>
          <w:p w14:paraId="20F0F0A6">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398C1D4E">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r w14:paraId="02BF1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0" w:hRule="atLeast"/>
          <w:jc w:val="center"/>
        </w:trPr>
        <w:tc>
          <w:tcPr>
            <w:tcW w:w="817" w:type="dxa"/>
            <w:noWrap w:val="0"/>
            <w:vAlign w:val="center"/>
          </w:tcPr>
          <w:p w14:paraId="6E83F04D">
            <w:pPr>
              <w:pStyle w:val="2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仿宋_GB2312" w:hAnsi="仿宋_GB2312" w:eastAsia="仿宋_GB2312" w:cs="仿宋_GB2312"/>
                <w:color w:val="auto"/>
                <w:sz w:val="21"/>
                <w:szCs w:val="21"/>
                <w:highlight w:val="none"/>
              </w:rPr>
            </w:pPr>
          </w:p>
        </w:tc>
        <w:tc>
          <w:tcPr>
            <w:tcW w:w="1847" w:type="dxa"/>
            <w:noWrap w:val="0"/>
            <w:vAlign w:val="top"/>
          </w:tcPr>
          <w:p w14:paraId="2219F6D1">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YD/T 4449-2023</w:t>
            </w:r>
          </w:p>
        </w:tc>
        <w:tc>
          <w:tcPr>
            <w:tcW w:w="2519" w:type="dxa"/>
            <w:noWrap w:val="0"/>
            <w:vAlign w:val="top"/>
          </w:tcPr>
          <w:p w14:paraId="46F19285">
            <w:pPr>
              <w:keepNext w:val="0"/>
              <w:keepLines w:val="0"/>
              <w:pageBreakBefore w:val="0"/>
              <w:widowControl/>
              <w:suppressLineNumbers w:val="0"/>
              <w:kinsoku/>
              <w:wordWrap/>
              <w:overflowPunct/>
              <w:topLinePunct w:val="0"/>
              <w:autoSpaceDE/>
              <w:autoSpaceDN/>
              <w:bidi w:val="0"/>
              <w:spacing w:line="360" w:lineRule="exact"/>
              <w:jc w:val="both"/>
              <w:textAlignment w:val="top"/>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基于电信网的云化虚拟现实 云平台技术要求</w:t>
            </w:r>
          </w:p>
        </w:tc>
        <w:tc>
          <w:tcPr>
            <w:tcW w:w="5710" w:type="dxa"/>
            <w:noWrap w:val="0"/>
            <w:vAlign w:val="top"/>
          </w:tcPr>
          <w:p w14:paraId="6B1EABE6">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文件规范了基于电信网的云化虚拟现实云平台相关技术要求，包括总体技术要求和分业务场景能力要求等，其中能力要求分别选取强交互业务中的游戏、弱交互业务中的以观看为主的视频两大典型应用场景分别进行细化阐述。</w:t>
            </w:r>
          </w:p>
          <w:p w14:paraId="7EE19572">
            <w:pPr>
              <w:keepNext w:val="0"/>
              <w:keepLines w:val="0"/>
              <w:pageBreakBefore w:val="0"/>
              <w:kinsoku/>
              <w:wordWrap/>
              <w:overflowPunct/>
              <w:topLinePunct w:val="0"/>
              <w:autoSpaceDE/>
              <w:autoSpaceDN/>
              <w:bidi w:val="0"/>
              <w:spacing w:line="360" w:lineRule="exact"/>
              <w:ind w:firstLine="420" w:firstLineChars="200"/>
              <w:jc w:val="both"/>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rPr>
              <w:t>本文件适用于云化虚拟现实云平台的设计、研发等相关的技术环节。</w:t>
            </w:r>
          </w:p>
        </w:tc>
        <w:tc>
          <w:tcPr>
            <w:tcW w:w="1997" w:type="dxa"/>
            <w:noWrap w:val="0"/>
            <w:vAlign w:val="top"/>
          </w:tcPr>
          <w:p w14:paraId="32EEDD77">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c>
          <w:tcPr>
            <w:tcW w:w="1689" w:type="dxa"/>
            <w:noWrap w:val="0"/>
            <w:vAlign w:val="top"/>
          </w:tcPr>
          <w:p w14:paraId="45AEAC33">
            <w:pPr>
              <w:keepNext w:val="0"/>
              <w:keepLines w:val="0"/>
              <w:pageBreakBefore w:val="0"/>
              <w:kinsoku/>
              <w:wordWrap/>
              <w:overflowPunct/>
              <w:topLinePunct w:val="0"/>
              <w:autoSpaceDE/>
              <w:autoSpaceDN/>
              <w:bidi w:val="0"/>
              <w:spacing w:line="360" w:lineRule="exact"/>
              <w:jc w:val="both"/>
              <w:rPr>
                <w:rFonts w:hint="eastAsia" w:ascii="仿宋_GB2312" w:hAnsi="仿宋_GB2312" w:eastAsia="仿宋_GB2312" w:cs="仿宋_GB2312"/>
                <w:color w:val="auto"/>
                <w:kern w:val="2"/>
                <w:sz w:val="21"/>
                <w:szCs w:val="21"/>
                <w:highlight w:val="none"/>
                <w:lang w:val="en-US" w:eastAsia="zh-CN" w:bidi="ar-SA"/>
              </w:rPr>
            </w:pPr>
          </w:p>
        </w:tc>
      </w:tr>
    </w:tbl>
    <w:p w14:paraId="6E6053F9">
      <w:pPr>
        <w:spacing w:line="0" w:lineRule="atLeast"/>
        <w:rPr>
          <w:rFonts w:hint="eastAsia" w:ascii="黑体" w:hAnsi="仿宋" w:eastAsia="黑体" w:cs="仿宋_GB2312"/>
          <w:sz w:val="36"/>
          <w:szCs w:val="36"/>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EA9443-1A02-4725-A333-CB3FB61450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 FFFFC B. FFFFC E. FFFFC C. FF">
    <w:altName w:val="宋体"/>
    <w:panose1 w:val="00000000000000000000"/>
    <w:charset w:val="86"/>
    <w:family w:val="auto"/>
    <w:pitch w:val="default"/>
    <w:sig w:usb0="00000001" w:usb1="080E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9A69E931-ECB4-45C4-B9F7-1C3E9A908FFA}"/>
  </w:font>
  <w:font w:name="仿宋">
    <w:panose1 w:val="02010609060101010101"/>
    <w:charset w:val="86"/>
    <w:family w:val="modern"/>
    <w:pitch w:val="default"/>
    <w:sig w:usb0="800002BF" w:usb1="38CF7CFA" w:usb2="00000016" w:usb3="00000000" w:csb0="00040001" w:csb1="00000000"/>
    <w:embedRegular r:id="rId3" w:fontKey="{C7AAD46E-8302-4F74-A2EF-489A23336E66}"/>
  </w:font>
  <w:font w:name="仿宋_GB2312">
    <w:altName w:val="仿宋"/>
    <w:panose1 w:val="02010609030101010101"/>
    <w:charset w:val="86"/>
    <w:family w:val="modern"/>
    <w:pitch w:val="default"/>
    <w:sig w:usb0="00000001" w:usb1="080E0000" w:usb2="00000000" w:usb3="00000000" w:csb0="00040000" w:csb1="00000000"/>
    <w:embedRegular r:id="rId4" w:fontKey="{74FFC46D-489D-4F5B-A04A-BA03118EC9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2FC2E">
    <w:pPr>
      <w:pStyle w:val="4"/>
      <w:jc w:val="center"/>
    </w:pPr>
    <w:r>
      <w:fldChar w:fldCharType="begin"/>
    </w:r>
    <w:r>
      <w:instrText xml:space="preserve">PAGE   \* MERGEFORMAT</w:instrText>
    </w:r>
    <w:r>
      <w:fldChar w:fldCharType="separate"/>
    </w:r>
    <w:r>
      <w:rPr>
        <w:lang/>
      </w:rP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CB74D"/>
    <w:multiLevelType w:val="multilevel"/>
    <w:tmpl w:val="F59CB74D"/>
    <w:lvl w:ilvl="0" w:tentative="0">
      <w:start w:val="1"/>
      <w:numFmt w:val="decimal"/>
      <w:suff w:val="nothing"/>
      <w:lvlText w:val="%1"/>
      <w:lvlJc w:val="left"/>
      <w:pPr>
        <w:ind w:left="0" w:firstLine="0"/>
      </w:pPr>
      <w:rPr>
        <w:rFonts w:hint="default" w:ascii="仿宋_GB2312" w:hAnsi="仿宋_GB2312" w:eastAsia="仿宋_GB2312" w:cs="宋体"/>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2"/>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06EC9"/>
    <w:rsid w:val="001601B4"/>
    <w:rsid w:val="00183FCC"/>
    <w:rsid w:val="00185B37"/>
    <w:rsid w:val="00190083"/>
    <w:rsid w:val="001A75EA"/>
    <w:rsid w:val="002305C7"/>
    <w:rsid w:val="00240555"/>
    <w:rsid w:val="00245B24"/>
    <w:rsid w:val="00252948"/>
    <w:rsid w:val="00256519"/>
    <w:rsid w:val="0026154C"/>
    <w:rsid w:val="00276FCD"/>
    <w:rsid w:val="002878C8"/>
    <w:rsid w:val="002B4885"/>
    <w:rsid w:val="002C7BE9"/>
    <w:rsid w:val="00304109"/>
    <w:rsid w:val="00333AD4"/>
    <w:rsid w:val="00353D64"/>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8F545F"/>
    <w:rsid w:val="009862D4"/>
    <w:rsid w:val="0099188B"/>
    <w:rsid w:val="009C5357"/>
    <w:rsid w:val="009E1B1D"/>
    <w:rsid w:val="00A131B3"/>
    <w:rsid w:val="00A17D41"/>
    <w:rsid w:val="00A8052A"/>
    <w:rsid w:val="00A96305"/>
    <w:rsid w:val="00B370A4"/>
    <w:rsid w:val="00B85270"/>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B0A65"/>
    <w:rsid w:val="015F254D"/>
    <w:rsid w:val="016234D2"/>
    <w:rsid w:val="01626D55"/>
    <w:rsid w:val="016A4161"/>
    <w:rsid w:val="016D676E"/>
    <w:rsid w:val="01757F74"/>
    <w:rsid w:val="017B65FA"/>
    <w:rsid w:val="01883711"/>
    <w:rsid w:val="018E309C"/>
    <w:rsid w:val="019C45B0"/>
    <w:rsid w:val="01C744FB"/>
    <w:rsid w:val="01C858CC"/>
    <w:rsid w:val="01C9417B"/>
    <w:rsid w:val="01CD2B81"/>
    <w:rsid w:val="01D07389"/>
    <w:rsid w:val="01D2288C"/>
    <w:rsid w:val="01D47F8D"/>
    <w:rsid w:val="01D70F12"/>
    <w:rsid w:val="01E34D25"/>
    <w:rsid w:val="01F84CCA"/>
    <w:rsid w:val="01F96EC8"/>
    <w:rsid w:val="01FE3350"/>
    <w:rsid w:val="02081D31"/>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E7156"/>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84BB4"/>
    <w:rsid w:val="03AA4690"/>
    <w:rsid w:val="03AB4A0D"/>
    <w:rsid w:val="03B0401B"/>
    <w:rsid w:val="03B739A6"/>
    <w:rsid w:val="03D609D8"/>
    <w:rsid w:val="03E04B6A"/>
    <w:rsid w:val="03E60C72"/>
    <w:rsid w:val="03F70F0C"/>
    <w:rsid w:val="03FC649A"/>
    <w:rsid w:val="04036024"/>
    <w:rsid w:val="04074A2A"/>
    <w:rsid w:val="040D6933"/>
    <w:rsid w:val="040E43B5"/>
    <w:rsid w:val="041078B8"/>
    <w:rsid w:val="04170D0B"/>
    <w:rsid w:val="041B14CC"/>
    <w:rsid w:val="04253689"/>
    <w:rsid w:val="04272D60"/>
    <w:rsid w:val="04296264"/>
    <w:rsid w:val="04313670"/>
    <w:rsid w:val="043A7E0F"/>
    <w:rsid w:val="04402605"/>
    <w:rsid w:val="04483295"/>
    <w:rsid w:val="04533824"/>
    <w:rsid w:val="04575AAE"/>
    <w:rsid w:val="045E1BB5"/>
    <w:rsid w:val="04647342"/>
    <w:rsid w:val="04662845"/>
    <w:rsid w:val="04664A43"/>
    <w:rsid w:val="046D7C52"/>
    <w:rsid w:val="0486237A"/>
    <w:rsid w:val="048707FB"/>
    <w:rsid w:val="048A5003"/>
    <w:rsid w:val="04A57DAB"/>
    <w:rsid w:val="04B0613C"/>
    <w:rsid w:val="04B86DCC"/>
    <w:rsid w:val="04C40660"/>
    <w:rsid w:val="04C5285F"/>
    <w:rsid w:val="04CF69F1"/>
    <w:rsid w:val="04EB6322"/>
    <w:rsid w:val="04EF4D28"/>
    <w:rsid w:val="050510CA"/>
    <w:rsid w:val="0510745B"/>
    <w:rsid w:val="052109FA"/>
    <w:rsid w:val="05351C19"/>
    <w:rsid w:val="05451EB3"/>
    <w:rsid w:val="05513747"/>
    <w:rsid w:val="05631463"/>
    <w:rsid w:val="056C1D73"/>
    <w:rsid w:val="056E61C5"/>
    <w:rsid w:val="0578136B"/>
    <w:rsid w:val="057D5890"/>
    <w:rsid w:val="057E3312"/>
    <w:rsid w:val="058A1323"/>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7B2C25"/>
    <w:rsid w:val="068837C4"/>
    <w:rsid w:val="069140D4"/>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E462A"/>
    <w:rsid w:val="08094583"/>
    <w:rsid w:val="08154250"/>
    <w:rsid w:val="08226DE9"/>
    <w:rsid w:val="08234384"/>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D39FE"/>
    <w:rsid w:val="08CD70C0"/>
    <w:rsid w:val="08CE78BD"/>
    <w:rsid w:val="08D04983"/>
    <w:rsid w:val="08D26014"/>
    <w:rsid w:val="08D5688C"/>
    <w:rsid w:val="08E1269F"/>
    <w:rsid w:val="08E51FDD"/>
    <w:rsid w:val="08EC42B3"/>
    <w:rsid w:val="08F02CB9"/>
    <w:rsid w:val="08F66DC1"/>
    <w:rsid w:val="09064E5D"/>
    <w:rsid w:val="090667C8"/>
    <w:rsid w:val="091C11FF"/>
    <w:rsid w:val="09205A07"/>
    <w:rsid w:val="09241E8E"/>
    <w:rsid w:val="092732FD"/>
    <w:rsid w:val="09591064"/>
    <w:rsid w:val="095E54EB"/>
    <w:rsid w:val="096E3588"/>
    <w:rsid w:val="09786095"/>
    <w:rsid w:val="09C8299C"/>
    <w:rsid w:val="09C87119"/>
    <w:rsid w:val="09CB009E"/>
    <w:rsid w:val="09CF084F"/>
    <w:rsid w:val="09D232AC"/>
    <w:rsid w:val="09DD383B"/>
    <w:rsid w:val="09E431C6"/>
    <w:rsid w:val="09E61F4C"/>
    <w:rsid w:val="09F15982"/>
    <w:rsid w:val="09F50EE2"/>
    <w:rsid w:val="09F621E7"/>
    <w:rsid w:val="0A072481"/>
    <w:rsid w:val="0A23652E"/>
    <w:rsid w:val="0A2552B4"/>
    <w:rsid w:val="0A293CBB"/>
    <w:rsid w:val="0A295EB9"/>
    <w:rsid w:val="0A3010C7"/>
    <w:rsid w:val="0A351CCC"/>
    <w:rsid w:val="0A413560"/>
    <w:rsid w:val="0A4B76F2"/>
    <w:rsid w:val="0A5237FA"/>
    <w:rsid w:val="0A5E508E"/>
    <w:rsid w:val="0A64281B"/>
    <w:rsid w:val="0A6B21A6"/>
    <w:rsid w:val="0A864054"/>
    <w:rsid w:val="0A8A2A5A"/>
    <w:rsid w:val="0A8E365F"/>
    <w:rsid w:val="0A937AE7"/>
    <w:rsid w:val="0AA70C4D"/>
    <w:rsid w:val="0AA76787"/>
    <w:rsid w:val="0AB47515"/>
    <w:rsid w:val="0ACB34C4"/>
    <w:rsid w:val="0AD22E4F"/>
    <w:rsid w:val="0AEC727C"/>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426B2"/>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223618"/>
    <w:rsid w:val="0D236355"/>
    <w:rsid w:val="0D257E20"/>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DFA70C6"/>
    <w:rsid w:val="0E152FAC"/>
    <w:rsid w:val="0E184557"/>
    <w:rsid w:val="0E2557C4"/>
    <w:rsid w:val="0E2B76CE"/>
    <w:rsid w:val="0E4449F4"/>
    <w:rsid w:val="0E455CF9"/>
    <w:rsid w:val="0E4D7882"/>
    <w:rsid w:val="0E53500F"/>
    <w:rsid w:val="0E611DA6"/>
    <w:rsid w:val="0E7B2950"/>
    <w:rsid w:val="0E920377"/>
    <w:rsid w:val="0E98447E"/>
    <w:rsid w:val="0E995783"/>
    <w:rsid w:val="0E9A3205"/>
    <w:rsid w:val="0EA0188B"/>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C0D5E"/>
    <w:rsid w:val="0FBC45E1"/>
    <w:rsid w:val="0FC306E9"/>
    <w:rsid w:val="0FC6166D"/>
    <w:rsid w:val="0FCB4DB7"/>
    <w:rsid w:val="0FCD6A7A"/>
    <w:rsid w:val="0FD26785"/>
    <w:rsid w:val="0FD61908"/>
    <w:rsid w:val="0FD77389"/>
    <w:rsid w:val="0FDE00D3"/>
    <w:rsid w:val="0FE92B27"/>
    <w:rsid w:val="10005FCF"/>
    <w:rsid w:val="101D7AFE"/>
    <w:rsid w:val="10211D87"/>
    <w:rsid w:val="10410FB7"/>
    <w:rsid w:val="104F3B50"/>
    <w:rsid w:val="10514AD4"/>
    <w:rsid w:val="10580BDC"/>
    <w:rsid w:val="10592632"/>
    <w:rsid w:val="10622474"/>
    <w:rsid w:val="1064458A"/>
    <w:rsid w:val="10784B25"/>
    <w:rsid w:val="107B371A"/>
    <w:rsid w:val="107D6C1D"/>
    <w:rsid w:val="108230A5"/>
    <w:rsid w:val="10856228"/>
    <w:rsid w:val="1087752D"/>
    <w:rsid w:val="10A86610"/>
    <w:rsid w:val="10B434F4"/>
    <w:rsid w:val="10B7227A"/>
    <w:rsid w:val="10C2280A"/>
    <w:rsid w:val="10C87F96"/>
    <w:rsid w:val="10D64D2E"/>
    <w:rsid w:val="10E44043"/>
    <w:rsid w:val="10F13359"/>
    <w:rsid w:val="110968FB"/>
    <w:rsid w:val="110A6481"/>
    <w:rsid w:val="111A451D"/>
    <w:rsid w:val="111E5122"/>
    <w:rsid w:val="112315AA"/>
    <w:rsid w:val="11234E2D"/>
    <w:rsid w:val="11471B69"/>
    <w:rsid w:val="11524677"/>
    <w:rsid w:val="11555F29"/>
    <w:rsid w:val="11651119"/>
    <w:rsid w:val="117748B7"/>
    <w:rsid w:val="11786AB5"/>
    <w:rsid w:val="118151C6"/>
    <w:rsid w:val="1190415C"/>
    <w:rsid w:val="11915461"/>
    <w:rsid w:val="11A3317D"/>
    <w:rsid w:val="11A4040E"/>
    <w:rsid w:val="11AE2812"/>
    <w:rsid w:val="11AE6F8F"/>
    <w:rsid w:val="11B756A0"/>
    <w:rsid w:val="11C52438"/>
    <w:rsid w:val="11CB4341"/>
    <w:rsid w:val="11D23CCC"/>
    <w:rsid w:val="11E06B48"/>
    <w:rsid w:val="11E34049"/>
    <w:rsid w:val="11ED44F6"/>
    <w:rsid w:val="11F8610A"/>
    <w:rsid w:val="11F93B8B"/>
    <w:rsid w:val="11FB708E"/>
    <w:rsid w:val="11FF0C80"/>
    <w:rsid w:val="12003516"/>
    <w:rsid w:val="1203449B"/>
    <w:rsid w:val="122D0B62"/>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B5AB7"/>
    <w:rsid w:val="135079C0"/>
    <w:rsid w:val="135F4757"/>
    <w:rsid w:val="13617C5A"/>
    <w:rsid w:val="1363315E"/>
    <w:rsid w:val="136F0406"/>
    <w:rsid w:val="137B0804"/>
    <w:rsid w:val="138D3FA2"/>
    <w:rsid w:val="139A32B7"/>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40164DF"/>
    <w:rsid w:val="14052967"/>
    <w:rsid w:val="14127A7E"/>
    <w:rsid w:val="14131C7C"/>
    <w:rsid w:val="14181987"/>
    <w:rsid w:val="14386639"/>
    <w:rsid w:val="144349CA"/>
    <w:rsid w:val="144A310D"/>
    <w:rsid w:val="145B2071"/>
    <w:rsid w:val="145B2885"/>
    <w:rsid w:val="145D0DF7"/>
    <w:rsid w:val="14601D7C"/>
    <w:rsid w:val="14656203"/>
    <w:rsid w:val="14686D18"/>
    <w:rsid w:val="146E6B13"/>
    <w:rsid w:val="14732F9B"/>
    <w:rsid w:val="14790727"/>
    <w:rsid w:val="147D712D"/>
    <w:rsid w:val="14962256"/>
    <w:rsid w:val="149D00E3"/>
    <w:rsid w:val="14C3401F"/>
    <w:rsid w:val="14DF394F"/>
    <w:rsid w:val="14F36D6C"/>
    <w:rsid w:val="15081290"/>
    <w:rsid w:val="1508348E"/>
    <w:rsid w:val="150F2E19"/>
    <w:rsid w:val="1518152A"/>
    <w:rsid w:val="153B3F0D"/>
    <w:rsid w:val="155B0D1A"/>
    <w:rsid w:val="15614E1F"/>
    <w:rsid w:val="15691286"/>
    <w:rsid w:val="156B7CAF"/>
    <w:rsid w:val="157D344D"/>
    <w:rsid w:val="15830BD9"/>
    <w:rsid w:val="15835356"/>
    <w:rsid w:val="158365D8"/>
    <w:rsid w:val="158B5288"/>
    <w:rsid w:val="15992D7D"/>
    <w:rsid w:val="15A136EB"/>
    <w:rsid w:val="15C41643"/>
    <w:rsid w:val="15CC22D2"/>
    <w:rsid w:val="15CE57D6"/>
    <w:rsid w:val="15CF79D4"/>
    <w:rsid w:val="15DD7FEE"/>
    <w:rsid w:val="15EF5D0A"/>
    <w:rsid w:val="15FA1B1D"/>
    <w:rsid w:val="160349AB"/>
    <w:rsid w:val="16111742"/>
    <w:rsid w:val="16145D21"/>
    <w:rsid w:val="161B52D7"/>
    <w:rsid w:val="162503E3"/>
    <w:rsid w:val="163C2586"/>
    <w:rsid w:val="163E130D"/>
    <w:rsid w:val="1646419B"/>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E7E2B"/>
    <w:rsid w:val="16F83FBE"/>
    <w:rsid w:val="170A3ED8"/>
    <w:rsid w:val="170D06E0"/>
    <w:rsid w:val="17142269"/>
    <w:rsid w:val="17170FF0"/>
    <w:rsid w:val="171731EE"/>
    <w:rsid w:val="171F05FA"/>
    <w:rsid w:val="17244A82"/>
    <w:rsid w:val="17267F85"/>
    <w:rsid w:val="173F6931"/>
    <w:rsid w:val="174540BD"/>
    <w:rsid w:val="174F6BCB"/>
    <w:rsid w:val="175C3CE3"/>
    <w:rsid w:val="17625BEC"/>
    <w:rsid w:val="17697775"/>
    <w:rsid w:val="178570A5"/>
    <w:rsid w:val="179518BE"/>
    <w:rsid w:val="17A553DC"/>
    <w:rsid w:val="17B133ED"/>
    <w:rsid w:val="17B14E70"/>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802573"/>
    <w:rsid w:val="189701E7"/>
    <w:rsid w:val="189A116C"/>
    <w:rsid w:val="189C466F"/>
    <w:rsid w:val="189C686D"/>
    <w:rsid w:val="189D3B73"/>
    <w:rsid w:val="18CD4E3E"/>
    <w:rsid w:val="18DE63D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7A68B5"/>
    <w:rsid w:val="19885571"/>
    <w:rsid w:val="198B64F6"/>
    <w:rsid w:val="19A44EA1"/>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E00A1"/>
    <w:rsid w:val="1ADF5B23"/>
    <w:rsid w:val="1AE709B1"/>
    <w:rsid w:val="1AEC2309"/>
    <w:rsid w:val="1AF225C5"/>
    <w:rsid w:val="1AF406B1"/>
    <w:rsid w:val="1B0E2DEF"/>
    <w:rsid w:val="1B181180"/>
    <w:rsid w:val="1B234F55"/>
    <w:rsid w:val="1B400146"/>
    <w:rsid w:val="1B402EB2"/>
    <w:rsid w:val="1B407355"/>
    <w:rsid w:val="1B446B4C"/>
    <w:rsid w:val="1B4545CD"/>
    <w:rsid w:val="1B46204F"/>
    <w:rsid w:val="1B4E70DD"/>
    <w:rsid w:val="1B5003E0"/>
    <w:rsid w:val="1B5744E8"/>
    <w:rsid w:val="1B577D6B"/>
    <w:rsid w:val="1B605B12"/>
    <w:rsid w:val="1B607376"/>
    <w:rsid w:val="1B682203"/>
    <w:rsid w:val="1B733E18"/>
    <w:rsid w:val="1B746016"/>
    <w:rsid w:val="1B7802A0"/>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D0793"/>
    <w:rsid w:val="1C135F20"/>
    <w:rsid w:val="1C1F3F30"/>
    <w:rsid w:val="1C2077B4"/>
    <w:rsid w:val="1C220738"/>
    <w:rsid w:val="1C232937"/>
    <w:rsid w:val="1C2C1048"/>
    <w:rsid w:val="1C407CE8"/>
    <w:rsid w:val="1C442E6B"/>
    <w:rsid w:val="1C4A27F6"/>
    <w:rsid w:val="1C523486"/>
    <w:rsid w:val="1C5A0892"/>
    <w:rsid w:val="1C6B65AE"/>
    <w:rsid w:val="1C87045D"/>
    <w:rsid w:val="1C8B1061"/>
    <w:rsid w:val="1C985340"/>
    <w:rsid w:val="1CA26872"/>
    <w:rsid w:val="1CA47A0D"/>
    <w:rsid w:val="1CA5548E"/>
    <w:rsid w:val="1CB2349F"/>
    <w:rsid w:val="1CB42226"/>
    <w:rsid w:val="1CC03ABA"/>
    <w:rsid w:val="1CD26FF0"/>
    <w:rsid w:val="1CDB7EE7"/>
    <w:rsid w:val="1CE529F5"/>
    <w:rsid w:val="1CF04609"/>
    <w:rsid w:val="1D0609AB"/>
    <w:rsid w:val="1D1012BA"/>
    <w:rsid w:val="1D163E02"/>
    <w:rsid w:val="1D1B2ECF"/>
    <w:rsid w:val="1D201555"/>
    <w:rsid w:val="1D5368AC"/>
    <w:rsid w:val="1D5A0435"/>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44705C"/>
    <w:rsid w:val="1F4E796B"/>
    <w:rsid w:val="1F667210"/>
    <w:rsid w:val="1F7D6E36"/>
    <w:rsid w:val="1F81363D"/>
    <w:rsid w:val="1F830D3F"/>
    <w:rsid w:val="1F865547"/>
    <w:rsid w:val="1F8F03D5"/>
    <w:rsid w:val="1F992C34"/>
    <w:rsid w:val="1F9B6D5D"/>
    <w:rsid w:val="1FC353AC"/>
    <w:rsid w:val="1FC475AA"/>
    <w:rsid w:val="1FDD5F55"/>
    <w:rsid w:val="1FE93F66"/>
    <w:rsid w:val="2001740F"/>
    <w:rsid w:val="200F41A6"/>
    <w:rsid w:val="2024414B"/>
    <w:rsid w:val="20263DCB"/>
    <w:rsid w:val="2027184D"/>
    <w:rsid w:val="202B0253"/>
    <w:rsid w:val="202D3756"/>
    <w:rsid w:val="203C5F6F"/>
    <w:rsid w:val="204B2D06"/>
    <w:rsid w:val="205C42A5"/>
    <w:rsid w:val="207A70D9"/>
    <w:rsid w:val="207F7CDD"/>
    <w:rsid w:val="208366E3"/>
    <w:rsid w:val="2085546A"/>
    <w:rsid w:val="209F6013"/>
    <w:rsid w:val="20AB78A8"/>
    <w:rsid w:val="20B15F2E"/>
    <w:rsid w:val="20B758B9"/>
    <w:rsid w:val="20C33DE3"/>
    <w:rsid w:val="20C34F4E"/>
    <w:rsid w:val="20C96E58"/>
    <w:rsid w:val="20D14264"/>
    <w:rsid w:val="20D32FEA"/>
    <w:rsid w:val="20E45483"/>
    <w:rsid w:val="20EB0691"/>
    <w:rsid w:val="20FD3E2F"/>
    <w:rsid w:val="20FE602D"/>
    <w:rsid w:val="21012835"/>
    <w:rsid w:val="210202B6"/>
    <w:rsid w:val="21091E3F"/>
    <w:rsid w:val="2111724C"/>
    <w:rsid w:val="211514D5"/>
    <w:rsid w:val="213371CC"/>
    <w:rsid w:val="21452025"/>
    <w:rsid w:val="21532BAD"/>
    <w:rsid w:val="215E734B"/>
    <w:rsid w:val="216D40E2"/>
    <w:rsid w:val="2173186F"/>
    <w:rsid w:val="21756F70"/>
    <w:rsid w:val="217F3103"/>
    <w:rsid w:val="219B71B0"/>
    <w:rsid w:val="219C2D85"/>
    <w:rsid w:val="21A93F47"/>
    <w:rsid w:val="21BD09EA"/>
    <w:rsid w:val="21C24E71"/>
    <w:rsid w:val="21C80F79"/>
    <w:rsid w:val="21C92ECF"/>
    <w:rsid w:val="21DA2518"/>
    <w:rsid w:val="21E01EA3"/>
    <w:rsid w:val="21E26BFD"/>
    <w:rsid w:val="21E874A0"/>
    <w:rsid w:val="21FE1453"/>
    <w:rsid w:val="21FE6C56"/>
    <w:rsid w:val="22046BDF"/>
    <w:rsid w:val="220C5A58"/>
    <w:rsid w:val="22197A7E"/>
    <w:rsid w:val="22201082"/>
    <w:rsid w:val="22297D19"/>
    <w:rsid w:val="222B101D"/>
    <w:rsid w:val="222F7A24"/>
    <w:rsid w:val="22364E30"/>
    <w:rsid w:val="2251345B"/>
    <w:rsid w:val="225E4CF0"/>
    <w:rsid w:val="226A1E07"/>
    <w:rsid w:val="2278111D"/>
    <w:rsid w:val="228135BA"/>
    <w:rsid w:val="228161A9"/>
    <w:rsid w:val="22823C2A"/>
    <w:rsid w:val="228700B2"/>
    <w:rsid w:val="228D1FBC"/>
    <w:rsid w:val="2291491A"/>
    <w:rsid w:val="2297614E"/>
    <w:rsid w:val="22985DCE"/>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4159ED"/>
    <w:rsid w:val="237F064A"/>
    <w:rsid w:val="238D53E2"/>
    <w:rsid w:val="239911F4"/>
    <w:rsid w:val="23A45007"/>
    <w:rsid w:val="23AB73D8"/>
    <w:rsid w:val="23B32DCA"/>
    <w:rsid w:val="23B50750"/>
    <w:rsid w:val="23D331F3"/>
    <w:rsid w:val="23EB31FD"/>
    <w:rsid w:val="23F07684"/>
    <w:rsid w:val="23F6158E"/>
    <w:rsid w:val="23F80329"/>
    <w:rsid w:val="24194FC5"/>
    <w:rsid w:val="24215C55"/>
    <w:rsid w:val="24232BFA"/>
    <w:rsid w:val="24240DD8"/>
    <w:rsid w:val="242E16E8"/>
    <w:rsid w:val="24362377"/>
    <w:rsid w:val="24470142"/>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0D2679"/>
    <w:rsid w:val="26110984"/>
    <w:rsid w:val="261B3491"/>
    <w:rsid w:val="261B6D15"/>
    <w:rsid w:val="262E24B2"/>
    <w:rsid w:val="26377F26"/>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511310"/>
    <w:rsid w:val="2754799B"/>
    <w:rsid w:val="2762702C"/>
    <w:rsid w:val="276B40B8"/>
    <w:rsid w:val="27834FE2"/>
    <w:rsid w:val="279377FB"/>
    <w:rsid w:val="27987506"/>
    <w:rsid w:val="279A7186"/>
    <w:rsid w:val="27A82867"/>
    <w:rsid w:val="27AD03A5"/>
    <w:rsid w:val="27B2482C"/>
    <w:rsid w:val="27BC7C01"/>
    <w:rsid w:val="27C869D0"/>
    <w:rsid w:val="27DD30F2"/>
    <w:rsid w:val="27DD6975"/>
    <w:rsid w:val="27E1537C"/>
    <w:rsid w:val="27E32A7D"/>
    <w:rsid w:val="2808303D"/>
    <w:rsid w:val="280C3C41"/>
    <w:rsid w:val="280F0449"/>
    <w:rsid w:val="281448D1"/>
    <w:rsid w:val="28246491"/>
    <w:rsid w:val="282C2BBB"/>
    <w:rsid w:val="2830372A"/>
    <w:rsid w:val="28362887"/>
    <w:rsid w:val="283A128D"/>
    <w:rsid w:val="283A348C"/>
    <w:rsid w:val="285E01C8"/>
    <w:rsid w:val="286036CB"/>
    <w:rsid w:val="28691DDD"/>
    <w:rsid w:val="286C74DE"/>
    <w:rsid w:val="287732F1"/>
    <w:rsid w:val="28780D72"/>
    <w:rsid w:val="287B7B98"/>
    <w:rsid w:val="288B1F91"/>
    <w:rsid w:val="28971627"/>
    <w:rsid w:val="289C222B"/>
    <w:rsid w:val="289E31B0"/>
    <w:rsid w:val="28A044B5"/>
    <w:rsid w:val="28A279B8"/>
    <w:rsid w:val="28CD627E"/>
    <w:rsid w:val="28D252DE"/>
    <w:rsid w:val="28D87E92"/>
    <w:rsid w:val="28E95BAE"/>
    <w:rsid w:val="28EE2D47"/>
    <w:rsid w:val="28F925C5"/>
    <w:rsid w:val="28FB471E"/>
    <w:rsid w:val="28FC354A"/>
    <w:rsid w:val="28FC6DCD"/>
    <w:rsid w:val="290441D9"/>
    <w:rsid w:val="29051C5B"/>
    <w:rsid w:val="29275693"/>
    <w:rsid w:val="292A6617"/>
    <w:rsid w:val="292F2A9F"/>
    <w:rsid w:val="29303DA4"/>
    <w:rsid w:val="293427AA"/>
    <w:rsid w:val="295142D9"/>
    <w:rsid w:val="2956295F"/>
    <w:rsid w:val="295B1A26"/>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092F82"/>
    <w:rsid w:val="2A0C559D"/>
    <w:rsid w:val="2A207E29"/>
    <w:rsid w:val="2A2E4BC0"/>
    <w:rsid w:val="2A2F2642"/>
    <w:rsid w:val="2A3C3ED6"/>
    <w:rsid w:val="2A544876"/>
    <w:rsid w:val="2A591288"/>
    <w:rsid w:val="2A783D3B"/>
    <w:rsid w:val="2A7F14C7"/>
    <w:rsid w:val="2A8C4388"/>
    <w:rsid w:val="2A932366"/>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349B1"/>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364F95"/>
    <w:rsid w:val="2C5113C3"/>
    <w:rsid w:val="2C8D59A4"/>
    <w:rsid w:val="2C8E6CA9"/>
    <w:rsid w:val="2C9A2ABC"/>
    <w:rsid w:val="2C9F1142"/>
    <w:rsid w:val="2CA45E23"/>
    <w:rsid w:val="2CA64350"/>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E64CDC"/>
    <w:rsid w:val="2DEE4968"/>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23BE8"/>
    <w:rsid w:val="2EBB5FB9"/>
    <w:rsid w:val="2EC830D0"/>
    <w:rsid w:val="2EC952CF"/>
    <w:rsid w:val="2ECC1AD7"/>
    <w:rsid w:val="2ED15F5E"/>
    <w:rsid w:val="2ED8336B"/>
    <w:rsid w:val="2EE23C7A"/>
    <w:rsid w:val="2EEE1C8B"/>
    <w:rsid w:val="2EF67098"/>
    <w:rsid w:val="2EFF4953"/>
    <w:rsid w:val="2F0518B0"/>
    <w:rsid w:val="2F0C75CD"/>
    <w:rsid w:val="2F2015DE"/>
    <w:rsid w:val="2F3D528D"/>
    <w:rsid w:val="2F44049C"/>
    <w:rsid w:val="2F4A519E"/>
    <w:rsid w:val="2F4B7E26"/>
    <w:rsid w:val="2F4C58A8"/>
    <w:rsid w:val="2F4C67C4"/>
    <w:rsid w:val="2F5042AE"/>
    <w:rsid w:val="2F5219B0"/>
    <w:rsid w:val="2F587508"/>
    <w:rsid w:val="2F5A263F"/>
    <w:rsid w:val="2F5C22BF"/>
    <w:rsid w:val="2F630906"/>
    <w:rsid w:val="2F6760D2"/>
    <w:rsid w:val="2F6D7FDB"/>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140D2"/>
    <w:rsid w:val="300417D3"/>
    <w:rsid w:val="30062758"/>
    <w:rsid w:val="30095E7D"/>
    <w:rsid w:val="301607F4"/>
    <w:rsid w:val="30176275"/>
    <w:rsid w:val="301B4C7C"/>
    <w:rsid w:val="30276510"/>
    <w:rsid w:val="30291A13"/>
    <w:rsid w:val="3032101E"/>
    <w:rsid w:val="30351FA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F155B"/>
    <w:rsid w:val="314B756C"/>
    <w:rsid w:val="314F645C"/>
    <w:rsid w:val="31642694"/>
    <w:rsid w:val="31645F17"/>
    <w:rsid w:val="316A7E21"/>
    <w:rsid w:val="31734EAD"/>
    <w:rsid w:val="31740730"/>
    <w:rsid w:val="31763C33"/>
    <w:rsid w:val="31923564"/>
    <w:rsid w:val="31A46D01"/>
    <w:rsid w:val="31AA2E09"/>
    <w:rsid w:val="31C417B4"/>
    <w:rsid w:val="31C439B2"/>
    <w:rsid w:val="31CB333D"/>
    <w:rsid w:val="31CD6840"/>
    <w:rsid w:val="31D729D3"/>
    <w:rsid w:val="31DA5B56"/>
    <w:rsid w:val="31E267E6"/>
    <w:rsid w:val="31E34267"/>
    <w:rsid w:val="31EC70F5"/>
    <w:rsid w:val="31ED4B77"/>
    <w:rsid w:val="31F20FFF"/>
    <w:rsid w:val="31FA6ADC"/>
    <w:rsid w:val="32005D96"/>
    <w:rsid w:val="32067C9F"/>
    <w:rsid w:val="32090C24"/>
    <w:rsid w:val="322162CA"/>
    <w:rsid w:val="32262752"/>
    <w:rsid w:val="322936D7"/>
    <w:rsid w:val="32363B12"/>
    <w:rsid w:val="32414601"/>
    <w:rsid w:val="32483F8C"/>
    <w:rsid w:val="3251489B"/>
    <w:rsid w:val="32666DBF"/>
    <w:rsid w:val="3267021E"/>
    <w:rsid w:val="32691F42"/>
    <w:rsid w:val="326C2EC7"/>
    <w:rsid w:val="326E1C4D"/>
    <w:rsid w:val="327A5A60"/>
    <w:rsid w:val="3284056D"/>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2E7A86"/>
    <w:rsid w:val="3333740C"/>
    <w:rsid w:val="33401FA5"/>
    <w:rsid w:val="33432F2A"/>
    <w:rsid w:val="334D3839"/>
    <w:rsid w:val="33512240"/>
    <w:rsid w:val="33537941"/>
    <w:rsid w:val="33571BCB"/>
    <w:rsid w:val="335B05D1"/>
    <w:rsid w:val="335E1555"/>
    <w:rsid w:val="33684063"/>
    <w:rsid w:val="33886C36"/>
    <w:rsid w:val="33A928CE"/>
    <w:rsid w:val="33C0598A"/>
    <w:rsid w:val="33C71E7E"/>
    <w:rsid w:val="33CB0884"/>
    <w:rsid w:val="33CD1809"/>
    <w:rsid w:val="33D1020F"/>
    <w:rsid w:val="33D87B9A"/>
    <w:rsid w:val="33DC1E24"/>
    <w:rsid w:val="33FC015A"/>
    <w:rsid w:val="340223B2"/>
    <w:rsid w:val="340B208C"/>
    <w:rsid w:val="341D068F"/>
    <w:rsid w:val="34257C99"/>
    <w:rsid w:val="34296340"/>
    <w:rsid w:val="3430602A"/>
    <w:rsid w:val="344062C5"/>
    <w:rsid w:val="344949D6"/>
    <w:rsid w:val="345031E8"/>
    <w:rsid w:val="34630E03"/>
    <w:rsid w:val="34666505"/>
    <w:rsid w:val="347011D1"/>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8403D4"/>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E48"/>
    <w:rsid w:val="370E09E1"/>
    <w:rsid w:val="37103EE5"/>
    <w:rsid w:val="37111966"/>
    <w:rsid w:val="37134E69"/>
    <w:rsid w:val="372A0312"/>
    <w:rsid w:val="37437BB7"/>
    <w:rsid w:val="37466D9A"/>
    <w:rsid w:val="374C2A45"/>
    <w:rsid w:val="37720706"/>
    <w:rsid w:val="378105FB"/>
    <w:rsid w:val="37860176"/>
    <w:rsid w:val="378B382E"/>
    <w:rsid w:val="378F2234"/>
    <w:rsid w:val="37A57C5B"/>
    <w:rsid w:val="37A7315E"/>
    <w:rsid w:val="37B52BB4"/>
    <w:rsid w:val="37B833F9"/>
    <w:rsid w:val="37B95FE7"/>
    <w:rsid w:val="37BA68D2"/>
    <w:rsid w:val="37C02A03"/>
    <w:rsid w:val="37C33988"/>
    <w:rsid w:val="37C60190"/>
    <w:rsid w:val="37CB5B53"/>
    <w:rsid w:val="37CF521C"/>
    <w:rsid w:val="37D23FA3"/>
    <w:rsid w:val="37D529A9"/>
    <w:rsid w:val="37D800AA"/>
    <w:rsid w:val="37D90C3F"/>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F60882"/>
    <w:rsid w:val="38FC4989"/>
    <w:rsid w:val="38FE3710"/>
    <w:rsid w:val="3904163C"/>
    <w:rsid w:val="390A7522"/>
    <w:rsid w:val="390B4FA4"/>
    <w:rsid w:val="390E5F29"/>
    <w:rsid w:val="39155CC9"/>
    <w:rsid w:val="392016C6"/>
    <w:rsid w:val="39224BC9"/>
    <w:rsid w:val="392C0D5C"/>
    <w:rsid w:val="392D09DC"/>
    <w:rsid w:val="3936386A"/>
    <w:rsid w:val="39494A89"/>
    <w:rsid w:val="394D6D12"/>
    <w:rsid w:val="395471DD"/>
    <w:rsid w:val="396665B7"/>
    <w:rsid w:val="39741150"/>
    <w:rsid w:val="398508E1"/>
    <w:rsid w:val="398E557D"/>
    <w:rsid w:val="398F777C"/>
    <w:rsid w:val="39923F83"/>
    <w:rsid w:val="399A6E11"/>
    <w:rsid w:val="39A74E22"/>
    <w:rsid w:val="39B479BB"/>
    <w:rsid w:val="39E5018A"/>
    <w:rsid w:val="39F21A1E"/>
    <w:rsid w:val="39F407A5"/>
    <w:rsid w:val="39F913A9"/>
    <w:rsid w:val="3A1E5D66"/>
    <w:rsid w:val="3A2008D5"/>
    <w:rsid w:val="3A223F8F"/>
    <w:rsid w:val="3A2C2AFD"/>
    <w:rsid w:val="3A2E6000"/>
    <w:rsid w:val="3A2F1883"/>
    <w:rsid w:val="3A314D86"/>
    <w:rsid w:val="3A335D0B"/>
    <w:rsid w:val="3A3A5696"/>
    <w:rsid w:val="3A4A5930"/>
    <w:rsid w:val="3A595F4B"/>
    <w:rsid w:val="3A5C364C"/>
    <w:rsid w:val="3A6C716A"/>
    <w:rsid w:val="3A7135F2"/>
    <w:rsid w:val="3A7257F0"/>
    <w:rsid w:val="3A767A79"/>
    <w:rsid w:val="3AAF38F1"/>
    <w:rsid w:val="3AB85F64"/>
    <w:rsid w:val="3AC342F5"/>
    <w:rsid w:val="3ACA3C80"/>
    <w:rsid w:val="3AD32391"/>
    <w:rsid w:val="3ADA6214"/>
    <w:rsid w:val="3AE21327"/>
    <w:rsid w:val="3AE80CB2"/>
    <w:rsid w:val="3AF31810"/>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1E0146"/>
    <w:rsid w:val="3C2351B6"/>
    <w:rsid w:val="3C360203"/>
    <w:rsid w:val="3C3D3B62"/>
    <w:rsid w:val="3C3F4AE6"/>
    <w:rsid w:val="3C425A6B"/>
    <w:rsid w:val="3C587C0F"/>
    <w:rsid w:val="3C60501B"/>
    <w:rsid w:val="3C6514A3"/>
    <w:rsid w:val="3C710B39"/>
    <w:rsid w:val="3C712D37"/>
    <w:rsid w:val="3C807ACE"/>
    <w:rsid w:val="3C841D58"/>
    <w:rsid w:val="3C8D6DE4"/>
    <w:rsid w:val="3C9E2902"/>
    <w:rsid w:val="3CA75790"/>
    <w:rsid w:val="3CB52527"/>
    <w:rsid w:val="3CBB7CB3"/>
    <w:rsid w:val="3CC13DBB"/>
    <w:rsid w:val="3CC44D40"/>
    <w:rsid w:val="3CC56DB1"/>
    <w:rsid w:val="3CC72F54"/>
    <w:rsid w:val="3CCF6954"/>
    <w:rsid w:val="3CD073DF"/>
    <w:rsid w:val="3CDC01E8"/>
    <w:rsid w:val="3CDD014F"/>
    <w:rsid w:val="3CE242F0"/>
    <w:rsid w:val="3CE861F9"/>
    <w:rsid w:val="3CF01087"/>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24C53"/>
    <w:rsid w:val="3DA556B2"/>
    <w:rsid w:val="3DAA1B3A"/>
    <w:rsid w:val="3DAB75BC"/>
    <w:rsid w:val="3DB16F47"/>
    <w:rsid w:val="3DC213DF"/>
    <w:rsid w:val="3DC96B6C"/>
    <w:rsid w:val="3DD34EFD"/>
    <w:rsid w:val="3DD96E06"/>
    <w:rsid w:val="3DDB2309"/>
    <w:rsid w:val="3DED132A"/>
    <w:rsid w:val="3DEE6DAB"/>
    <w:rsid w:val="3DF52EB3"/>
    <w:rsid w:val="3E191DEE"/>
    <w:rsid w:val="3E243A02"/>
    <w:rsid w:val="3E243A93"/>
    <w:rsid w:val="3E255C01"/>
    <w:rsid w:val="3E266F05"/>
    <w:rsid w:val="3E282408"/>
    <w:rsid w:val="3E297E8A"/>
    <w:rsid w:val="3E2C0E0F"/>
    <w:rsid w:val="3E33621B"/>
    <w:rsid w:val="3E36391C"/>
    <w:rsid w:val="3E430A34"/>
    <w:rsid w:val="3E5776D4"/>
    <w:rsid w:val="3E79568B"/>
    <w:rsid w:val="3E7A698F"/>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EC69FE"/>
    <w:rsid w:val="3FF403FA"/>
    <w:rsid w:val="3FF74C02"/>
    <w:rsid w:val="3FFA5B87"/>
    <w:rsid w:val="3FFB26A8"/>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E035E"/>
    <w:rsid w:val="408908EE"/>
    <w:rsid w:val="408966EF"/>
    <w:rsid w:val="408D50F6"/>
    <w:rsid w:val="40905534"/>
    <w:rsid w:val="409240A7"/>
    <w:rsid w:val="409311FD"/>
    <w:rsid w:val="40942CEC"/>
    <w:rsid w:val="40965A05"/>
    <w:rsid w:val="409741F1"/>
    <w:rsid w:val="40A06315"/>
    <w:rsid w:val="40B745D6"/>
    <w:rsid w:val="40B8723F"/>
    <w:rsid w:val="40BD7E43"/>
    <w:rsid w:val="40C0464B"/>
    <w:rsid w:val="40C142CB"/>
    <w:rsid w:val="40C355D0"/>
    <w:rsid w:val="40EA1C0C"/>
    <w:rsid w:val="40EF6094"/>
    <w:rsid w:val="410305B7"/>
    <w:rsid w:val="411211A0"/>
    <w:rsid w:val="411617D6"/>
    <w:rsid w:val="41305C04"/>
    <w:rsid w:val="41321107"/>
    <w:rsid w:val="4134460A"/>
    <w:rsid w:val="41371D0B"/>
    <w:rsid w:val="413C1A16"/>
    <w:rsid w:val="413D7498"/>
    <w:rsid w:val="413E4F19"/>
    <w:rsid w:val="414D3EAF"/>
    <w:rsid w:val="414F2C35"/>
    <w:rsid w:val="415625C0"/>
    <w:rsid w:val="415A31C5"/>
    <w:rsid w:val="415D4149"/>
    <w:rsid w:val="41803404"/>
    <w:rsid w:val="41826907"/>
    <w:rsid w:val="41834389"/>
    <w:rsid w:val="41837C0C"/>
    <w:rsid w:val="41860B91"/>
    <w:rsid w:val="41905C1D"/>
    <w:rsid w:val="41955928"/>
    <w:rsid w:val="41973029"/>
    <w:rsid w:val="419B52B3"/>
    <w:rsid w:val="41A63644"/>
    <w:rsid w:val="41AC774B"/>
    <w:rsid w:val="41AF06D0"/>
    <w:rsid w:val="41C218EF"/>
    <w:rsid w:val="41C276F1"/>
    <w:rsid w:val="41D50910"/>
    <w:rsid w:val="41DA4D98"/>
    <w:rsid w:val="41DE379E"/>
    <w:rsid w:val="41F37EC0"/>
    <w:rsid w:val="41F84348"/>
    <w:rsid w:val="420059D1"/>
    <w:rsid w:val="421922FE"/>
    <w:rsid w:val="422B389D"/>
    <w:rsid w:val="42340929"/>
    <w:rsid w:val="424469C5"/>
    <w:rsid w:val="42536FE0"/>
    <w:rsid w:val="426B4687"/>
    <w:rsid w:val="426C132E"/>
    <w:rsid w:val="4271078E"/>
    <w:rsid w:val="42852CB2"/>
    <w:rsid w:val="429A3B51"/>
    <w:rsid w:val="429A6B0D"/>
    <w:rsid w:val="42A00BE6"/>
    <w:rsid w:val="42AE05F3"/>
    <w:rsid w:val="42B535F4"/>
    <w:rsid w:val="42BF1B92"/>
    <w:rsid w:val="42C27294"/>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A2F0B"/>
    <w:rsid w:val="43104E14"/>
    <w:rsid w:val="431D412A"/>
    <w:rsid w:val="432824BB"/>
    <w:rsid w:val="432C7790"/>
    <w:rsid w:val="432F56C9"/>
    <w:rsid w:val="43461A6B"/>
    <w:rsid w:val="434A0471"/>
    <w:rsid w:val="43530D81"/>
    <w:rsid w:val="4363359A"/>
    <w:rsid w:val="43661FA0"/>
    <w:rsid w:val="436F06B1"/>
    <w:rsid w:val="43875D58"/>
    <w:rsid w:val="438E0F66"/>
    <w:rsid w:val="43916667"/>
    <w:rsid w:val="43A00E80"/>
    <w:rsid w:val="43A62D89"/>
    <w:rsid w:val="43AB7211"/>
    <w:rsid w:val="43AD5F98"/>
    <w:rsid w:val="43AF5C17"/>
    <w:rsid w:val="43B03699"/>
    <w:rsid w:val="43B3461E"/>
    <w:rsid w:val="43B57290"/>
    <w:rsid w:val="43BD07B0"/>
    <w:rsid w:val="43BF1735"/>
    <w:rsid w:val="43CA4243"/>
    <w:rsid w:val="43CF3F4E"/>
    <w:rsid w:val="43D24ED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5B582E"/>
    <w:rsid w:val="446D2B52"/>
    <w:rsid w:val="448623F7"/>
    <w:rsid w:val="448736FC"/>
    <w:rsid w:val="448B4301"/>
    <w:rsid w:val="4492750F"/>
    <w:rsid w:val="44996E9A"/>
    <w:rsid w:val="44C531E1"/>
    <w:rsid w:val="44C53801"/>
    <w:rsid w:val="44E71197"/>
    <w:rsid w:val="44FB36BB"/>
    <w:rsid w:val="450B1A11"/>
    <w:rsid w:val="451B19F1"/>
    <w:rsid w:val="451F4B74"/>
    <w:rsid w:val="4520780D"/>
    <w:rsid w:val="45356D18"/>
    <w:rsid w:val="45375A9E"/>
    <w:rsid w:val="4542602E"/>
    <w:rsid w:val="45505343"/>
    <w:rsid w:val="455475CD"/>
    <w:rsid w:val="45591EB8"/>
    <w:rsid w:val="455D245B"/>
    <w:rsid w:val="45631DE6"/>
    <w:rsid w:val="4565582E"/>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85B76"/>
    <w:rsid w:val="4663778A"/>
    <w:rsid w:val="46752F28"/>
    <w:rsid w:val="4677642B"/>
    <w:rsid w:val="46816D3A"/>
    <w:rsid w:val="468808C3"/>
    <w:rsid w:val="46896345"/>
    <w:rsid w:val="468F024E"/>
    <w:rsid w:val="4698695F"/>
    <w:rsid w:val="46A9467B"/>
    <w:rsid w:val="46AC5600"/>
    <w:rsid w:val="46B94916"/>
    <w:rsid w:val="46BA0199"/>
    <w:rsid w:val="46E644E0"/>
    <w:rsid w:val="46EB0968"/>
    <w:rsid w:val="46EC05E8"/>
    <w:rsid w:val="46F25D74"/>
    <w:rsid w:val="47012B0C"/>
    <w:rsid w:val="47243FC5"/>
    <w:rsid w:val="472F2356"/>
    <w:rsid w:val="473110DC"/>
    <w:rsid w:val="473345DF"/>
    <w:rsid w:val="47382C65"/>
    <w:rsid w:val="473A3F6A"/>
    <w:rsid w:val="473C746D"/>
    <w:rsid w:val="4740773E"/>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536C35"/>
    <w:rsid w:val="4856343D"/>
    <w:rsid w:val="48655C56"/>
    <w:rsid w:val="486A685A"/>
    <w:rsid w:val="487D376B"/>
    <w:rsid w:val="48862907"/>
    <w:rsid w:val="48906A9A"/>
    <w:rsid w:val="489F12B3"/>
    <w:rsid w:val="48B87C5F"/>
    <w:rsid w:val="48D12D87"/>
    <w:rsid w:val="48DC0D1E"/>
    <w:rsid w:val="49291217"/>
    <w:rsid w:val="492E789D"/>
    <w:rsid w:val="492F531F"/>
    <w:rsid w:val="4937272B"/>
    <w:rsid w:val="493801AD"/>
    <w:rsid w:val="49626DF3"/>
    <w:rsid w:val="4966327A"/>
    <w:rsid w:val="49670CFC"/>
    <w:rsid w:val="497F41A4"/>
    <w:rsid w:val="497F63A3"/>
    <w:rsid w:val="498E69BD"/>
    <w:rsid w:val="49950546"/>
    <w:rsid w:val="49A21DDA"/>
    <w:rsid w:val="49A40B61"/>
    <w:rsid w:val="49A52D5F"/>
    <w:rsid w:val="49AB21B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880DD3"/>
    <w:rsid w:val="4A9329E8"/>
    <w:rsid w:val="4A9401EE"/>
    <w:rsid w:val="4A9C5875"/>
    <w:rsid w:val="4A9D32F7"/>
    <w:rsid w:val="4AA43566"/>
    <w:rsid w:val="4ABC5DAA"/>
    <w:rsid w:val="4ABF25B2"/>
    <w:rsid w:val="4ABF6D2F"/>
    <w:rsid w:val="4ACC3E46"/>
    <w:rsid w:val="4AED1DFC"/>
    <w:rsid w:val="4B16773E"/>
    <w:rsid w:val="4B2B06AC"/>
    <w:rsid w:val="4B33126C"/>
    <w:rsid w:val="4B3A6678"/>
    <w:rsid w:val="4B3C1B7C"/>
    <w:rsid w:val="4B416003"/>
    <w:rsid w:val="4B4C4394"/>
    <w:rsid w:val="4B5835DB"/>
    <w:rsid w:val="4B6068B8"/>
    <w:rsid w:val="4B61433A"/>
    <w:rsid w:val="4B6A71C8"/>
    <w:rsid w:val="4B6B4C49"/>
    <w:rsid w:val="4B7F38EA"/>
    <w:rsid w:val="4B804BEF"/>
    <w:rsid w:val="4B8B517E"/>
    <w:rsid w:val="4B9151BF"/>
    <w:rsid w:val="4B930103"/>
    <w:rsid w:val="4B94388F"/>
    <w:rsid w:val="4BA7702D"/>
    <w:rsid w:val="4BA9472E"/>
    <w:rsid w:val="4BAF1EBA"/>
    <w:rsid w:val="4BB275BC"/>
    <w:rsid w:val="4BB86F47"/>
    <w:rsid w:val="4BBA2A05"/>
    <w:rsid w:val="4BDB353C"/>
    <w:rsid w:val="4BE95517"/>
    <w:rsid w:val="4BEB5777"/>
    <w:rsid w:val="4BEF7421"/>
    <w:rsid w:val="4BF02924"/>
    <w:rsid w:val="4BF4132A"/>
    <w:rsid w:val="4BF91035"/>
    <w:rsid w:val="4C0D2254"/>
    <w:rsid w:val="4C1F216E"/>
    <w:rsid w:val="4C210EF5"/>
    <w:rsid w:val="4C31118F"/>
    <w:rsid w:val="4C326C11"/>
    <w:rsid w:val="4C405F26"/>
    <w:rsid w:val="4C4B1D39"/>
    <w:rsid w:val="4C4E6541"/>
    <w:rsid w:val="4C773E82"/>
    <w:rsid w:val="4C835716"/>
    <w:rsid w:val="4C836F28"/>
    <w:rsid w:val="4C8E5CA5"/>
    <w:rsid w:val="4C8F3727"/>
    <w:rsid w:val="4C950EB3"/>
    <w:rsid w:val="4CB02CCD"/>
    <w:rsid w:val="4CB95BF0"/>
    <w:rsid w:val="4CD5641A"/>
    <w:rsid w:val="4CE20FB3"/>
    <w:rsid w:val="4CE331B1"/>
    <w:rsid w:val="4CEF6FC4"/>
    <w:rsid w:val="4CF40ECD"/>
    <w:rsid w:val="4CF856D5"/>
    <w:rsid w:val="4CF95647"/>
    <w:rsid w:val="4D0C4375"/>
    <w:rsid w:val="4D174A6A"/>
    <w:rsid w:val="4D19148D"/>
    <w:rsid w:val="4D1D7AC3"/>
    <w:rsid w:val="4D2B4C2A"/>
    <w:rsid w:val="4D3032B0"/>
    <w:rsid w:val="4D3764BE"/>
    <w:rsid w:val="4D544769"/>
    <w:rsid w:val="4D601276"/>
    <w:rsid w:val="4D721765"/>
    <w:rsid w:val="4D7405DA"/>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8D0FEE"/>
    <w:rsid w:val="4E942300"/>
    <w:rsid w:val="4E9718FE"/>
    <w:rsid w:val="4E9A2882"/>
    <w:rsid w:val="4EB95335"/>
    <w:rsid w:val="4EC04CC0"/>
    <w:rsid w:val="4EC51148"/>
    <w:rsid w:val="4ECF74D9"/>
    <w:rsid w:val="4ED33CE1"/>
    <w:rsid w:val="4ED928CB"/>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F3DFA"/>
    <w:rsid w:val="4F89704C"/>
    <w:rsid w:val="4F8F4094"/>
    <w:rsid w:val="4F93631E"/>
    <w:rsid w:val="4FA01DB0"/>
    <w:rsid w:val="4FA57757"/>
    <w:rsid w:val="4FA856C1"/>
    <w:rsid w:val="4FAA5F43"/>
    <w:rsid w:val="4FB27ACC"/>
    <w:rsid w:val="4FBC5E5D"/>
    <w:rsid w:val="4FC27D66"/>
    <w:rsid w:val="4FD25E02"/>
    <w:rsid w:val="4FD87D0C"/>
    <w:rsid w:val="4FE44E23"/>
    <w:rsid w:val="4FE72524"/>
    <w:rsid w:val="4FE83829"/>
    <w:rsid w:val="4FF053B2"/>
    <w:rsid w:val="4FF83AC3"/>
    <w:rsid w:val="4FF86042"/>
    <w:rsid w:val="4FFB4A48"/>
    <w:rsid w:val="500D4962"/>
    <w:rsid w:val="501E4BFD"/>
    <w:rsid w:val="501F5F01"/>
    <w:rsid w:val="50286D53"/>
    <w:rsid w:val="502B3F12"/>
    <w:rsid w:val="502D2C99"/>
    <w:rsid w:val="50365B27"/>
    <w:rsid w:val="505E1269"/>
    <w:rsid w:val="505F6CEB"/>
    <w:rsid w:val="5060696B"/>
    <w:rsid w:val="506121EE"/>
    <w:rsid w:val="506C277D"/>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3037C0"/>
    <w:rsid w:val="513656C9"/>
    <w:rsid w:val="513C75D3"/>
    <w:rsid w:val="513F3DDB"/>
    <w:rsid w:val="514733E5"/>
    <w:rsid w:val="515404FD"/>
    <w:rsid w:val="51594984"/>
    <w:rsid w:val="51615D3E"/>
    <w:rsid w:val="516D3625"/>
    <w:rsid w:val="51792CBB"/>
    <w:rsid w:val="517B61BE"/>
    <w:rsid w:val="51822890"/>
    <w:rsid w:val="518A5153"/>
    <w:rsid w:val="519412E6"/>
    <w:rsid w:val="519F1876"/>
    <w:rsid w:val="51A45CFD"/>
    <w:rsid w:val="51AF1B10"/>
    <w:rsid w:val="51B07591"/>
    <w:rsid w:val="51B12E15"/>
    <w:rsid w:val="51B76F1C"/>
    <w:rsid w:val="51B95CA3"/>
    <w:rsid w:val="51C01DAA"/>
    <w:rsid w:val="51E113E5"/>
    <w:rsid w:val="51E31065"/>
    <w:rsid w:val="51EC51F8"/>
    <w:rsid w:val="51F23179"/>
    <w:rsid w:val="51F8100B"/>
    <w:rsid w:val="51FD1887"/>
    <w:rsid w:val="52013E99"/>
    <w:rsid w:val="5214055E"/>
    <w:rsid w:val="521C7F46"/>
    <w:rsid w:val="521D59C7"/>
    <w:rsid w:val="521F5647"/>
    <w:rsid w:val="52252DD4"/>
    <w:rsid w:val="52257550"/>
    <w:rsid w:val="522A39D8"/>
    <w:rsid w:val="522F36E3"/>
    <w:rsid w:val="524449A1"/>
    <w:rsid w:val="52463308"/>
    <w:rsid w:val="5247460D"/>
    <w:rsid w:val="5251711B"/>
    <w:rsid w:val="52524B9C"/>
    <w:rsid w:val="52597DAA"/>
    <w:rsid w:val="525D19DE"/>
    <w:rsid w:val="52622C38"/>
    <w:rsid w:val="52655DBB"/>
    <w:rsid w:val="52722ED3"/>
    <w:rsid w:val="52885076"/>
    <w:rsid w:val="528D5C7B"/>
    <w:rsid w:val="52AD6C04"/>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4426D"/>
    <w:rsid w:val="53331C8C"/>
    <w:rsid w:val="533F6DA3"/>
    <w:rsid w:val="534244A5"/>
    <w:rsid w:val="5347092C"/>
    <w:rsid w:val="534D60B9"/>
    <w:rsid w:val="535556C4"/>
    <w:rsid w:val="53581ECC"/>
    <w:rsid w:val="535D6353"/>
    <w:rsid w:val="536950CD"/>
    <w:rsid w:val="536B2E30"/>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C374D"/>
    <w:rsid w:val="546D3F92"/>
    <w:rsid w:val="54722618"/>
    <w:rsid w:val="547A32A8"/>
    <w:rsid w:val="547C5F7A"/>
    <w:rsid w:val="548947BC"/>
    <w:rsid w:val="548A223D"/>
    <w:rsid w:val="548E44C7"/>
    <w:rsid w:val="54A95740"/>
    <w:rsid w:val="54AE49FC"/>
    <w:rsid w:val="54B15980"/>
    <w:rsid w:val="54B30E83"/>
    <w:rsid w:val="54B6568B"/>
    <w:rsid w:val="54BB1B13"/>
    <w:rsid w:val="54BF0519"/>
    <w:rsid w:val="54C36F1F"/>
    <w:rsid w:val="54C449A1"/>
    <w:rsid w:val="54DA32C1"/>
    <w:rsid w:val="54EF3267"/>
    <w:rsid w:val="54FC257C"/>
    <w:rsid w:val="55126C9E"/>
    <w:rsid w:val="551C08B3"/>
    <w:rsid w:val="55276C44"/>
    <w:rsid w:val="552F624E"/>
    <w:rsid w:val="55334C55"/>
    <w:rsid w:val="553539DB"/>
    <w:rsid w:val="55376EDE"/>
    <w:rsid w:val="55413F6A"/>
    <w:rsid w:val="554738F5"/>
    <w:rsid w:val="554E3280"/>
    <w:rsid w:val="55583B90"/>
    <w:rsid w:val="555F6D9E"/>
    <w:rsid w:val="55627D22"/>
    <w:rsid w:val="55826059"/>
    <w:rsid w:val="558E7DB4"/>
    <w:rsid w:val="55945F73"/>
    <w:rsid w:val="559B2D78"/>
    <w:rsid w:val="55A52421"/>
    <w:rsid w:val="55A53C8F"/>
    <w:rsid w:val="55B53F29"/>
    <w:rsid w:val="55D208C1"/>
    <w:rsid w:val="55E16072"/>
    <w:rsid w:val="55E81280"/>
    <w:rsid w:val="55EC1E85"/>
    <w:rsid w:val="55EE12C4"/>
    <w:rsid w:val="55F93719"/>
    <w:rsid w:val="55FA119A"/>
    <w:rsid w:val="561220C4"/>
    <w:rsid w:val="56137B46"/>
    <w:rsid w:val="56154D49"/>
    <w:rsid w:val="561F13DA"/>
    <w:rsid w:val="56260D65"/>
    <w:rsid w:val="562A776B"/>
    <w:rsid w:val="563325F9"/>
    <w:rsid w:val="5666031A"/>
    <w:rsid w:val="567120DE"/>
    <w:rsid w:val="56715961"/>
    <w:rsid w:val="56750AE4"/>
    <w:rsid w:val="567974EA"/>
    <w:rsid w:val="567C3CF2"/>
    <w:rsid w:val="5686428E"/>
    <w:rsid w:val="56885586"/>
    <w:rsid w:val="568F4F11"/>
    <w:rsid w:val="56A95ABB"/>
    <w:rsid w:val="56AB4841"/>
    <w:rsid w:val="56B1674B"/>
    <w:rsid w:val="56B363CB"/>
    <w:rsid w:val="56BA1517"/>
    <w:rsid w:val="56BF1EFA"/>
    <w:rsid w:val="56C553EB"/>
    <w:rsid w:val="56C75AF6"/>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20BEC"/>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231B0C"/>
    <w:rsid w:val="59350668"/>
    <w:rsid w:val="593B5DF4"/>
    <w:rsid w:val="59450902"/>
    <w:rsid w:val="594C028D"/>
    <w:rsid w:val="594E15B7"/>
    <w:rsid w:val="5953349B"/>
    <w:rsid w:val="595B08A7"/>
    <w:rsid w:val="596127B1"/>
    <w:rsid w:val="597A115C"/>
    <w:rsid w:val="597E1D61"/>
    <w:rsid w:val="598206B0"/>
    <w:rsid w:val="59841A6C"/>
    <w:rsid w:val="59966454"/>
    <w:rsid w:val="59974E89"/>
    <w:rsid w:val="599E0097"/>
    <w:rsid w:val="59A4671D"/>
    <w:rsid w:val="59AD15AB"/>
    <w:rsid w:val="59B5223B"/>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52184"/>
    <w:rsid w:val="5A8C449C"/>
    <w:rsid w:val="5A9B1234"/>
    <w:rsid w:val="5AA31EC3"/>
    <w:rsid w:val="5AAB4D51"/>
    <w:rsid w:val="5AAC6F50"/>
    <w:rsid w:val="5AAF7ED4"/>
    <w:rsid w:val="5AB20E59"/>
    <w:rsid w:val="5AB72D62"/>
    <w:rsid w:val="5AC323F8"/>
    <w:rsid w:val="5ACB3F81"/>
    <w:rsid w:val="5AEB4A16"/>
    <w:rsid w:val="5AF35146"/>
    <w:rsid w:val="5B0E3771"/>
    <w:rsid w:val="5B1146F6"/>
    <w:rsid w:val="5B2348F0"/>
    <w:rsid w:val="5B2F3CA6"/>
    <w:rsid w:val="5B3171A9"/>
    <w:rsid w:val="5B3E64BE"/>
    <w:rsid w:val="5B4516CD"/>
    <w:rsid w:val="5B6C566B"/>
    <w:rsid w:val="5B723495"/>
    <w:rsid w:val="5B82149A"/>
    <w:rsid w:val="5B890EBC"/>
    <w:rsid w:val="5B8F2DC6"/>
    <w:rsid w:val="5B995C8D"/>
    <w:rsid w:val="5B9A3355"/>
    <w:rsid w:val="5BB209FC"/>
    <w:rsid w:val="5BBC4B8E"/>
    <w:rsid w:val="5BCE032C"/>
    <w:rsid w:val="5BDE05C6"/>
    <w:rsid w:val="5BE76CD7"/>
    <w:rsid w:val="5BE921DB"/>
    <w:rsid w:val="5BEE2DDF"/>
    <w:rsid w:val="5BF175E7"/>
    <w:rsid w:val="5BF736EF"/>
    <w:rsid w:val="5C074A7D"/>
    <w:rsid w:val="5C13301F"/>
    <w:rsid w:val="5C212334"/>
    <w:rsid w:val="5C250D3B"/>
    <w:rsid w:val="5C3E3E63"/>
    <w:rsid w:val="5C4260EC"/>
    <w:rsid w:val="5C4C447D"/>
    <w:rsid w:val="5C522B03"/>
    <w:rsid w:val="5C7020B3"/>
    <w:rsid w:val="5C730ABA"/>
    <w:rsid w:val="5C74653B"/>
    <w:rsid w:val="5C7A6246"/>
    <w:rsid w:val="5C9F2C03"/>
    <w:rsid w:val="5CA16106"/>
    <w:rsid w:val="5CAC7D1A"/>
    <w:rsid w:val="5CB23E22"/>
    <w:rsid w:val="5CB815AE"/>
    <w:rsid w:val="5CC52646"/>
    <w:rsid w:val="5CC608C4"/>
    <w:rsid w:val="5CD765E0"/>
    <w:rsid w:val="5CE91D7D"/>
    <w:rsid w:val="5CEC4BF5"/>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C403A"/>
    <w:rsid w:val="5DBD55D9"/>
    <w:rsid w:val="5DC529E5"/>
    <w:rsid w:val="5DD56503"/>
    <w:rsid w:val="5DD57388"/>
    <w:rsid w:val="5DEB095A"/>
    <w:rsid w:val="5E1501E6"/>
    <w:rsid w:val="5E261785"/>
    <w:rsid w:val="5E405BB2"/>
    <w:rsid w:val="5E567D56"/>
    <w:rsid w:val="5E67476D"/>
    <w:rsid w:val="5E7F5697"/>
    <w:rsid w:val="5E880A25"/>
    <w:rsid w:val="5E885FA6"/>
    <w:rsid w:val="5E8F5931"/>
    <w:rsid w:val="5EAD0764"/>
    <w:rsid w:val="5EB36DEA"/>
    <w:rsid w:val="5EBC54FC"/>
    <w:rsid w:val="5EC50B31"/>
    <w:rsid w:val="5EC94811"/>
    <w:rsid w:val="5ECC1F13"/>
    <w:rsid w:val="5ED13E1C"/>
    <w:rsid w:val="5EE240B6"/>
    <w:rsid w:val="5EEB49C6"/>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84E26"/>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714C42"/>
    <w:rsid w:val="608B4472"/>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107F4E"/>
    <w:rsid w:val="611543D6"/>
    <w:rsid w:val="61164056"/>
    <w:rsid w:val="611A085E"/>
    <w:rsid w:val="6126113D"/>
    <w:rsid w:val="612C3FFB"/>
    <w:rsid w:val="61464BA5"/>
    <w:rsid w:val="614C6AAF"/>
    <w:rsid w:val="614F1C31"/>
    <w:rsid w:val="6170126D"/>
    <w:rsid w:val="617059E9"/>
    <w:rsid w:val="61720EED"/>
    <w:rsid w:val="61821187"/>
    <w:rsid w:val="61836C08"/>
    <w:rsid w:val="6189525A"/>
    <w:rsid w:val="6190756E"/>
    <w:rsid w:val="61A50442"/>
    <w:rsid w:val="61AF2F50"/>
    <w:rsid w:val="61B31956"/>
    <w:rsid w:val="61C144EF"/>
    <w:rsid w:val="61C763F8"/>
    <w:rsid w:val="61D4570E"/>
    <w:rsid w:val="61D66A13"/>
    <w:rsid w:val="61DC2B1A"/>
    <w:rsid w:val="61E843AE"/>
    <w:rsid w:val="61EF3D39"/>
    <w:rsid w:val="61F562F2"/>
    <w:rsid w:val="62001A55"/>
    <w:rsid w:val="62142C74"/>
    <w:rsid w:val="6219406B"/>
    <w:rsid w:val="621B0081"/>
    <w:rsid w:val="62246792"/>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A34684"/>
    <w:rsid w:val="63AA1E11"/>
    <w:rsid w:val="63B401A2"/>
    <w:rsid w:val="63BC55AE"/>
    <w:rsid w:val="63BE0AB1"/>
    <w:rsid w:val="63C11A36"/>
    <w:rsid w:val="63F6668D"/>
    <w:rsid w:val="63F87992"/>
    <w:rsid w:val="63FF6AA5"/>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D245CB"/>
    <w:rsid w:val="64DE0B89"/>
    <w:rsid w:val="64E32E12"/>
    <w:rsid w:val="64E84D1C"/>
    <w:rsid w:val="64EB5CA0"/>
    <w:rsid w:val="64F13D73"/>
    <w:rsid w:val="65151063"/>
    <w:rsid w:val="651D3FC4"/>
    <w:rsid w:val="65266D7F"/>
    <w:rsid w:val="654266AF"/>
    <w:rsid w:val="65541E4C"/>
    <w:rsid w:val="65636BE4"/>
    <w:rsid w:val="656D4F75"/>
    <w:rsid w:val="656E627A"/>
    <w:rsid w:val="657C1D0C"/>
    <w:rsid w:val="65827499"/>
    <w:rsid w:val="6585041D"/>
    <w:rsid w:val="6591642E"/>
    <w:rsid w:val="65975DB9"/>
    <w:rsid w:val="659D6A37"/>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E54E15"/>
    <w:rsid w:val="66F97F7F"/>
    <w:rsid w:val="66FC49D5"/>
    <w:rsid w:val="66FD3573"/>
    <w:rsid w:val="67120E27"/>
    <w:rsid w:val="67246844"/>
    <w:rsid w:val="67267B49"/>
    <w:rsid w:val="672B61CF"/>
    <w:rsid w:val="672D3312"/>
    <w:rsid w:val="674800BA"/>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A56DC"/>
    <w:rsid w:val="67FF1A2B"/>
    <w:rsid w:val="68005370"/>
    <w:rsid w:val="680074AC"/>
    <w:rsid w:val="6808013C"/>
    <w:rsid w:val="680D45C4"/>
    <w:rsid w:val="68336A02"/>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90A31E2"/>
    <w:rsid w:val="691D7C84"/>
    <w:rsid w:val="691F72A9"/>
    <w:rsid w:val="692D6C1A"/>
    <w:rsid w:val="694036BC"/>
    <w:rsid w:val="69503956"/>
    <w:rsid w:val="695A260F"/>
    <w:rsid w:val="695C7769"/>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AFF248E"/>
    <w:rsid w:val="6B0510F0"/>
    <w:rsid w:val="6B157DBF"/>
    <w:rsid w:val="6B170C23"/>
    <w:rsid w:val="6B2312D3"/>
    <w:rsid w:val="6B3105E9"/>
    <w:rsid w:val="6B356FEF"/>
    <w:rsid w:val="6B3A3476"/>
    <w:rsid w:val="6B3C43FB"/>
    <w:rsid w:val="6B452B0C"/>
    <w:rsid w:val="6B5243A0"/>
    <w:rsid w:val="6B5C5774"/>
    <w:rsid w:val="6B6668C4"/>
    <w:rsid w:val="6B714C55"/>
    <w:rsid w:val="6B7867DE"/>
    <w:rsid w:val="6B792062"/>
    <w:rsid w:val="6B7A7AE3"/>
    <w:rsid w:val="6B7C51E5"/>
    <w:rsid w:val="6B7F6169"/>
    <w:rsid w:val="6B8303F3"/>
    <w:rsid w:val="6B873576"/>
    <w:rsid w:val="6B896A79"/>
    <w:rsid w:val="6B8F03FD"/>
    <w:rsid w:val="6B984B15"/>
    <w:rsid w:val="6BA17D14"/>
    <w:rsid w:val="6BD510F7"/>
    <w:rsid w:val="6BDA0E02"/>
    <w:rsid w:val="6BE01A51"/>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B5108"/>
    <w:rsid w:val="6C7C2B89"/>
    <w:rsid w:val="6C837F96"/>
    <w:rsid w:val="6C867EA1"/>
    <w:rsid w:val="6C88441D"/>
    <w:rsid w:val="6CA74CD2"/>
    <w:rsid w:val="6CAE685B"/>
    <w:rsid w:val="6CB638AC"/>
    <w:rsid w:val="6CD46A9B"/>
    <w:rsid w:val="6CDC0624"/>
    <w:rsid w:val="6CE8573C"/>
    <w:rsid w:val="6CEB66C0"/>
    <w:rsid w:val="6CEC4142"/>
    <w:rsid w:val="6CFD7C5F"/>
    <w:rsid w:val="6D0031E1"/>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70108"/>
    <w:rsid w:val="6D9A775D"/>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A45B3"/>
    <w:rsid w:val="6E6C58B8"/>
    <w:rsid w:val="6E737441"/>
    <w:rsid w:val="6E7C5B52"/>
    <w:rsid w:val="6E97417D"/>
    <w:rsid w:val="6E980344"/>
    <w:rsid w:val="6E997680"/>
    <w:rsid w:val="6E9A0985"/>
    <w:rsid w:val="6E9D190A"/>
    <w:rsid w:val="6EA27F90"/>
    <w:rsid w:val="6EA72EDB"/>
    <w:rsid w:val="6EB2602C"/>
    <w:rsid w:val="6EB97BB5"/>
    <w:rsid w:val="6EC67C3A"/>
    <w:rsid w:val="6EC81378"/>
    <w:rsid w:val="6ECA7E4F"/>
    <w:rsid w:val="6ECD1613"/>
    <w:rsid w:val="6EEE4B8C"/>
    <w:rsid w:val="6EFD5A7B"/>
    <w:rsid w:val="6F146FCA"/>
    <w:rsid w:val="6F1859D0"/>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6E4743"/>
    <w:rsid w:val="70703A03"/>
    <w:rsid w:val="70711485"/>
    <w:rsid w:val="70742409"/>
    <w:rsid w:val="707D659C"/>
    <w:rsid w:val="70807521"/>
    <w:rsid w:val="7092523D"/>
    <w:rsid w:val="70AA28E3"/>
    <w:rsid w:val="70AE4B6D"/>
    <w:rsid w:val="70AE6D6B"/>
    <w:rsid w:val="70AF1A25"/>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3827"/>
    <w:rsid w:val="71232C01"/>
    <w:rsid w:val="71327344"/>
    <w:rsid w:val="713E0BD9"/>
    <w:rsid w:val="71411B5D"/>
    <w:rsid w:val="714E66BA"/>
    <w:rsid w:val="714F26C6"/>
    <w:rsid w:val="71504376"/>
    <w:rsid w:val="715E6F0F"/>
    <w:rsid w:val="71602412"/>
    <w:rsid w:val="71617E94"/>
    <w:rsid w:val="7168781F"/>
    <w:rsid w:val="716F71A9"/>
    <w:rsid w:val="718844D0"/>
    <w:rsid w:val="718B4A7C"/>
    <w:rsid w:val="718E1C5D"/>
    <w:rsid w:val="718E63D9"/>
    <w:rsid w:val="71AD6C8E"/>
    <w:rsid w:val="71B46619"/>
    <w:rsid w:val="71C54335"/>
    <w:rsid w:val="71CE0D3C"/>
    <w:rsid w:val="71CE2A46"/>
    <w:rsid w:val="71DE53C3"/>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4F5B"/>
    <w:rsid w:val="73262C77"/>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A66098"/>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6EE4970"/>
    <w:rsid w:val="77027AD0"/>
    <w:rsid w:val="77047A45"/>
    <w:rsid w:val="771222E8"/>
    <w:rsid w:val="77234781"/>
    <w:rsid w:val="774175B4"/>
    <w:rsid w:val="774239E3"/>
    <w:rsid w:val="774614BE"/>
    <w:rsid w:val="776823B8"/>
    <w:rsid w:val="77694EF6"/>
    <w:rsid w:val="776D38FC"/>
    <w:rsid w:val="77777A8E"/>
    <w:rsid w:val="7778770E"/>
    <w:rsid w:val="778A0CAD"/>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A47B77"/>
    <w:rsid w:val="78A94567"/>
    <w:rsid w:val="78BD4522"/>
    <w:rsid w:val="78C054A7"/>
    <w:rsid w:val="78C5192F"/>
    <w:rsid w:val="78CA163A"/>
    <w:rsid w:val="78D16A46"/>
    <w:rsid w:val="78D244C8"/>
    <w:rsid w:val="78DD2859"/>
    <w:rsid w:val="78DE02DA"/>
    <w:rsid w:val="78E410FC"/>
    <w:rsid w:val="78FF6291"/>
    <w:rsid w:val="79011794"/>
    <w:rsid w:val="79092423"/>
    <w:rsid w:val="793323B0"/>
    <w:rsid w:val="79343267"/>
    <w:rsid w:val="793763EA"/>
    <w:rsid w:val="793B21A8"/>
    <w:rsid w:val="795934A7"/>
    <w:rsid w:val="795C0BA9"/>
    <w:rsid w:val="79602E32"/>
    <w:rsid w:val="79734051"/>
    <w:rsid w:val="797D10DD"/>
    <w:rsid w:val="79A715B3"/>
    <w:rsid w:val="79AE5130"/>
    <w:rsid w:val="79BB4445"/>
    <w:rsid w:val="79BD608F"/>
    <w:rsid w:val="79C008CD"/>
    <w:rsid w:val="79CD59E4"/>
    <w:rsid w:val="79EE0117"/>
    <w:rsid w:val="79F1109C"/>
    <w:rsid w:val="79F53325"/>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E36584"/>
    <w:rsid w:val="7AEE5ABC"/>
    <w:rsid w:val="7AFF705B"/>
    <w:rsid w:val="7B041F22"/>
    <w:rsid w:val="7B074467"/>
    <w:rsid w:val="7B081EE9"/>
    <w:rsid w:val="7B180654"/>
    <w:rsid w:val="7B234C91"/>
    <w:rsid w:val="7B240194"/>
    <w:rsid w:val="7B484ED1"/>
    <w:rsid w:val="7B646D7F"/>
    <w:rsid w:val="7B741218"/>
    <w:rsid w:val="7B7B0BA3"/>
    <w:rsid w:val="7B8B33BC"/>
    <w:rsid w:val="7B8F5645"/>
    <w:rsid w:val="7B95754E"/>
    <w:rsid w:val="7B9A1458"/>
    <w:rsid w:val="7B9E7E5E"/>
    <w:rsid w:val="7B9F1762"/>
    <w:rsid w:val="7BA41D67"/>
    <w:rsid w:val="7BA577E9"/>
    <w:rsid w:val="7BC24B9B"/>
    <w:rsid w:val="7BD86D3E"/>
    <w:rsid w:val="7BDE0C48"/>
    <w:rsid w:val="7BDF66C9"/>
    <w:rsid w:val="7BE350CF"/>
    <w:rsid w:val="7BEF30E0"/>
    <w:rsid w:val="7BFE423E"/>
    <w:rsid w:val="7C012101"/>
    <w:rsid w:val="7C2300B7"/>
    <w:rsid w:val="7C281644"/>
    <w:rsid w:val="7C3F79E7"/>
    <w:rsid w:val="7C432B6A"/>
    <w:rsid w:val="7C4629D2"/>
    <w:rsid w:val="7C4924F5"/>
    <w:rsid w:val="7C4D0EFB"/>
    <w:rsid w:val="7C5E1196"/>
    <w:rsid w:val="7C671AA5"/>
    <w:rsid w:val="7C775644"/>
    <w:rsid w:val="7C87365F"/>
    <w:rsid w:val="7C8B67E2"/>
    <w:rsid w:val="7C8F51E8"/>
    <w:rsid w:val="7C970076"/>
    <w:rsid w:val="7CA95D92"/>
    <w:rsid w:val="7CB16A21"/>
    <w:rsid w:val="7CBF7F35"/>
    <w:rsid w:val="7CC0123A"/>
    <w:rsid w:val="7CC16CBC"/>
    <w:rsid w:val="7CCC724B"/>
    <w:rsid w:val="7CD633DE"/>
    <w:rsid w:val="7CEF6506"/>
    <w:rsid w:val="7CF04DC9"/>
    <w:rsid w:val="7CFC51A0"/>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4C3A3B"/>
    <w:rsid w:val="7F724027"/>
    <w:rsid w:val="7F743CA6"/>
    <w:rsid w:val="7F7571AA"/>
    <w:rsid w:val="7F795BB0"/>
    <w:rsid w:val="7F7B6EB5"/>
    <w:rsid w:val="7F8B38CC"/>
    <w:rsid w:val="7F8D4850"/>
    <w:rsid w:val="7F8F2078"/>
    <w:rsid w:val="7FA731FC"/>
    <w:rsid w:val="7FAA4181"/>
    <w:rsid w:val="7FB9221D"/>
    <w:rsid w:val="7FD37543"/>
    <w:rsid w:val="7FD52A46"/>
    <w:rsid w:val="7FD63D4B"/>
    <w:rsid w:val="7FD839CB"/>
    <w:rsid w:val="7FD9144C"/>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iPriority w:val="0"/>
  </w:style>
  <w:style w:type="table" w:default="1" w:styleId="6">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6"/>
      <w:tblCellMar>
        <w:top w:w="0" w:type="dxa"/>
        <w:left w:w="108" w:type="dxa"/>
        <w:bottom w:w="0" w:type="dxa"/>
        <w:right w:w="108" w:type="dxa"/>
      </w:tblCellMar>
    </w:tblPr>
  </w:style>
  <w:style w:type="paragraph" w:styleId="2">
    <w:name w:val="Normal Indent"/>
    <w:basedOn w:val="1"/>
    <w:uiPriority w:val="0"/>
    <w:rPr>
      <w:rFonts w:ascii="宋体" w:hAnsi="Times New Roman"/>
      <w:szCs w:val="20"/>
    </w:rPr>
  </w:style>
  <w:style w:type="paragraph" w:styleId="3">
    <w:name w:val="Plain Text"/>
    <w:basedOn w:val="1"/>
    <w:link w:val="10"/>
    <w:unhideWhenUsed/>
    <w:uiPriority w:val="99"/>
    <w:pPr>
      <w:jc w:val="left"/>
    </w:pPr>
    <w:rPr>
      <w:rFonts w:hAnsi="Courier New"/>
      <w:szCs w:val="21"/>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nhideWhenUsed/>
    <w:uiPriority w:val="99"/>
  </w:style>
  <w:style w:type="character" w:styleId="9">
    <w:name w:val="Hyperlink"/>
    <w:uiPriority w:val="0"/>
    <w:rPr>
      <w:color w:val="0000FF"/>
      <w:u w:val="single"/>
    </w:rPr>
  </w:style>
  <w:style w:type="character" w:customStyle="1" w:styleId="10">
    <w:name w:val="纯文本 Char"/>
    <w:link w:val="3"/>
    <w:uiPriority w:val="99"/>
    <w:rPr>
      <w:rFonts w:hAnsi="Courier New"/>
      <w:kern w:val="2"/>
      <w:sz w:val="21"/>
      <w:szCs w:val="21"/>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 w:type="character" w:customStyle="1" w:styleId="13">
    <w:name w:val="段 Char"/>
    <w:uiPriority w:val="0"/>
    <w:rPr>
      <w:rFonts w:ascii="宋体"/>
      <w:sz w:val="21"/>
      <w:lang w:bidi="ar-SA"/>
    </w:rPr>
  </w:style>
  <w:style w:type="character" w:customStyle="1" w:styleId="14">
    <w:name w:val="font41"/>
    <w:basedOn w:val="7"/>
    <w:uiPriority w:val="0"/>
    <w:rPr>
      <w:rFonts w:hint="default" w:ascii="Arial" w:hAnsi="Arial" w:cs="Arial"/>
      <w:color w:val="000000"/>
      <w:sz w:val="21"/>
      <w:szCs w:val="21"/>
      <w:u w:val="none"/>
    </w:rPr>
  </w:style>
  <w:style w:type="character" w:customStyle="1" w:styleId="15">
    <w:name w:val="font11"/>
    <w:basedOn w:val="7"/>
    <w:uiPriority w:val="0"/>
    <w:rPr>
      <w:rFonts w:hint="eastAsia" w:ascii="宋体" w:hAnsi="宋体" w:eastAsia="宋体" w:cs="宋体"/>
      <w:color w:val="000000"/>
      <w:sz w:val="21"/>
      <w:szCs w:val="21"/>
      <w:u w:val="none"/>
    </w:rPr>
  </w:style>
  <w:style w:type="character" w:customStyle="1" w:styleId="16">
    <w:name w:val="font01"/>
    <w:basedOn w:val="7"/>
    <w:uiPriority w:val="0"/>
    <w:rPr>
      <w:rFonts w:hint="eastAsia" w:ascii="宋体" w:hAnsi="宋体" w:eastAsia="宋体" w:cs="宋体"/>
      <w:color w:val="000000"/>
      <w:sz w:val="20"/>
      <w:szCs w:val="20"/>
      <w:u w:val="none"/>
    </w:rPr>
  </w:style>
  <w:style w:type="character" w:customStyle="1" w:styleId="17">
    <w:name w:val="font31"/>
    <w:basedOn w:val="7"/>
    <w:uiPriority w:val="0"/>
    <w:rPr>
      <w:rFonts w:hint="eastAsia" w:ascii="宋体" w:hAnsi="宋体" w:eastAsia="宋体" w:cs="宋体"/>
      <w:color w:val="000000"/>
      <w:sz w:val="21"/>
      <w:szCs w:val="21"/>
      <w:u w:val="none"/>
    </w:rPr>
  </w:style>
  <w:style w:type="character" w:customStyle="1" w:styleId="18">
    <w:name w:val="段 Char1"/>
    <w:link w:val="19"/>
    <w:uiPriority w:val="0"/>
    <w:rPr>
      <w:rFonts w:ascii="宋体"/>
      <w:sz w:val="21"/>
      <w:lang w:val="en-US" w:eastAsia="zh-CN" w:bidi="ar-SA"/>
    </w:rPr>
  </w:style>
  <w:style w:type="paragraph" w:customStyle="1" w:styleId="19">
    <w:name w:val="段"/>
    <w:link w:val="18"/>
    <w:uiPriority w:val="0"/>
    <w:pPr>
      <w:autoSpaceDE w:val="0"/>
      <w:autoSpaceDN w:val="0"/>
      <w:ind w:firstLine="200" w:firstLineChars="200"/>
      <w:jc w:val="both"/>
    </w:pPr>
    <w:rPr>
      <w:rFonts w:ascii="宋体"/>
      <w:sz w:val="21"/>
      <w:lang w:val="en-US" w:eastAsia="zh-CN" w:bidi="ar-SA"/>
    </w:rPr>
  </w:style>
  <w:style w:type="character" w:customStyle="1" w:styleId="20">
    <w:name w:val="font21"/>
    <w:basedOn w:val="7"/>
    <w:uiPriority w:val="0"/>
    <w:rPr>
      <w:rFonts w:hint="default" w:ascii="Times New Roman" w:hAnsi="Times New Roman" w:cs="Times New Roman"/>
      <w:color w:val="000000"/>
      <w:sz w:val="20"/>
      <w:szCs w:val="20"/>
      <w:u w:val="none"/>
    </w:rPr>
  </w:style>
  <w:style w:type="paragraph" w:customStyle="1" w:styleId="21">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styleId="22">
    <w:name w:val="List Paragraph"/>
    <w:basedOn w:val="1"/>
    <w:qFormat/>
    <w:uiPriority w:val="0"/>
    <w:pPr>
      <w:ind w:firstLine="420" w:firstLineChars="200"/>
    </w:pPr>
  </w:style>
  <w:style w:type="paragraph" w:customStyle="1" w:styleId="23">
    <w:name w:val="List Paragraph"/>
    <w:basedOn w:val="1"/>
    <w:uiPriority w:val="0"/>
    <w:pPr>
      <w:ind w:firstLine="420" w:firstLineChars="200"/>
    </w:pPr>
    <w:rPr>
      <w:szCs w:val="21"/>
    </w:rPr>
  </w:style>
  <w:style w:type="paragraph" w:customStyle="1" w:styleId="24">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25">
    <w:name w:val="彩色列表 - 着色 11"/>
    <w:basedOn w:val="1"/>
    <w:uiPriority w:val="0"/>
    <w:pPr>
      <w:ind w:firstLine="420" w:firstLineChars="200"/>
    </w:pPr>
    <w:rPr>
      <w:szCs w:val="21"/>
    </w:rPr>
  </w:style>
  <w:style w:type="paragraph" w:customStyle="1" w:styleId="26">
    <w:name w:val="QB表内文字"/>
    <w:basedOn w:val="1"/>
    <w:qFormat/>
    <w:uiPriority w:val="0"/>
    <w:pPr>
      <w:autoSpaceDE w:val="0"/>
      <w:autoSpaceDN w:val="0"/>
    </w:pPr>
    <w:rPr>
      <w:kern w:val="0"/>
      <w:szCs w:val="21"/>
    </w:rPr>
  </w:style>
  <w:style w:type="paragraph" w:customStyle="1" w:styleId="27">
    <w:name w:val="样式1"/>
    <w:basedOn w:val="1"/>
    <w:uiPriority w:val="0"/>
    <w:pPr>
      <w:spacing w:line="360" w:lineRule="auto"/>
      <w:ind w:firstLine="480"/>
    </w:pPr>
    <w:rPr>
      <w:rFonts w:ascii="Times New Roman" w:hAnsi="Times New Roman"/>
      <w:sz w:val="24"/>
      <w:szCs w:val="24"/>
    </w:rPr>
  </w:style>
  <w:style w:type="paragraph" w:customStyle="1" w:styleId="28">
    <w:name w:val="章标题"/>
    <w:next w:val="19"/>
    <w:uiPriority w:val="0"/>
    <w:pPr>
      <w:spacing w:before="156" w:beforeLines="50" w:after="156" w:afterLines="50"/>
      <w:jc w:val="both"/>
      <w:outlineLvl w:val="1"/>
    </w:pPr>
    <w:rPr>
      <w:rFonts w:ascii="黑体" w:eastAsia="黑体"/>
      <w:sz w:val="21"/>
      <w:lang w:val="en-US" w:eastAsia="zh-CN" w:bidi="ar-SA"/>
    </w:rPr>
  </w:style>
  <w:style w:type="paragraph" w:customStyle="1" w:styleId="29">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0">
    <w:name w:val="Normal"/>
    <w:uiPriority w:val="0"/>
    <w:pPr>
      <w:jc w:val="both"/>
    </w:pPr>
    <w:rPr>
      <w:kern w:val="2"/>
      <w:sz w:val="21"/>
      <w:szCs w:val="21"/>
      <w:lang w:val="en-US" w:eastAsia="zh-CN" w:bidi="ar-SA"/>
    </w:rPr>
  </w:style>
  <w:style w:type="paragraph" w:customStyle="1" w:styleId="31">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2">
    <w:name w:val="列项◆（三级）"/>
    <w:basedOn w:val="1"/>
    <w:uiPriority w:val="0"/>
    <w:pPr>
      <w:numPr>
        <w:ilvl w:val="2"/>
        <w:numId w:val="1"/>
      </w:numPr>
    </w:pPr>
    <w:rPr>
      <w:rFonts w:ascii="宋体"/>
      <w:szCs w:val="21"/>
    </w:rPr>
  </w:style>
  <w:style w:type="paragraph" w:customStyle="1" w:styleId="33">
    <w:name w:val="Body Text First Indent"/>
    <w:basedOn w:val="1"/>
    <w:uiPriority w:val="0"/>
    <w:pPr>
      <w:autoSpaceDE w:val="0"/>
      <w:autoSpaceDN w:val="0"/>
      <w:adjustRightInd w:val="0"/>
      <w:spacing w:line="360" w:lineRule="auto"/>
      <w:ind w:firstLine="425"/>
    </w:pPr>
  </w:style>
  <w:style w:type="paragraph" w:customStyle="1" w:styleId="34">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5">
    <w:name w:val="样式 正文缩进1 + 首行缩进:  2 字符"/>
    <w:basedOn w:val="1"/>
    <w:uiPriority w:val="0"/>
    <w:pPr>
      <w:spacing w:line="360" w:lineRule="auto"/>
      <w:ind w:firstLine="200" w:firstLineChars="200"/>
    </w:pPr>
    <w:rPr>
      <w:rFonts w:cs="宋体"/>
      <w:sz w:val="24"/>
      <w:szCs w:val="20"/>
    </w:rPr>
  </w:style>
  <w:style w:type="paragraph" w:customStyle="1" w:styleId="36">
    <w:name w:val="QB正文"/>
    <w:basedOn w:val="1"/>
    <w:qFormat/>
    <w:uiPriority w:val="0"/>
    <w:pPr>
      <w:widowControl/>
      <w:autoSpaceDE w:val="0"/>
      <w:autoSpaceDN w:val="0"/>
      <w:ind w:firstLine="200" w:firstLineChars="200"/>
    </w:pPr>
    <w:rPr>
      <w:rFonts w:ascii="宋体"/>
      <w:kern w:val="0"/>
      <w:szCs w:val="20"/>
    </w:rPr>
  </w:style>
  <w:style w:type="paragraph" w:customStyle="1" w:styleId="3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8">
    <w:name w:val="font51"/>
    <w:basedOn w:val="7"/>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50</Pages>
  <Words>7849</Words>
  <Characters>9354</Characters>
  <Lines>160</Lines>
  <Paragraphs>45</Paragraphs>
  <TotalTime>10</TotalTime>
  <ScaleCrop>false</ScaleCrop>
  <LinksUpToDate>false</LinksUpToDate>
  <CharactersWithSpaces>9463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2025-08-30T07:50:09Z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13F6689719BA47ABAA3E13CBB99E3284_13</vt:lpwstr>
  </property>
</Properties>
</file>