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color w:val="000000"/>
          <w:sz w:val="44"/>
          <w:szCs w:val="44"/>
        </w:rPr>
        <w:t>陕西省自然教育基地管理办法</w:t>
      </w:r>
      <w:r>
        <w:rPr>
          <w:rFonts w:hint="eastAsia" w:ascii="方正小标宋简体" w:hAnsi="方正小标宋简体" w:eastAsia="方正小标宋简体" w:cs="方正小标宋简体"/>
          <w:color w:val="000000"/>
          <w:sz w:val="44"/>
          <w:szCs w:val="44"/>
          <w:lang w:val="en-US" w:eastAsia="zh-CN"/>
        </w:rPr>
        <w:t>(试行）</w:t>
      </w:r>
    </w:p>
    <w:p>
      <w:pPr>
        <w:pStyle w:val="3"/>
        <w:keepNext w:val="0"/>
        <w:keepLines w:val="0"/>
        <w:pageBreakBefore w:val="0"/>
        <w:widowControl w:val="0"/>
        <w:kinsoku/>
        <w:wordWrap/>
        <w:overflowPunct/>
        <w:topLinePunct w:val="0"/>
        <w:autoSpaceDE/>
        <w:autoSpaceDN/>
        <w:bidi w:val="0"/>
        <w:adjustRightInd/>
        <w:snapToGrid/>
        <w:spacing w:line="572" w:lineRule="exact"/>
        <w:ind w:left="0" w:leftChars="0" w:firstLine="0" w:firstLineChars="0"/>
        <w:jc w:val="both"/>
        <w:textAlignment w:val="auto"/>
        <w:rPr>
          <w:color w:val="000000"/>
          <w:sz w:val="32"/>
          <w:szCs w:val="32"/>
        </w:rPr>
      </w:pPr>
    </w:p>
    <w:p>
      <w:pPr>
        <w:pStyle w:val="27"/>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第一章 </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 xml:space="preserve">第一条 </w:t>
      </w:r>
      <w:r>
        <w:rPr>
          <w:rFonts w:hint="eastAsia" w:ascii="仿宋_GB2312" w:hAnsi="仿宋_GB2312" w:eastAsia="仿宋_GB2312" w:cs="仿宋_GB2312"/>
          <w:color w:val="000000"/>
          <w:sz w:val="32"/>
          <w:szCs w:val="32"/>
        </w:rPr>
        <w:t xml:space="preserve"> 为</w:t>
      </w:r>
      <w:r>
        <w:rPr>
          <w:rFonts w:hint="eastAsia" w:ascii="仿宋_GB2312" w:hAnsi="仿宋_GB2312" w:eastAsia="仿宋_GB2312" w:cs="仿宋_GB2312"/>
          <w:color w:val="000000"/>
          <w:sz w:val="32"/>
          <w:szCs w:val="32"/>
          <w:lang w:val="en-US" w:eastAsia="zh-CN"/>
        </w:rPr>
        <w:t>了</w:t>
      </w:r>
      <w:r>
        <w:rPr>
          <w:rFonts w:hint="eastAsia" w:ascii="仿宋_GB2312" w:hAnsi="仿宋_GB2312" w:eastAsia="仿宋_GB2312" w:cs="仿宋_GB2312"/>
          <w:color w:val="000000"/>
          <w:sz w:val="32"/>
          <w:szCs w:val="32"/>
          <w:lang w:eastAsia="zh-CN"/>
        </w:rPr>
        <w:t>推进</w:t>
      </w:r>
      <w:r>
        <w:rPr>
          <w:rFonts w:hint="eastAsia" w:ascii="仿宋_GB2312" w:hAnsi="仿宋_GB2312" w:eastAsia="仿宋_GB2312" w:cs="仿宋_GB2312"/>
          <w:color w:val="000000"/>
          <w:sz w:val="32"/>
          <w:szCs w:val="32"/>
          <w:lang w:val="en-US" w:eastAsia="zh-CN"/>
        </w:rPr>
        <w:t>本</w:t>
      </w:r>
      <w:r>
        <w:rPr>
          <w:rFonts w:hint="eastAsia" w:ascii="仿宋_GB2312" w:hAnsi="仿宋_GB2312" w:eastAsia="仿宋_GB2312" w:cs="仿宋_GB2312"/>
          <w:color w:val="000000"/>
          <w:sz w:val="32"/>
          <w:szCs w:val="32"/>
          <w:lang w:eastAsia="zh-CN"/>
        </w:rPr>
        <w:t>省自然教育规范发展，规范和加强自然教育基地评定工作，</w:t>
      </w:r>
      <w:r>
        <w:rPr>
          <w:rFonts w:hint="eastAsia" w:ascii="仿宋_GB2312" w:hAnsi="仿宋_GB2312" w:eastAsia="仿宋_GB2312" w:cs="仿宋_GB2312"/>
          <w:color w:val="000000"/>
          <w:kern w:val="0"/>
          <w:sz w:val="32"/>
          <w:szCs w:val="32"/>
        </w:rPr>
        <w:t>推动自然教育持续健康发展</w:t>
      </w: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color w:val="000000"/>
          <w:spacing w:val="6"/>
          <w:sz w:val="32"/>
          <w:szCs w:val="32"/>
        </w:rPr>
        <w:t>国家林业和草原局《关于充分发挥各类自然保护地社会功能大力开展自然教育工作的通知》</w:t>
      </w:r>
      <w:r>
        <w:rPr>
          <w:rFonts w:hint="eastAsia" w:ascii="仿宋_GB2312" w:hAnsi="仿宋_GB2312" w:eastAsia="仿宋_GB2312" w:cs="仿宋_GB2312"/>
          <w:color w:val="000000"/>
          <w:sz w:val="32"/>
          <w:szCs w:val="32"/>
        </w:rPr>
        <w:t>和</w:t>
      </w:r>
      <w:r>
        <w:rPr>
          <w:rFonts w:hint="eastAsia" w:ascii="仿宋_GB2312" w:hAnsi="仿宋_GB2312" w:eastAsia="仿宋_GB2312" w:cs="仿宋_GB2312"/>
          <w:color w:val="000000"/>
          <w:sz w:val="32"/>
          <w:szCs w:val="32"/>
          <w:lang w:val="en-US" w:eastAsia="zh-CN"/>
        </w:rPr>
        <w:t>本</w:t>
      </w:r>
      <w:r>
        <w:rPr>
          <w:rFonts w:hint="eastAsia" w:ascii="仿宋_GB2312" w:hAnsi="仿宋_GB2312" w:eastAsia="仿宋_GB2312" w:cs="仿宋_GB2312"/>
          <w:color w:val="000000"/>
          <w:sz w:val="32"/>
          <w:szCs w:val="32"/>
        </w:rPr>
        <w:t>省有关规定，特制定本办法。</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本</w:t>
      </w:r>
      <w:r>
        <w:rPr>
          <w:rFonts w:hint="eastAsia" w:ascii="仿宋_GB2312" w:hAnsi="仿宋_GB2312" w:eastAsia="仿宋_GB2312" w:cs="仿宋_GB2312"/>
          <w:color w:val="000000"/>
          <w:sz w:val="32"/>
          <w:szCs w:val="32"/>
        </w:rPr>
        <w:t>省</w:t>
      </w:r>
      <w:r>
        <w:rPr>
          <w:rFonts w:hint="eastAsia" w:ascii="仿宋_GB2312" w:hAnsi="仿宋_GB2312" w:eastAsia="仿宋_GB2312" w:cs="仿宋_GB2312"/>
          <w:color w:val="000000"/>
          <w:sz w:val="32"/>
          <w:szCs w:val="32"/>
          <w:lang w:val="en-US" w:eastAsia="zh-CN"/>
        </w:rPr>
        <w:t>范围</w:t>
      </w:r>
      <w:r>
        <w:rPr>
          <w:rFonts w:hint="eastAsia" w:ascii="仿宋_GB2312" w:hAnsi="仿宋_GB2312" w:eastAsia="仿宋_GB2312" w:cs="仿宋_GB2312"/>
          <w:color w:val="000000"/>
          <w:sz w:val="32"/>
          <w:szCs w:val="32"/>
        </w:rPr>
        <w:t>内自然教育基地申报、推荐、</w:t>
      </w:r>
      <w:r>
        <w:rPr>
          <w:rFonts w:hint="eastAsia" w:ascii="仿宋_GB2312" w:hAnsi="仿宋_GB2312" w:eastAsia="仿宋_GB2312" w:cs="仿宋_GB2312"/>
          <w:color w:val="000000"/>
          <w:sz w:val="32"/>
          <w:szCs w:val="32"/>
          <w:lang w:eastAsia="zh-CN"/>
        </w:rPr>
        <w:t>评定、</w:t>
      </w:r>
      <w:r>
        <w:rPr>
          <w:rFonts w:hint="eastAsia" w:ascii="仿宋_GB2312" w:hAnsi="仿宋_GB2312" w:eastAsia="仿宋_GB2312" w:cs="仿宋_GB2312"/>
          <w:color w:val="000000"/>
          <w:sz w:val="32"/>
          <w:szCs w:val="32"/>
        </w:rPr>
        <w:t>管理</w:t>
      </w:r>
      <w:r>
        <w:rPr>
          <w:rFonts w:hint="eastAsia" w:ascii="仿宋_GB2312" w:hAnsi="仿宋_GB2312" w:eastAsia="仿宋_GB2312" w:cs="仿宋_GB2312"/>
          <w:color w:val="000000"/>
          <w:sz w:val="32"/>
          <w:szCs w:val="32"/>
          <w:lang w:eastAsia="zh-CN"/>
        </w:rPr>
        <w:t>等工作</w:t>
      </w:r>
      <w:r>
        <w:rPr>
          <w:rFonts w:hint="eastAsia" w:ascii="仿宋_GB2312" w:hAnsi="仿宋_GB2312" w:eastAsia="仿宋_GB2312" w:cs="仿宋_GB2312"/>
          <w:color w:val="000000"/>
          <w:sz w:val="32"/>
          <w:szCs w:val="32"/>
        </w:rPr>
        <w:t>适用本办法。</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color w:val="000000"/>
          <w:spacing w:val="-2"/>
          <w:kern w:val="0"/>
          <w:sz w:val="32"/>
          <w:szCs w:val="32"/>
          <w:shd w:val="clear" w:color="auto" w:fill="FFFFFF"/>
        </w:rPr>
      </w:pPr>
      <w:r>
        <w:rPr>
          <w:rFonts w:hint="eastAsia" w:ascii="仿宋_GB2312" w:hAnsi="仿宋_GB2312" w:eastAsia="仿宋_GB2312" w:cs="仿宋_GB2312"/>
          <w:b/>
          <w:bCs/>
          <w:color w:val="000000"/>
          <w:sz w:val="32"/>
          <w:szCs w:val="32"/>
        </w:rPr>
        <w:t>第三条</w:t>
      </w:r>
      <w:r>
        <w:rPr>
          <w:rFonts w:hint="eastAsia" w:ascii="仿宋_GB2312" w:hAnsi="仿宋_GB2312" w:eastAsia="仿宋_GB2312" w:cs="仿宋_GB2312"/>
          <w:color w:val="000000"/>
          <w:sz w:val="32"/>
          <w:szCs w:val="32"/>
        </w:rPr>
        <w:t xml:space="preserve"> </w:t>
      </w:r>
      <w:r>
        <w:rPr>
          <w:rStyle w:val="15"/>
          <w:rFonts w:hint="eastAsia" w:ascii="仿宋_GB2312" w:hAnsi="仿宋_GB2312" w:eastAsia="仿宋_GB2312" w:cs="仿宋_GB2312"/>
          <w:color w:val="000000"/>
          <w:kern w:val="0"/>
          <w:sz w:val="32"/>
          <w:szCs w:val="32"/>
          <w:shd w:val="clear" w:color="auto" w:fill="FFFFFF"/>
        </w:rPr>
        <w:t xml:space="preserve"> </w:t>
      </w:r>
      <w:r>
        <w:rPr>
          <w:rFonts w:hint="eastAsia" w:ascii="仿宋_GB2312" w:hAnsi="仿宋_GB2312" w:eastAsia="仿宋_GB2312" w:cs="仿宋_GB2312"/>
          <w:color w:val="000000"/>
          <w:kern w:val="0"/>
          <w:sz w:val="32"/>
          <w:szCs w:val="32"/>
          <w:shd w:val="clear" w:color="auto" w:fill="FFFFFF"/>
        </w:rPr>
        <w:t>本办法所称</w:t>
      </w:r>
      <w:r>
        <w:rPr>
          <w:rFonts w:hint="eastAsia" w:ascii="仿宋_GB2312" w:hAnsi="仿宋_GB2312" w:eastAsia="仿宋_GB2312" w:cs="仿宋_GB2312"/>
          <w:color w:val="000000"/>
          <w:kern w:val="0"/>
          <w:sz w:val="32"/>
          <w:szCs w:val="32"/>
          <w:shd w:val="clear" w:color="auto" w:fill="FFFFFF"/>
          <w:lang w:eastAsia="zh-CN"/>
        </w:rPr>
        <w:t>陕西</w:t>
      </w:r>
      <w:r>
        <w:rPr>
          <w:rFonts w:hint="eastAsia" w:ascii="仿宋_GB2312" w:hAnsi="仿宋_GB2312" w:eastAsia="仿宋_GB2312" w:cs="仿宋_GB2312"/>
          <w:color w:val="000000"/>
          <w:kern w:val="0"/>
          <w:sz w:val="32"/>
          <w:szCs w:val="32"/>
          <w:shd w:val="clear" w:color="auto" w:fill="FFFFFF"/>
        </w:rPr>
        <w:t>省自然教育</w:t>
      </w:r>
      <w:r>
        <w:rPr>
          <w:rFonts w:hint="eastAsia" w:ascii="仿宋_GB2312" w:hAnsi="仿宋_GB2312" w:eastAsia="仿宋_GB2312" w:cs="仿宋_GB2312"/>
          <w:color w:val="000000"/>
          <w:kern w:val="0"/>
          <w:sz w:val="32"/>
          <w:szCs w:val="32"/>
        </w:rPr>
        <w:t>基地</w:t>
      </w:r>
      <w:r>
        <w:rPr>
          <w:rFonts w:hint="eastAsia" w:ascii="仿宋_GB2312" w:hAnsi="仿宋_GB2312" w:eastAsia="仿宋_GB2312" w:cs="仿宋_GB2312"/>
          <w:color w:val="000000"/>
          <w:kern w:val="0"/>
          <w:sz w:val="32"/>
          <w:szCs w:val="32"/>
          <w:shd w:val="clear" w:color="auto" w:fill="FFFFFF"/>
        </w:rPr>
        <w:t>，是指在</w:t>
      </w:r>
      <w:r>
        <w:rPr>
          <w:rFonts w:hint="eastAsia" w:ascii="仿宋_GB2312" w:hAnsi="仿宋_GB2312" w:eastAsia="仿宋_GB2312" w:cs="仿宋_GB2312"/>
          <w:color w:val="000000"/>
          <w:kern w:val="0"/>
          <w:sz w:val="32"/>
          <w:szCs w:val="32"/>
          <w:shd w:val="clear" w:color="auto" w:fill="FFFFFF"/>
          <w:lang w:val="en-US" w:eastAsia="zh-CN"/>
        </w:rPr>
        <w:t>本</w:t>
      </w:r>
      <w:r>
        <w:rPr>
          <w:rFonts w:hint="eastAsia" w:ascii="仿宋_GB2312" w:hAnsi="仿宋_GB2312" w:eastAsia="仿宋_GB2312" w:cs="仿宋_GB2312"/>
          <w:color w:val="000000"/>
          <w:kern w:val="0"/>
          <w:sz w:val="32"/>
          <w:szCs w:val="32"/>
          <w:shd w:val="clear" w:color="auto" w:fill="FFFFFF"/>
        </w:rPr>
        <w:t>省</w:t>
      </w:r>
      <w:r>
        <w:rPr>
          <w:rFonts w:hint="eastAsia" w:ascii="仿宋_GB2312" w:hAnsi="仿宋_GB2312" w:eastAsia="仿宋_GB2312" w:cs="仿宋_GB2312"/>
          <w:color w:val="000000"/>
          <w:kern w:val="0"/>
          <w:sz w:val="32"/>
          <w:szCs w:val="32"/>
          <w:shd w:val="clear" w:color="auto" w:fill="FFFFFF"/>
          <w:lang w:val="en-US" w:eastAsia="zh-CN"/>
        </w:rPr>
        <w:t>范围</w:t>
      </w:r>
      <w:r>
        <w:rPr>
          <w:rFonts w:hint="eastAsia" w:ascii="仿宋_GB2312" w:hAnsi="仿宋_GB2312" w:eastAsia="仿宋_GB2312" w:cs="仿宋_GB2312"/>
          <w:color w:val="000000"/>
          <w:kern w:val="0"/>
          <w:sz w:val="32"/>
          <w:szCs w:val="32"/>
          <w:shd w:val="clear" w:color="auto" w:fill="FFFFFF"/>
        </w:rPr>
        <w:t>内具有开展自然教育资源条件，配套自然教育活动</w:t>
      </w:r>
      <w:r>
        <w:rPr>
          <w:rFonts w:hint="eastAsia" w:ascii="仿宋_GB2312" w:hAnsi="仿宋_GB2312" w:eastAsia="仿宋_GB2312" w:cs="仿宋_GB2312"/>
          <w:color w:val="000000"/>
          <w:kern w:val="0"/>
          <w:sz w:val="32"/>
          <w:szCs w:val="32"/>
          <w:shd w:val="clear" w:color="auto" w:fill="FFFFFF"/>
          <w:lang w:eastAsia="zh-CN"/>
        </w:rPr>
        <w:t>设施、</w:t>
      </w:r>
      <w:r>
        <w:rPr>
          <w:rFonts w:hint="eastAsia" w:ascii="仿宋_GB2312" w:hAnsi="仿宋_GB2312" w:eastAsia="仿宋_GB2312" w:cs="仿宋_GB2312"/>
          <w:color w:val="000000"/>
          <w:kern w:val="0"/>
          <w:sz w:val="32"/>
          <w:szCs w:val="32"/>
          <w:shd w:val="clear" w:color="auto" w:fill="FFFFFF"/>
        </w:rPr>
        <w:t>课程</w:t>
      </w:r>
      <w:r>
        <w:rPr>
          <w:rFonts w:hint="eastAsia" w:ascii="仿宋_GB2312" w:hAnsi="仿宋_GB2312" w:eastAsia="仿宋_GB2312" w:cs="仿宋_GB2312"/>
          <w:color w:val="000000"/>
          <w:kern w:val="0"/>
          <w:sz w:val="32"/>
          <w:szCs w:val="32"/>
          <w:shd w:val="clear" w:color="auto" w:fill="FFFFFF"/>
          <w:lang w:eastAsia="zh-CN"/>
        </w:rPr>
        <w:t>及人员</w:t>
      </w:r>
      <w:r>
        <w:rPr>
          <w:rFonts w:hint="eastAsia" w:ascii="仿宋_GB2312" w:hAnsi="仿宋_GB2312" w:eastAsia="仿宋_GB2312" w:cs="仿宋_GB2312"/>
          <w:color w:val="000000"/>
          <w:kern w:val="0"/>
          <w:sz w:val="32"/>
          <w:szCs w:val="32"/>
          <w:shd w:val="clear" w:color="auto" w:fill="FFFFFF"/>
        </w:rPr>
        <w:t>，面</w:t>
      </w:r>
      <w:r>
        <w:rPr>
          <w:rFonts w:hint="eastAsia" w:ascii="仿宋_GB2312" w:hAnsi="仿宋_GB2312" w:eastAsia="仿宋_GB2312" w:cs="仿宋_GB2312"/>
          <w:color w:val="000000"/>
          <w:spacing w:val="-2"/>
          <w:kern w:val="0"/>
          <w:sz w:val="32"/>
          <w:szCs w:val="32"/>
          <w:shd w:val="clear" w:color="auto" w:fill="FFFFFF"/>
        </w:rPr>
        <w:t>向社会和公众开放，具有特定自然教育普及功能</w:t>
      </w:r>
      <w:r>
        <w:rPr>
          <w:rFonts w:hint="eastAsia" w:ascii="仿宋_GB2312" w:hAnsi="仿宋_GB2312" w:eastAsia="仿宋_GB2312" w:cs="仿宋_GB2312"/>
          <w:color w:val="000000"/>
          <w:spacing w:val="-2"/>
          <w:kern w:val="0"/>
          <w:sz w:val="32"/>
          <w:szCs w:val="32"/>
          <w:shd w:val="clear" w:color="auto" w:fill="FFFFFF"/>
          <w:lang w:eastAsia="zh-CN"/>
        </w:rPr>
        <w:t>并</w:t>
      </w:r>
      <w:r>
        <w:rPr>
          <w:rFonts w:hint="eastAsia" w:ascii="仿宋_GB2312" w:hAnsi="仿宋_GB2312" w:eastAsia="仿宋_GB2312" w:cs="仿宋_GB2312"/>
          <w:color w:val="000000"/>
          <w:spacing w:val="-2"/>
          <w:kern w:val="0"/>
          <w:sz w:val="32"/>
          <w:szCs w:val="32"/>
          <w:shd w:val="clear" w:color="auto" w:fill="FFFFFF"/>
          <w:lang w:val="en-US" w:eastAsia="zh-CN"/>
        </w:rPr>
        <w:t>按规定</w:t>
      </w:r>
      <w:r>
        <w:rPr>
          <w:rFonts w:hint="eastAsia" w:ascii="仿宋_GB2312" w:hAnsi="仿宋_GB2312" w:eastAsia="仿宋_GB2312" w:cs="仿宋_GB2312"/>
          <w:color w:val="000000"/>
          <w:spacing w:val="-2"/>
          <w:kern w:val="0"/>
          <w:sz w:val="32"/>
          <w:szCs w:val="32"/>
          <w:shd w:val="clear" w:color="auto" w:fill="FFFFFF"/>
          <w:lang w:eastAsia="zh-CN"/>
        </w:rPr>
        <w:t>程序命名</w:t>
      </w:r>
      <w:r>
        <w:rPr>
          <w:rFonts w:hint="eastAsia" w:ascii="仿宋_GB2312" w:hAnsi="仿宋_GB2312" w:eastAsia="仿宋_GB2312" w:cs="仿宋_GB2312"/>
          <w:color w:val="000000"/>
          <w:spacing w:val="-2"/>
          <w:kern w:val="0"/>
          <w:sz w:val="32"/>
          <w:szCs w:val="32"/>
          <w:shd w:val="clear" w:color="auto" w:fill="FFFFFF"/>
        </w:rPr>
        <w:t>的</w:t>
      </w:r>
      <w:r>
        <w:rPr>
          <w:rFonts w:hint="eastAsia" w:ascii="仿宋_GB2312" w:hAnsi="仿宋_GB2312" w:eastAsia="仿宋_GB2312" w:cs="仿宋_GB2312"/>
          <w:color w:val="000000"/>
          <w:spacing w:val="-2"/>
          <w:kern w:val="0"/>
          <w:sz w:val="32"/>
          <w:szCs w:val="32"/>
          <w:shd w:val="clear" w:color="auto" w:fill="FFFFFF"/>
          <w:lang w:eastAsia="zh-CN"/>
        </w:rPr>
        <w:t>场所</w:t>
      </w:r>
      <w:r>
        <w:rPr>
          <w:rFonts w:hint="eastAsia" w:ascii="仿宋_GB2312" w:hAnsi="仿宋_GB2312" w:eastAsia="仿宋_GB2312" w:cs="仿宋_GB2312"/>
          <w:color w:val="000000"/>
          <w:spacing w:val="-2"/>
          <w:kern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b/>
          <w:bCs/>
          <w:color w:val="000000"/>
          <w:sz w:val="32"/>
          <w:szCs w:val="32"/>
        </w:rPr>
        <w:t xml:space="preserve">第四条 </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color w:val="000000"/>
          <w:kern w:val="0"/>
          <w:sz w:val="32"/>
          <w:szCs w:val="32"/>
          <w:shd w:val="clear" w:color="auto" w:fill="FFFFFF"/>
          <w:lang w:val="en-US" w:eastAsia="zh-CN" w:bidi="ar-SA"/>
        </w:rPr>
        <w:t>陕西省自然教育基地采用命名制。由陕西省林业局会同中共陕西省委精神文明建设指导委员会办公室、陕西省文化和旅游厅、陕西省政协人口资源环境委员会、共青团陕西省委、陕西省科学技术协会负责评定。</w:t>
      </w:r>
    </w:p>
    <w:p>
      <w:pPr>
        <w:pStyle w:val="3"/>
        <w:keepNext w:val="0"/>
        <w:keepLines w:val="0"/>
        <w:pageBreakBefore w:val="0"/>
        <w:widowControl w:val="0"/>
        <w:kinsoku/>
        <w:wordWrap/>
        <w:overflowPunct/>
        <w:topLinePunct w:val="0"/>
        <w:autoSpaceDE/>
        <w:autoSpaceDN/>
        <w:bidi w:val="0"/>
        <w:adjustRightInd/>
        <w:snapToGrid/>
        <w:spacing w:line="572" w:lineRule="exact"/>
        <w:ind w:left="0" w:leftChars="0" w:firstLine="0" w:firstLineChars="0"/>
        <w:jc w:val="both"/>
        <w:textAlignment w:val="auto"/>
        <w:rPr>
          <w:rFonts w:hint="eastAsia"/>
          <w:color w:val="000000"/>
          <w:sz w:val="32"/>
          <w:szCs w:val="32"/>
        </w:rPr>
      </w:pPr>
    </w:p>
    <w:p>
      <w:pPr>
        <w:pStyle w:val="27"/>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第二章  基地类型</w:t>
      </w:r>
    </w:p>
    <w:p>
      <w:pPr>
        <w:pStyle w:val="10"/>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2" w:lineRule="exact"/>
        <w:ind w:left="0" w:leftChars="0" w:right="0" w:firstLine="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微软雅黑" w:hAnsi="微软雅黑" w:eastAsia="微软雅黑" w:cs="微软雅黑"/>
          <w:i w:val="0"/>
          <w:iCs w:val="0"/>
          <w:caps w:val="0"/>
          <w:color w:val="000000"/>
          <w:spacing w:val="0"/>
          <w:sz w:val="32"/>
          <w:szCs w:val="32"/>
          <w:shd w:val="clear" w:color="auto" w:fill="FFFFFF"/>
        </w:rPr>
        <w:t>　　</w:t>
      </w:r>
      <w:r>
        <w:rPr>
          <w:rFonts w:hint="eastAsia" w:ascii="仿宋_GB2312" w:hAnsi="仿宋_GB2312" w:eastAsia="仿宋_GB2312" w:cs="仿宋_GB2312"/>
          <w:b/>
          <w:bCs/>
          <w:color w:val="000000"/>
          <w:sz w:val="32"/>
          <w:szCs w:val="32"/>
          <w:lang w:val="en-US" w:eastAsia="zh-CN"/>
        </w:rPr>
        <w:t>第</w:t>
      </w:r>
      <w:r>
        <w:rPr>
          <w:rFonts w:hint="eastAsia" w:ascii="仿宋_GB2312" w:hAnsi="仿宋_GB2312" w:eastAsia="仿宋_GB2312" w:cs="仿宋_GB2312"/>
          <w:b/>
          <w:bCs/>
          <w:color w:val="000000"/>
          <w:sz w:val="32"/>
          <w:szCs w:val="32"/>
          <w:lang w:eastAsia="zh-CN"/>
        </w:rPr>
        <w:t>五</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color w:val="000000"/>
          <w:kern w:val="0"/>
          <w:sz w:val="32"/>
          <w:szCs w:val="32"/>
          <w:shd w:val="clear" w:color="auto" w:fill="FFFFFF"/>
          <w:lang w:val="en-US" w:eastAsia="zh-CN" w:bidi="ar-SA"/>
        </w:rPr>
        <w:t>基地类型</w:t>
      </w:r>
    </w:p>
    <w:p>
      <w:pPr>
        <w:pStyle w:val="10"/>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2" w:lineRule="exact"/>
        <w:ind w:left="0" w:leftChars="0" w:right="0" w:firstLine="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w:t>
      </w:r>
      <w:r>
        <w:rPr>
          <w:rFonts w:hint="eastAsia" w:ascii="楷体_GB2312" w:hAnsi="楷体_GB2312" w:eastAsia="楷体_GB2312" w:cs="楷体_GB2312"/>
          <w:color w:val="000000"/>
          <w:kern w:val="0"/>
          <w:sz w:val="32"/>
          <w:szCs w:val="32"/>
          <w:shd w:val="clear" w:color="auto" w:fill="FFFFFF"/>
          <w:lang w:val="en-US" w:eastAsia="zh-CN" w:bidi="ar-SA"/>
        </w:rPr>
        <w:t>（一）自然资源类</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以森林、草原、湿地、沙地（漠）等生态系统为特色自然教育资源，开展自然教育活动的场所。如国家公园、自然保护区、风景名胜区、森林公园、湿地公园、沙漠公园、国有林场等。</w:t>
      </w:r>
    </w:p>
    <w:p>
      <w:pPr>
        <w:pStyle w:val="10"/>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2" w:lineRule="exact"/>
        <w:ind w:left="0" w:leftChars="0" w:right="0" w:firstLine="632" w:firstLineChars="200"/>
        <w:jc w:val="both"/>
        <w:textAlignment w:val="auto"/>
        <w:rPr>
          <w:rFonts w:hint="eastAsia" w:ascii="楷体_GB2312" w:hAnsi="楷体_GB2312" w:eastAsia="楷体_GB2312" w:cs="楷体_GB2312"/>
          <w:color w:val="000000"/>
          <w:kern w:val="0"/>
          <w:sz w:val="32"/>
          <w:szCs w:val="32"/>
          <w:shd w:val="clear" w:color="auto" w:fill="FFFFFF"/>
          <w:lang w:val="en-US" w:eastAsia="zh-CN" w:bidi="ar-SA"/>
        </w:rPr>
      </w:pPr>
      <w:r>
        <w:rPr>
          <w:rFonts w:hint="eastAsia" w:ascii="楷体_GB2312" w:hAnsi="楷体_GB2312" w:eastAsia="楷体_GB2312" w:cs="楷体_GB2312"/>
          <w:color w:val="000000"/>
          <w:kern w:val="0"/>
          <w:sz w:val="32"/>
          <w:szCs w:val="32"/>
          <w:shd w:val="clear" w:color="auto" w:fill="FFFFFF"/>
          <w:lang w:val="en-US" w:eastAsia="zh-CN" w:bidi="ar-SA"/>
        </w:rPr>
        <w:t>（二）综合体验类</w:t>
      </w:r>
    </w:p>
    <w:p>
      <w:pPr>
        <w:keepNext w:val="0"/>
        <w:keepLines w:val="0"/>
        <w:pageBreakBefore w:val="0"/>
        <w:widowControl w:val="0"/>
        <w:kinsoku/>
        <w:wordWrap/>
        <w:overflowPunct/>
        <w:topLinePunct w:val="0"/>
        <w:autoSpaceDE/>
        <w:autoSpaceDN/>
        <w:bidi w:val="0"/>
        <w:adjustRightInd/>
        <w:snapToGrid/>
        <w:spacing w:line="572"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lang w:val="en-US" w:eastAsia="zh-CN" w:bidi="ar-SA"/>
        </w:rPr>
        <w:t>以城乡园区、历史文化资源和丰富的设施设备为特色自然教育资源，开展自然教育活动的场所。如城市公园、</w:t>
      </w:r>
      <w:r>
        <w:rPr>
          <w:rFonts w:hint="eastAsia" w:ascii="仿宋_GB2312" w:hAnsi="仿宋_GB2312" w:eastAsia="仿宋_GB2312" w:cs="仿宋_GB2312"/>
          <w:color w:val="000000"/>
          <w:sz w:val="32"/>
          <w:szCs w:val="32"/>
          <w:lang w:val="en-US" w:eastAsia="zh-CN"/>
        </w:rPr>
        <w:t>博物馆、</w:t>
      </w:r>
      <w:r>
        <w:rPr>
          <w:rFonts w:hint="eastAsia" w:ascii="仿宋_GB2312" w:hAnsi="仿宋_GB2312" w:eastAsia="仿宋_GB2312" w:cs="仿宋_GB2312"/>
          <w:color w:val="000000"/>
          <w:kern w:val="2"/>
          <w:sz w:val="32"/>
          <w:szCs w:val="32"/>
          <w:lang w:val="en-US" w:eastAsia="zh-CN" w:bidi="ar-SA"/>
        </w:rPr>
        <w:t>植物园、树木园、动物园、</w:t>
      </w:r>
      <w:r>
        <w:rPr>
          <w:rFonts w:hint="eastAsia" w:ascii="仿宋_GB2312" w:hAnsi="仿宋_GB2312" w:eastAsia="仿宋_GB2312" w:cs="仿宋_GB2312"/>
          <w:color w:val="000000"/>
          <w:sz w:val="32"/>
          <w:szCs w:val="32"/>
          <w:lang w:val="en-US" w:eastAsia="zh-CN"/>
        </w:rPr>
        <w:t>野生动物救护繁育中心、鸟类观测站、</w:t>
      </w:r>
      <w:r>
        <w:rPr>
          <w:rFonts w:hint="eastAsia" w:ascii="仿宋_GB2312" w:hAnsi="仿宋_GB2312" w:eastAsia="仿宋_GB2312" w:cs="仿宋_GB2312"/>
          <w:color w:val="000000"/>
          <w:kern w:val="2"/>
          <w:sz w:val="32"/>
          <w:szCs w:val="32"/>
          <w:lang w:val="en-US" w:eastAsia="zh-CN" w:bidi="ar-SA"/>
        </w:rPr>
        <w:t>学校、森林生态综合示范园、林业特色产业发展基地、现代农业产业园、</w:t>
      </w:r>
      <w:r>
        <w:rPr>
          <w:rFonts w:hint="eastAsia" w:ascii="仿宋_GB2312" w:hAnsi="仿宋_GB2312" w:cs="仿宋_GB2312"/>
          <w:color w:val="000000"/>
          <w:kern w:val="2"/>
          <w:sz w:val="32"/>
          <w:szCs w:val="32"/>
          <w:lang w:val="en-US" w:eastAsia="zh-CN" w:bidi="ar-SA"/>
        </w:rPr>
        <w:t>新时代文明实践中心（所、站）、</w:t>
      </w:r>
      <w:r>
        <w:rPr>
          <w:rFonts w:hint="eastAsia" w:ascii="仿宋_GB2312" w:hAnsi="仿宋_GB2312" w:eastAsia="仿宋_GB2312" w:cs="仿宋_GB2312"/>
          <w:color w:val="000000"/>
          <w:sz w:val="32"/>
          <w:szCs w:val="32"/>
          <w:lang w:val="en-US" w:eastAsia="zh-CN"/>
        </w:rPr>
        <w:t>青少年教育活动基地、文化场馆（设施）、文</w:t>
      </w:r>
      <w:r>
        <w:rPr>
          <w:rFonts w:hint="eastAsia" w:ascii="仿宋_GB2312" w:hAnsi="仿宋_GB2312" w:eastAsia="仿宋_GB2312" w:cs="仿宋_GB2312"/>
          <w:color w:val="000000"/>
          <w:kern w:val="2"/>
          <w:sz w:val="32"/>
          <w:szCs w:val="32"/>
          <w:lang w:val="en-US" w:eastAsia="zh-CN" w:bidi="ar-SA"/>
        </w:rPr>
        <w:t>化遗产地、红色革命基地、古驿道、古村落等。</w:t>
      </w:r>
    </w:p>
    <w:p>
      <w:pPr>
        <w:pStyle w:val="27"/>
        <w:keepNext w:val="0"/>
        <w:keepLines w:val="0"/>
        <w:pageBreakBefore w:val="0"/>
        <w:widowControl w:val="0"/>
        <w:kinsoku/>
        <w:wordWrap/>
        <w:overflowPunct/>
        <w:topLinePunct w:val="0"/>
        <w:autoSpaceDE/>
        <w:autoSpaceDN/>
        <w:bidi w:val="0"/>
        <w:adjustRightInd/>
        <w:snapToGrid/>
        <w:spacing w:line="572" w:lineRule="exact"/>
        <w:ind w:left="0" w:leftChars="0" w:firstLine="3160" w:firstLineChars="1000"/>
        <w:jc w:val="both"/>
        <w:textAlignment w:val="auto"/>
        <w:rPr>
          <w:rFonts w:hint="default" w:ascii="方正小标宋_GBK" w:hAnsi="方正小标宋_GBK" w:eastAsia="方正小标宋_GBK" w:cs="方正小标宋_GBK"/>
          <w:color w:val="000000"/>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章   申报和</w:t>
      </w:r>
      <w:r>
        <w:rPr>
          <w:rFonts w:hint="eastAsia" w:ascii="黑体" w:hAnsi="黑体" w:eastAsia="黑体" w:cs="黑体"/>
          <w:color w:val="000000"/>
          <w:sz w:val="32"/>
          <w:szCs w:val="32"/>
          <w:lang w:eastAsia="zh-CN"/>
        </w:rPr>
        <w:t>评定</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六</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申报陕西省自然教育基地应符合以下条件。</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72" w:lineRule="exact"/>
        <w:ind w:left="0" w:leftChars="0" w:firstLine="632"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1.具有法人资格或受法人委托</w:t>
      </w:r>
      <w:r>
        <w:rPr>
          <w:rFonts w:hint="eastAsia" w:ascii="仿宋_GB2312" w:hAnsi="仿宋_GB2312" w:eastAsia="仿宋_GB2312" w:cs="仿宋_GB2312"/>
          <w:color w:val="000000"/>
          <w:sz w:val="32"/>
          <w:szCs w:val="32"/>
          <w:shd w:val="clear" w:color="auto" w:fill="FFFFFF"/>
          <w:lang w:val="en-US" w:eastAsia="zh-CN"/>
        </w:rPr>
        <w:t>的单位和组织</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能够</w:t>
      </w:r>
      <w:r>
        <w:rPr>
          <w:rFonts w:hint="eastAsia" w:ascii="仿宋_GB2312" w:hAnsi="仿宋_GB2312" w:eastAsia="仿宋_GB2312" w:cs="仿宋_GB2312"/>
          <w:color w:val="000000"/>
          <w:sz w:val="32"/>
          <w:szCs w:val="32"/>
          <w:shd w:val="clear" w:color="auto" w:fill="FFFFFF"/>
        </w:rPr>
        <w:t>面向社会积极组织形式多样的自然教育活动，管理规范，且成效显著，具有示范带动作用；</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72" w:lineRule="exact"/>
        <w:ind w:left="0" w:leftChars="0" w:firstLine="632"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rPr>
        <w:t>有专门的管理机构</w:t>
      </w:r>
      <w:r>
        <w:rPr>
          <w:rFonts w:hint="eastAsia" w:ascii="仿宋_GB2312" w:hAnsi="仿宋_GB2312" w:eastAsia="仿宋_GB2312" w:cs="仿宋_GB2312"/>
          <w:color w:val="000000"/>
          <w:sz w:val="32"/>
          <w:szCs w:val="32"/>
          <w:shd w:val="clear" w:color="auto" w:fill="FFFFFF"/>
          <w:lang w:eastAsia="zh-CN"/>
        </w:rPr>
        <w:t>和</w:t>
      </w:r>
      <w:r>
        <w:rPr>
          <w:rFonts w:hint="eastAsia" w:ascii="仿宋_GB2312" w:hAnsi="仿宋_GB2312" w:eastAsia="仿宋_GB2312" w:cs="仿宋_GB2312"/>
          <w:color w:val="000000"/>
          <w:sz w:val="32"/>
          <w:szCs w:val="32"/>
          <w:shd w:val="clear" w:color="auto" w:fill="FFFFFF"/>
        </w:rPr>
        <w:t>能够开展自然教育活动的固定场所</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rPr>
        <w:t>面积应满足自然教育活动需求，</w:t>
      </w:r>
      <w:r>
        <w:rPr>
          <w:rFonts w:hint="eastAsia" w:ascii="仿宋_GB2312" w:hAnsi="仿宋_GB2312" w:eastAsia="仿宋_GB2312" w:cs="仿宋_GB2312"/>
          <w:color w:val="000000"/>
          <w:sz w:val="32"/>
          <w:szCs w:val="32"/>
          <w:shd w:val="clear" w:color="auto" w:fill="FFFFFF"/>
          <w:lang w:val="en-US" w:eastAsia="zh-CN"/>
        </w:rPr>
        <w:t>符合当地社会经济发展相关规划</w:t>
      </w:r>
      <w:r>
        <w:rPr>
          <w:rFonts w:hint="eastAsia" w:ascii="仿宋_GB2312" w:hAnsi="仿宋_GB2312" w:eastAsia="仿宋_GB2312" w:cs="仿宋_GB2312"/>
          <w:color w:val="000000"/>
          <w:sz w:val="32"/>
          <w:szCs w:val="32"/>
          <w:shd w:val="clear" w:color="auto" w:fill="FFFFFF"/>
        </w:rPr>
        <w:t>要求，土地权属清晰，</w:t>
      </w:r>
      <w:r>
        <w:rPr>
          <w:rFonts w:hint="eastAsia" w:ascii="仿宋_GB2312" w:hAnsi="仿宋_GB2312" w:eastAsia="仿宋_GB2312" w:cs="仿宋_GB2312"/>
          <w:color w:val="000000"/>
          <w:sz w:val="32"/>
          <w:szCs w:val="32"/>
        </w:rPr>
        <w:t>权属无争议，</w:t>
      </w:r>
      <w:r>
        <w:rPr>
          <w:rFonts w:hint="eastAsia" w:ascii="仿宋_GB2312" w:hAnsi="仿宋_GB2312" w:eastAsia="仿宋_GB2312" w:cs="仿宋_GB2312"/>
          <w:color w:val="000000"/>
          <w:sz w:val="32"/>
          <w:szCs w:val="32"/>
          <w:shd w:val="clear" w:color="auto" w:fill="FFFFFF"/>
        </w:rPr>
        <w:t>能够满足自然教育基地长期使用条件</w:t>
      </w:r>
      <w:r>
        <w:rPr>
          <w:rFonts w:hint="eastAsia" w:ascii="仿宋_GB2312" w:hAnsi="仿宋_GB2312" w:eastAsia="仿宋_GB2312" w:cs="仿宋_GB2312"/>
          <w:color w:val="00000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rPr>
        <w:t>3.有完善的管理制度和安全制度，有应对突发事件、极端天气和重大事故等的安全预案</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sz w:val="32"/>
          <w:szCs w:val="32"/>
        </w:rPr>
        <w:t>近3年未发生重大森林火灾、盗伐</w:t>
      </w:r>
      <w:r>
        <w:rPr>
          <w:rFonts w:hint="eastAsia" w:ascii="仿宋_GB2312" w:hAnsi="仿宋_GB2312" w:eastAsia="仿宋_GB2312" w:cs="仿宋_GB2312"/>
          <w:color w:val="000000"/>
          <w:sz w:val="32"/>
          <w:szCs w:val="32"/>
          <w:lang w:eastAsia="zh-CN"/>
        </w:rPr>
        <w:t>滥伐</w:t>
      </w:r>
      <w:r>
        <w:rPr>
          <w:rFonts w:hint="eastAsia" w:ascii="仿宋_GB2312" w:hAnsi="仿宋_GB2312" w:eastAsia="仿宋_GB2312" w:cs="仿宋_GB2312"/>
          <w:color w:val="000000"/>
          <w:sz w:val="32"/>
          <w:szCs w:val="32"/>
        </w:rPr>
        <w:t>林木和</w:t>
      </w:r>
      <w:r>
        <w:rPr>
          <w:rFonts w:hint="eastAsia" w:ascii="仿宋_GB2312" w:hAnsi="仿宋_GB2312" w:eastAsia="仿宋_GB2312" w:cs="仿宋_GB2312"/>
          <w:color w:val="000000"/>
          <w:sz w:val="32"/>
          <w:szCs w:val="32"/>
          <w:lang w:eastAsia="zh-CN"/>
        </w:rPr>
        <w:t>非法猎捕</w:t>
      </w:r>
      <w:r>
        <w:rPr>
          <w:rFonts w:hint="eastAsia" w:ascii="仿宋_GB2312" w:hAnsi="仿宋_GB2312" w:eastAsia="仿宋_GB2312" w:cs="仿宋_GB2312"/>
          <w:color w:val="000000"/>
          <w:sz w:val="32"/>
          <w:szCs w:val="32"/>
        </w:rPr>
        <w:t>野生动物</w:t>
      </w:r>
      <w:r>
        <w:rPr>
          <w:rFonts w:hint="eastAsia" w:ascii="仿宋_GB2312" w:hAnsi="仿宋_GB2312" w:eastAsia="仿宋_GB2312" w:cs="仿宋_GB2312"/>
          <w:color w:val="000000"/>
          <w:sz w:val="32"/>
          <w:szCs w:val="32"/>
          <w:lang w:eastAsia="zh-CN"/>
        </w:rPr>
        <w:t>、破坏生态环境</w:t>
      </w:r>
      <w:r>
        <w:rPr>
          <w:rFonts w:hint="eastAsia" w:ascii="仿宋_GB2312" w:hAnsi="仿宋_GB2312" w:eastAsia="仿宋_GB2312" w:cs="仿宋_GB2312"/>
          <w:color w:val="000000"/>
          <w:sz w:val="32"/>
          <w:szCs w:val="32"/>
        </w:rPr>
        <w:t>等案件</w:t>
      </w:r>
      <w:r>
        <w:rPr>
          <w:rFonts w:hint="eastAsia" w:ascii="仿宋_GB2312" w:hAnsi="仿宋_GB2312" w:eastAsia="仿宋_GB2312" w:cs="仿宋_GB2312"/>
          <w:color w:val="000000"/>
          <w:sz w:val="32"/>
          <w:szCs w:val="32"/>
          <w:lang w:eastAsia="zh-CN"/>
        </w:rPr>
        <w:t>或安全事故</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4.拥有良好的自然环境，具有一定规模的接待能力，配备有满足自然教育活动开展要求的基础设施、自然教育设施、安全设施等，如自然教育径、自然教育解说系统、自然教育场馆等</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有</w:t>
      </w:r>
      <w:r>
        <w:rPr>
          <w:rFonts w:hint="eastAsia" w:ascii="仿宋_GB2312" w:hAnsi="仿宋_GB2312" w:eastAsia="仿宋_GB2312" w:cs="仿宋_GB2312"/>
          <w:color w:val="000000"/>
          <w:sz w:val="32"/>
          <w:szCs w:val="32"/>
        </w:rPr>
        <w:t>相对稳定的专兼职</w:t>
      </w:r>
      <w:r>
        <w:rPr>
          <w:rFonts w:hint="eastAsia" w:ascii="仿宋_GB2312" w:hAnsi="仿宋_GB2312" w:eastAsia="仿宋_GB2312" w:cs="仿宋_GB2312"/>
          <w:color w:val="000000"/>
          <w:sz w:val="32"/>
          <w:szCs w:val="32"/>
          <w:lang w:eastAsia="zh-CN"/>
        </w:rPr>
        <w:t>导师</w:t>
      </w:r>
      <w:r>
        <w:rPr>
          <w:rFonts w:hint="eastAsia" w:ascii="仿宋_GB2312" w:hAnsi="仿宋_GB2312" w:eastAsia="仿宋_GB2312" w:cs="仿宋_GB2312"/>
          <w:color w:val="000000"/>
          <w:sz w:val="32"/>
          <w:szCs w:val="32"/>
        </w:rPr>
        <w:t>队伍</w:t>
      </w:r>
      <w:r>
        <w:rPr>
          <w:rFonts w:hint="eastAsia" w:ascii="仿宋_GB2312" w:hAnsi="仿宋_GB2312" w:eastAsia="仿宋_GB2312" w:cs="仿宋_GB2312"/>
          <w:color w:val="000000"/>
          <w:sz w:val="32"/>
          <w:szCs w:val="32"/>
          <w:lang w:eastAsia="zh-CN"/>
        </w:rPr>
        <w:t>，导师</w:t>
      </w:r>
      <w:r>
        <w:rPr>
          <w:rFonts w:hint="eastAsia" w:ascii="仿宋_GB2312" w:hAnsi="仿宋_GB2312" w:eastAsia="仿宋_GB2312" w:cs="仿宋_GB2312"/>
          <w:color w:val="000000"/>
          <w:sz w:val="32"/>
          <w:szCs w:val="32"/>
        </w:rPr>
        <w:t>具有良好</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自然教育工作能力</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color w:val="000000"/>
          <w:kern w:val="0"/>
          <w:sz w:val="32"/>
          <w:szCs w:val="32"/>
          <w:shd w:val="clear" w:color="auto" w:fill="FFFFFF"/>
          <w:lang w:eastAsia="zh-CN"/>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有</w:t>
      </w:r>
      <w:r>
        <w:rPr>
          <w:rFonts w:hint="eastAsia" w:ascii="仿宋_GB2312" w:hAnsi="仿宋_GB2312" w:eastAsia="仿宋_GB2312" w:cs="仿宋_GB2312"/>
          <w:color w:val="000000"/>
          <w:kern w:val="0"/>
          <w:sz w:val="32"/>
          <w:szCs w:val="32"/>
          <w:shd w:val="clear" w:color="auto" w:fill="FFFFFF"/>
        </w:rPr>
        <w:t>自然教育课程</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sz w:val="32"/>
          <w:szCs w:val="32"/>
        </w:rPr>
        <w:t>具备自然教育方案、活动计划和效果评价体系，课程定期更新和优化升级</w:t>
      </w:r>
      <w:r>
        <w:rPr>
          <w:rFonts w:hint="eastAsia" w:ascii="仿宋_GB2312" w:hAnsi="仿宋_GB2312" w:eastAsia="仿宋_GB2312" w:cs="仿宋_GB2312"/>
          <w:color w:val="000000"/>
          <w:sz w:val="32"/>
          <w:szCs w:val="32"/>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val="en-US" w:eastAsia="zh-CN"/>
        </w:rPr>
        <w:t>7</w:t>
      </w:r>
      <w:r>
        <w:rPr>
          <w:rFonts w:hint="eastAsia" w:ascii="仿宋_GB2312" w:hAnsi="仿宋_GB2312" w:eastAsia="仿宋_GB2312" w:cs="仿宋_GB2312"/>
          <w:color w:val="000000"/>
          <w:kern w:val="0"/>
          <w:sz w:val="32"/>
          <w:szCs w:val="32"/>
          <w:shd w:val="clear" w:color="auto" w:fill="FFFFFF"/>
        </w:rPr>
        <w:t>.有稳定的经费来源，能保障开展经常性</w:t>
      </w:r>
      <w:r>
        <w:rPr>
          <w:rFonts w:hint="eastAsia" w:ascii="仿宋_GB2312" w:hAnsi="仿宋_GB2312" w:eastAsia="仿宋_GB2312" w:cs="仿宋_GB2312"/>
          <w:color w:val="000000"/>
          <w:kern w:val="0"/>
          <w:sz w:val="32"/>
          <w:szCs w:val="32"/>
          <w:shd w:val="clear" w:color="auto" w:fill="FFFFFF"/>
          <w:lang w:eastAsia="zh-CN"/>
        </w:rPr>
        <w:t>自然教育</w:t>
      </w:r>
      <w:r>
        <w:rPr>
          <w:rFonts w:hint="eastAsia" w:ascii="仿宋_GB2312" w:hAnsi="仿宋_GB2312" w:eastAsia="仿宋_GB2312" w:cs="仿宋_GB2312"/>
          <w:color w:val="000000"/>
          <w:kern w:val="0"/>
          <w:sz w:val="32"/>
          <w:szCs w:val="32"/>
          <w:shd w:val="clear" w:color="auto" w:fill="FFFFFF"/>
        </w:rPr>
        <w:t>活动；</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rPr>
        <w:t>有一定特色和影响力的自然教育项目，积极开展丰富多样的自然教育活动，内容包括自然课堂、线上课堂、实地体验等方面。每年开展自然教育活动不少于1</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场（次），直接受</w:t>
      </w:r>
      <w:r>
        <w:rPr>
          <w:rFonts w:hint="eastAsia" w:ascii="仿宋_GB2312" w:hAnsi="仿宋_GB2312" w:eastAsia="仿宋_GB2312" w:cs="仿宋_GB2312"/>
          <w:color w:val="000000"/>
          <w:sz w:val="32"/>
          <w:szCs w:val="32"/>
          <w:lang w:eastAsia="zh-CN"/>
        </w:rPr>
        <w:t>教育</w:t>
      </w:r>
      <w:r>
        <w:rPr>
          <w:rFonts w:hint="eastAsia" w:ascii="仿宋_GB2312" w:hAnsi="仿宋_GB2312" w:eastAsia="仿宋_GB2312" w:cs="仿宋_GB2312"/>
          <w:color w:val="000000"/>
          <w:sz w:val="32"/>
          <w:szCs w:val="32"/>
        </w:rPr>
        <w:t>人数不少于1000人（次）。</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陕西省自然教育基地采取自愿申报加本地推荐原则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申报单位按要求提交申报材料报设区市林业主管部门或市委文明办、</w:t>
      </w:r>
      <w:r>
        <w:rPr>
          <w:rFonts w:hint="eastAsia" w:ascii="仿宋_GB2312" w:hAnsi="仿宋_GB2312" w:eastAsia="仿宋_GB2312" w:cs="仿宋_GB2312"/>
          <w:color w:val="000000"/>
          <w:sz w:val="32"/>
          <w:szCs w:val="32"/>
          <w:lang w:eastAsia="zh-CN"/>
        </w:rPr>
        <w:t>市文旅、</w:t>
      </w:r>
      <w:r>
        <w:rPr>
          <w:rFonts w:hint="eastAsia" w:ascii="仿宋_GB2312" w:hAnsi="仿宋_GB2312" w:eastAsia="仿宋_GB2312" w:cs="仿宋_GB2312"/>
          <w:color w:val="000000"/>
          <w:sz w:val="32"/>
          <w:szCs w:val="32"/>
        </w:rPr>
        <w:t>市政协人资环委、团市委、市科协，各推荐单位根据评定条件审核后择优推荐，经设区市林业主管部门统一汇总报陕西省林业局。省级部门直属单位符合申报条件的可直接</w:t>
      </w:r>
      <w:r>
        <w:rPr>
          <w:rFonts w:hint="eastAsia" w:ascii="仿宋_GB2312" w:hAnsi="仿宋_GB2312" w:eastAsia="仿宋_GB2312" w:cs="仿宋_GB2312"/>
          <w:color w:val="000000"/>
          <w:sz w:val="32"/>
          <w:szCs w:val="32"/>
          <w:lang w:eastAsia="zh-CN"/>
        </w:rPr>
        <w:t>向省林业局</w:t>
      </w:r>
      <w:r>
        <w:rPr>
          <w:rFonts w:hint="eastAsia" w:ascii="仿宋_GB2312" w:hAnsi="仿宋_GB2312" w:eastAsia="仿宋_GB2312" w:cs="仿宋_GB2312"/>
          <w:color w:val="000000"/>
          <w:sz w:val="32"/>
          <w:szCs w:val="32"/>
        </w:rPr>
        <w:t>申报。具体材料有：</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（一）陕西省自然教育基地申报表（附件1）。</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（二）相关佐证材料。</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1.申报单位营业执照或组织机构代码证(复印件)；</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2.申报基地位置图、基地森林等自然资源分布图及基地总体分布图；</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3.申报基地的土地权属或林地、林</w:t>
      </w:r>
      <w:r>
        <w:rPr>
          <w:rFonts w:hint="eastAsia" w:ascii="仿宋_GB2312" w:hAnsi="仿宋_GB2312" w:cs="仿宋_GB2312"/>
          <w:color w:val="000000"/>
          <w:sz w:val="32"/>
          <w:szCs w:val="32"/>
          <w:lang w:eastAsia="zh-CN"/>
        </w:rPr>
        <w:t>木</w:t>
      </w:r>
      <w:r>
        <w:rPr>
          <w:rFonts w:hint="eastAsia" w:ascii="仿宋_GB2312" w:hAnsi="仿宋_GB2312" w:eastAsia="仿宋_GB2312" w:cs="仿宋_GB2312"/>
          <w:color w:val="000000"/>
          <w:sz w:val="32"/>
          <w:szCs w:val="32"/>
        </w:rPr>
        <w:t>权属证明(复印件）；</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4.基地运营现状材料，包括自然教育规划或建设方案、自然教育手册或编制方案、自然教育课程或编写方案、</w:t>
      </w:r>
      <w:bookmarkStart w:id="0" w:name="_GoBack"/>
      <w:bookmarkEnd w:id="0"/>
      <w:r>
        <w:rPr>
          <w:rFonts w:hint="eastAsia" w:ascii="仿宋_GB2312" w:hAnsi="仿宋_GB2312" w:eastAsia="仿宋_GB2312" w:cs="仿宋_GB2312"/>
          <w:color w:val="000000"/>
          <w:sz w:val="32"/>
          <w:szCs w:val="32"/>
        </w:rPr>
        <w:t>已开展的自然教育活动总结及相关管理制度等；</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5.基地导师或讲解员的工作能力及经验证明材料;</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6.其他佐证材料。</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各设区市林业主管部门汇总后报陕西省林业局的材料中还应当包含推荐单位初审意见的推荐报告。</w:t>
      </w:r>
    </w:p>
    <w:p>
      <w:pPr>
        <w:keepNext w:val="0"/>
        <w:keepLines w:val="0"/>
        <w:pageBreakBefore w:val="0"/>
        <w:widowControl w:val="0"/>
        <w:kinsoku/>
        <w:wordWrap/>
        <w:overflowPunct/>
        <w:topLinePunct w:val="0"/>
        <w:autoSpaceDE/>
        <w:autoSpaceDN/>
        <w:bidi w:val="0"/>
        <w:adjustRightInd/>
        <w:snapToGrid/>
        <w:spacing w:line="572" w:lineRule="exact"/>
        <w:ind w:firstLine="642"/>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八</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陕西省自然教育基地每年推荐和评定1次，受理申报材料的时间为每年</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5月。</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省林业局</w:t>
      </w:r>
      <w:r>
        <w:rPr>
          <w:rFonts w:hint="eastAsia" w:ascii="仿宋_GB2312" w:hAnsi="仿宋_GB2312" w:eastAsia="仿宋_GB2312" w:cs="仿宋_GB2312"/>
          <w:color w:val="000000"/>
          <w:sz w:val="32"/>
          <w:szCs w:val="32"/>
        </w:rPr>
        <w:t>受理各市（区）申报材料后，组织有关专家</w:t>
      </w:r>
      <w:r>
        <w:rPr>
          <w:rFonts w:hint="eastAsia" w:ascii="仿宋_GB2312" w:hAnsi="仿宋_GB2312" w:eastAsia="仿宋_GB2312" w:cs="仿宋_GB2312"/>
          <w:color w:val="000000"/>
          <w:sz w:val="32"/>
          <w:szCs w:val="32"/>
          <w:lang w:eastAsia="zh-CN"/>
        </w:rPr>
        <w:t>组成</w:t>
      </w:r>
      <w:r>
        <w:rPr>
          <w:rFonts w:hint="eastAsia" w:ascii="仿宋_GB2312" w:hAnsi="仿宋_GB2312" w:eastAsia="仿宋_GB2312" w:cs="仿宋_GB2312"/>
          <w:color w:val="000000"/>
          <w:sz w:val="32"/>
          <w:szCs w:val="32"/>
          <w:shd w:val="clear" w:color="auto" w:fill="FFFFFF"/>
        </w:rPr>
        <w:t>自然教育基地评审小组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shd w:val="clear" w:color="auto" w:fill="FFFFFF"/>
        </w:rPr>
        <w:t>评审小组</w:t>
      </w:r>
      <w:r>
        <w:rPr>
          <w:rFonts w:hint="eastAsia" w:ascii="仿宋_GB2312" w:hAnsi="仿宋_GB2312" w:eastAsia="仿宋_GB2312" w:cs="仿宋_GB2312"/>
          <w:color w:val="000000"/>
          <w:sz w:val="32"/>
          <w:szCs w:val="32"/>
        </w:rPr>
        <w:t>对申报的基地采取审查申报材料、实地抽查、集体合议等</w:t>
      </w:r>
      <w:r>
        <w:rPr>
          <w:rFonts w:hint="eastAsia" w:ascii="仿宋_GB2312" w:hAnsi="仿宋_GB2312" w:eastAsia="仿宋_GB2312" w:cs="仿宋_GB2312"/>
          <w:color w:val="000000"/>
          <w:sz w:val="32"/>
          <w:szCs w:val="32"/>
          <w:lang w:eastAsia="zh-CN"/>
        </w:rPr>
        <w:t>方式</w:t>
      </w:r>
      <w:r>
        <w:rPr>
          <w:rFonts w:hint="eastAsia" w:ascii="仿宋_GB2312" w:hAnsi="仿宋_GB2312" w:eastAsia="仿宋_GB2312" w:cs="仿宋_GB2312"/>
          <w:color w:val="000000"/>
          <w:sz w:val="32"/>
          <w:szCs w:val="32"/>
        </w:rPr>
        <w:t>进行</w:t>
      </w:r>
      <w:r>
        <w:rPr>
          <w:rFonts w:hint="eastAsia" w:ascii="仿宋_GB2312" w:hAnsi="仿宋_GB2312" w:eastAsia="仿宋_GB2312" w:cs="仿宋_GB2312"/>
          <w:color w:val="000000"/>
          <w:sz w:val="32"/>
          <w:szCs w:val="32"/>
          <w:lang w:eastAsia="zh-CN"/>
        </w:rPr>
        <w:t>评审</w:t>
      </w:r>
      <w:r>
        <w:rPr>
          <w:rFonts w:hint="eastAsia" w:ascii="仿宋_GB2312" w:hAnsi="仿宋_GB2312" w:eastAsia="仿宋_GB2312" w:cs="仿宋_GB2312"/>
          <w:color w:val="000000"/>
          <w:sz w:val="32"/>
          <w:szCs w:val="32"/>
          <w:shd w:val="clear" w:color="auto" w:fill="FFFFFF"/>
        </w:rPr>
        <w:t>。评审认定公示无异议后</w:t>
      </w:r>
      <w:r>
        <w:rPr>
          <w:rFonts w:hint="eastAsia" w:ascii="仿宋_GB2312" w:hAnsi="仿宋_GB2312" w:eastAsia="仿宋_GB2312" w:cs="仿宋_GB2312"/>
          <w:color w:val="000000"/>
          <w:sz w:val="32"/>
          <w:szCs w:val="32"/>
          <w:shd w:val="clear" w:color="auto" w:fill="FFFFFF"/>
          <w:lang w:eastAsia="zh-CN"/>
        </w:rPr>
        <w:t>（公示期</w:t>
      </w:r>
      <w:r>
        <w:rPr>
          <w:rFonts w:hint="eastAsia" w:ascii="仿宋_GB2312" w:hAnsi="仿宋_GB2312" w:eastAsia="仿宋_GB2312" w:cs="仿宋_GB2312"/>
          <w:color w:val="000000"/>
          <w:sz w:val="32"/>
          <w:szCs w:val="32"/>
          <w:shd w:val="clear" w:color="auto" w:fill="FFFFFF"/>
          <w:lang w:val="en-US" w:eastAsia="zh-CN"/>
        </w:rPr>
        <w:t>5个工作日</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，命名“</w:t>
      </w:r>
      <w:r>
        <w:rPr>
          <w:rFonts w:hint="eastAsia" w:ascii="仿宋_GB2312" w:hAnsi="仿宋_GB2312" w:eastAsia="仿宋_GB2312" w:cs="仿宋_GB2312"/>
          <w:color w:val="000000"/>
          <w:sz w:val="32"/>
          <w:szCs w:val="32"/>
          <w:shd w:val="clear" w:color="auto" w:fill="FFFFFF"/>
          <w:lang w:eastAsia="zh-CN"/>
        </w:rPr>
        <w:t>陕西</w:t>
      </w:r>
      <w:r>
        <w:rPr>
          <w:rFonts w:hint="eastAsia" w:ascii="仿宋_GB2312" w:hAnsi="仿宋_GB2312" w:eastAsia="仿宋_GB2312" w:cs="仿宋_GB2312"/>
          <w:color w:val="000000"/>
          <w:sz w:val="32"/>
          <w:szCs w:val="32"/>
          <w:shd w:val="clear" w:color="auto" w:fill="FFFFFF"/>
        </w:rPr>
        <w:t>省自然教育基地”，</w:t>
      </w:r>
      <w:r>
        <w:rPr>
          <w:rFonts w:hint="eastAsia" w:ascii="仿宋_GB2312" w:hAnsi="仿宋_GB2312" w:eastAsia="仿宋_GB2312" w:cs="仿宋_GB2312"/>
          <w:color w:val="000000"/>
          <w:sz w:val="32"/>
          <w:szCs w:val="32"/>
          <w:shd w:val="clear" w:color="auto" w:fill="FFFFFF"/>
          <w:lang w:val="en-US" w:eastAsia="zh-CN"/>
        </w:rPr>
        <w:t>并</w:t>
      </w:r>
      <w:r>
        <w:rPr>
          <w:rFonts w:hint="eastAsia" w:ascii="仿宋_GB2312" w:hAnsi="仿宋_GB2312" w:eastAsia="仿宋_GB2312" w:cs="仿宋_GB2312"/>
          <w:color w:val="000000"/>
          <w:sz w:val="32"/>
          <w:szCs w:val="32"/>
          <w:shd w:val="clear" w:color="auto" w:fill="FFFFFF"/>
        </w:rPr>
        <w:t>授予牌匾。</w:t>
      </w:r>
    </w:p>
    <w:p>
      <w:pPr>
        <w:pStyle w:val="27"/>
        <w:keepNext w:val="0"/>
        <w:keepLines w:val="0"/>
        <w:pageBreakBefore w:val="0"/>
        <w:widowControl w:val="0"/>
        <w:kinsoku/>
        <w:wordWrap/>
        <w:overflowPunct/>
        <w:topLinePunct w:val="0"/>
        <w:autoSpaceDE/>
        <w:autoSpaceDN/>
        <w:bidi w:val="0"/>
        <w:adjustRightInd/>
        <w:snapToGrid/>
        <w:spacing w:line="572" w:lineRule="exact"/>
        <w:jc w:val="both"/>
        <w:textAlignment w:val="auto"/>
        <w:rPr>
          <w:rFonts w:hint="eastAsia" w:ascii="方正小标宋_GBK" w:hAnsi="方正小标宋_GBK" w:eastAsia="方正小标宋_GBK" w:cs="方正小标宋_GBK"/>
          <w:color w:val="000000"/>
          <w:sz w:val="32"/>
          <w:szCs w:val="32"/>
        </w:rPr>
      </w:pPr>
    </w:p>
    <w:p>
      <w:pPr>
        <w:pStyle w:val="27"/>
        <w:keepNext w:val="0"/>
        <w:keepLines w:val="0"/>
        <w:pageBreakBefore w:val="0"/>
        <w:widowControl w:val="0"/>
        <w:kinsoku/>
        <w:wordWrap/>
        <w:overflowPunct/>
        <w:topLinePunct w:val="0"/>
        <w:autoSpaceDE/>
        <w:autoSpaceDN/>
        <w:bidi w:val="0"/>
        <w:adjustRightInd/>
        <w:snapToGrid/>
        <w:spacing w:line="572" w:lineRule="exact"/>
        <w:ind w:firstLine="2844" w:firstLineChars="9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 xml:space="preserve">章   </w:t>
      </w:r>
      <w:r>
        <w:rPr>
          <w:rFonts w:hint="eastAsia" w:ascii="黑体" w:hAnsi="黑体" w:eastAsia="黑体" w:cs="黑体"/>
          <w:color w:val="000000"/>
          <w:sz w:val="32"/>
          <w:szCs w:val="32"/>
          <w:lang w:eastAsia="zh-CN"/>
        </w:rPr>
        <w:t>服务与</w:t>
      </w:r>
      <w:r>
        <w:rPr>
          <w:rFonts w:hint="eastAsia" w:ascii="黑体" w:hAnsi="黑体" w:eastAsia="黑体" w:cs="黑体"/>
          <w:color w:val="000000"/>
          <w:sz w:val="32"/>
          <w:szCs w:val="32"/>
        </w:rPr>
        <w:t>管理</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72" w:lineRule="exact"/>
        <w:ind w:left="0" w:leftChars="0" w:firstLine="645"/>
        <w:jc w:val="both"/>
        <w:textAlignment w:val="auto"/>
        <w:rPr>
          <w:rFonts w:hint="eastAsia" w:ascii="仿宋_GB2312" w:hAnsi="仿宋_GB2312" w:eastAsia="仿宋_GB2312" w:cs="仿宋_GB2312"/>
          <w:color w:val="000000"/>
          <w:sz w:val="32"/>
          <w:szCs w:val="32"/>
        </w:rPr>
      </w:pPr>
      <w:r>
        <w:rPr>
          <w:rStyle w:val="15"/>
          <w:rFonts w:hint="eastAsia" w:ascii="仿宋_GB2312" w:hAnsi="仿宋_GB2312" w:eastAsia="仿宋_GB2312" w:cs="仿宋_GB2312"/>
          <w:color w:val="000000"/>
          <w:sz w:val="32"/>
          <w:szCs w:val="32"/>
          <w:shd w:val="clear" w:color="auto" w:fill="FFFFFF"/>
        </w:rPr>
        <w:t>第</w:t>
      </w:r>
      <w:r>
        <w:rPr>
          <w:rStyle w:val="15"/>
          <w:rFonts w:hint="eastAsia" w:ascii="仿宋_GB2312" w:hAnsi="仿宋_GB2312" w:eastAsia="仿宋_GB2312" w:cs="仿宋_GB2312"/>
          <w:color w:val="000000"/>
          <w:sz w:val="32"/>
          <w:szCs w:val="32"/>
          <w:shd w:val="clear" w:color="auto" w:fill="FFFFFF"/>
          <w:lang w:eastAsia="zh-CN"/>
        </w:rPr>
        <w:t>九</w:t>
      </w:r>
      <w:r>
        <w:rPr>
          <w:rStyle w:val="15"/>
          <w:rFonts w:hint="eastAsia" w:ascii="仿宋_GB2312" w:hAnsi="仿宋_GB2312" w:eastAsia="仿宋_GB2312" w:cs="仿宋_GB2312"/>
          <w:color w:val="000000"/>
          <w:sz w:val="32"/>
          <w:szCs w:val="32"/>
          <w:shd w:val="clear" w:color="auto" w:fill="FFFFFF"/>
        </w:rPr>
        <w:t xml:space="preserve">条  </w:t>
      </w:r>
      <w:r>
        <w:rPr>
          <w:rFonts w:hint="eastAsia" w:ascii="仿宋_GB2312" w:hAnsi="仿宋_GB2312" w:eastAsia="仿宋_GB2312" w:cs="仿宋_GB2312"/>
          <w:color w:val="000000"/>
          <w:sz w:val="32"/>
          <w:szCs w:val="32"/>
          <w:lang w:eastAsia="zh-CN"/>
        </w:rPr>
        <w:t>省林业局</w:t>
      </w:r>
      <w:r>
        <w:rPr>
          <w:rFonts w:hint="eastAsia" w:ascii="仿宋_GB2312" w:hAnsi="仿宋_GB2312" w:eastAsia="仿宋_GB2312" w:cs="仿宋_GB2312"/>
          <w:color w:val="000000"/>
          <w:sz w:val="32"/>
          <w:szCs w:val="32"/>
          <w:lang w:val="en-US" w:eastAsia="zh-CN"/>
        </w:rPr>
        <w:t>应当对</w:t>
      </w:r>
      <w:r>
        <w:rPr>
          <w:rFonts w:hint="eastAsia" w:ascii="仿宋_GB2312" w:hAnsi="仿宋_GB2312" w:eastAsia="仿宋_GB2312" w:cs="仿宋_GB2312"/>
          <w:color w:val="000000"/>
          <w:sz w:val="32"/>
          <w:szCs w:val="32"/>
          <w:shd w:val="clear" w:color="auto" w:fill="FFFFFF"/>
          <w:lang w:eastAsia="zh-CN"/>
        </w:rPr>
        <w:t>陕西</w:t>
      </w:r>
      <w:r>
        <w:rPr>
          <w:rFonts w:hint="eastAsia" w:ascii="仿宋_GB2312" w:hAnsi="仿宋_GB2312" w:eastAsia="仿宋_GB2312" w:cs="仿宋_GB2312"/>
          <w:color w:val="000000"/>
          <w:sz w:val="32"/>
          <w:szCs w:val="32"/>
          <w:shd w:val="clear" w:color="auto" w:fill="FFFFFF"/>
        </w:rPr>
        <w:t>省自然教育基地</w:t>
      </w:r>
      <w:r>
        <w:rPr>
          <w:rFonts w:hint="eastAsia" w:ascii="仿宋_GB2312" w:hAnsi="仿宋_GB2312" w:eastAsia="仿宋_GB2312" w:cs="仿宋_GB2312"/>
          <w:color w:val="000000"/>
          <w:sz w:val="32"/>
          <w:szCs w:val="32"/>
          <w:shd w:val="clear" w:color="auto" w:fill="FFFFFF"/>
          <w:lang w:val="en-US" w:eastAsia="zh-CN"/>
        </w:rPr>
        <w:t>相关工作开展业务</w:t>
      </w:r>
      <w:r>
        <w:rPr>
          <w:rFonts w:hint="eastAsia" w:ascii="仿宋_GB2312" w:hAnsi="仿宋_GB2312" w:eastAsia="仿宋_GB2312" w:cs="仿宋_GB2312"/>
          <w:color w:val="000000"/>
          <w:sz w:val="32"/>
          <w:szCs w:val="32"/>
          <w:shd w:val="clear" w:color="auto" w:fill="FFFFFF"/>
        </w:rPr>
        <w:t>指导</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宣传推广与监督检查。</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72" w:lineRule="exact"/>
        <w:ind w:left="0" w:leftChars="0" w:firstLine="645"/>
        <w:jc w:val="both"/>
        <w:textAlignment w:val="auto"/>
        <w:rPr>
          <w:rFonts w:hint="eastAsia" w:ascii="仿宋_GB2312" w:hAnsi="仿宋_GB2312" w:eastAsia="仿宋_GB2312" w:cs="仿宋_GB2312"/>
          <w:color w:val="000000"/>
          <w:sz w:val="32"/>
          <w:szCs w:val="32"/>
          <w:shd w:val="clear" w:color="auto" w:fill="FFFFFF"/>
        </w:rPr>
      </w:pPr>
      <w:r>
        <w:rPr>
          <w:rStyle w:val="15"/>
          <w:rFonts w:hint="eastAsia" w:ascii="仿宋_GB2312" w:hAnsi="仿宋_GB2312" w:eastAsia="仿宋_GB2312" w:cs="仿宋_GB2312"/>
          <w:color w:val="000000"/>
          <w:sz w:val="32"/>
          <w:szCs w:val="32"/>
          <w:shd w:val="clear" w:color="auto" w:fill="FFFFFF"/>
        </w:rPr>
        <w:t>第</w:t>
      </w:r>
      <w:r>
        <w:rPr>
          <w:rStyle w:val="15"/>
          <w:rFonts w:hint="eastAsia" w:ascii="仿宋_GB2312" w:hAnsi="仿宋_GB2312" w:eastAsia="仿宋_GB2312" w:cs="仿宋_GB2312"/>
          <w:color w:val="000000"/>
          <w:sz w:val="32"/>
          <w:szCs w:val="32"/>
          <w:shd w:val="clear" w:color="auto" w:fill="FFFFFF"/>
          <w:lang w:eastAsia="zh-CN"/>
        </w:rPr>
        <w:t>十</w:t>
      </w:r>
      <w:r>
        <w:rPr>
          <w:rStyle w:val="15"/>
          <w:rFonts w:hint="eastAsia" w:ascii="仿宋_GB2312" w:hAnsi="仿宋_GB2312" w:eastAsia="仿宋_GB2312" w:cs="仿宋_GB2312"/>
          <w:color w:val="000000"/>
          <w:sz w:val="32"/>
          <w:szCs w:val="32"/>
          <w:shd w:val="clear" w:color="auto" w:fill="FFFFFF"/>
        </w:rPr>
        <w:t xml:space="preserve">条  </w:t>
      </w:r>
      <w:r>
        <w:rPr>
          <w:rFonts w:hint="eastAsia" w:ascii="仿宋_GB2312" w:hAnsi="仿宋_GB2312" w:eastAsia="仿宋_GB2312" w:cs="仿宋_GB2312"/>
          <w:color w:val="000000"/>
          <w:sz w:val="32"/>
          <w:szCs w:val="32"/>
          <w:shd w:val="clear" w:color="auto" w:fill="FFFFFF"/>
          <w:lang w:eastAsia="zh-CN"/>
        </w:rPr>
        <w:t>陕西</w:t>
      </w:r>
      <w:r>
        <w:rPr>
          <w:rFonts w:hint="eastAsia" w:ascii="仿宋_GB2312" w:hAnsi="仿宋_GB2312" w:eastAsia="仿宋_GB2312" w:cs="仿宋_GB2312"/>
          <w:color w:val="000000"/>
          <w:sz w:val="32"/>
          <w:szCs w:val="32"/>
          <w:shd w:val="clear" w:color="auto" w:fill="FFFFFF"/>
        </w:rPr>
        <w:t>省自然教育基地应当积极协助本地</w:t>
      </w:r>
      <w:r>
        <w:rPr>
          <w:rFonts w:hint="eastAsia" w:ascii="仿宋_GB2312" w:hAnsi="仿宋_GB2312" w:eastAsia="仿宋_GB2312" w:cs="仿宋_GB2312"/>
          <w:color w:val="000000"/>
          <w:kern w:val="0"/>
          <w:sz w:val="32"/>
          <w:szCs w:val="32"/>
          <w:shd w:val="clear" w:color="auto" w:fill="FFFFFF"/>
          <w:lang w:val="en-US" w:eastAsia="zh-CN" w:bidi="ar-SA"/>
        </w:rPr>
        <w:t>文明办、</w:t>
      </w:r>
      <w:r>
        <w:rPr>
          <w:rFonts w:hint="eastAsia" w:ascii="仿宋_GB2312" w:hAnsi="仿宋_GB2312" w:eastAsia="仿宋_GB2312" w:cs="仿宋_GB2312"/>
          <w:color w:val="000000"/>
          <w:sz w:val="32"/>
          <w:szCs w:val="32"/>
          <w:shd w:val="clear" w:color="auto" w:fill="FFFFFF"/>
          <w:lang w:eastAsia="zh-CN"/>
        </w:rPr>
        <w:t>文旅、</w:t>
      </w:r>
      <w:r>
        <w:rPr>
          <w:rFonts w:hint="eastAsia" w:ascii="仿宋_GB2312" w:hAnsi="仿宋_GB2312" w:eastAsia="仿宋_GB2312" w:cs="仿宋_GB2312"/>
          <w:color w:val="000000"/>
          <w:kern w:val="0"/>
          <w:sz w:val="32"/>
          <w:szCs w:val="32"/>
          <w:shd w:val="clear" w:color="auto" w:fill="FFFFFF"/>
          <w:lang w:val="en-US" w:eastAsia="zh-CN" w:bidi="ar-SA"/>
        </w:rPr>
        <w:t>政协人资环委、共青团、科协等</w:t>
      </w:r>
      <w:r>
        <w:rPr>
          <w:rFonts w:hint="eastAsia" w:ascii="仿宋_GB2312" w:hAnsi="仿宋_GB2312" w:eastAsia="仿宋_GB2312" w:cs="仿宋_GB2312"/>
          <w:color w:val="000000"/>
          <w:sz w:val="32"/>
          <w:szCs w:val="32"/>
          <w:shd w:val="clear" w:color="auto" w:fill="FFFFFF"/>
        </w:rPr>
        <w:t>单位或部门，紧密结合自然主题和社会发展开展自然教育工作。</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72" w:lineRule="exact"/>
        <w:ind w:left="0" w:leftChars="0" w:firstLine="645"/>
        <w:jc w:val="both"/>
        <w:textAlignment w:val="auto"/>
        <w:rPr>
          <w:rFonts w:hint="eastAsia" w:ascii="仿宋_GB2312" w:hAnsi="仿宋_GB2312" w:eastAsia="仿宋_GB2312" w:cs="仿宋_GB2312"/>
          <w:color w:val="000000"/>
          <w:sz w:val="32"/>
          <w:szCs w:val="32"/>
        </w:rPr>
      </w:pPr>
      <w:r>
        <w:rPr>
          <w:rStyle w:val="15"/>
          <w:rFonts w:hint="eastAsia" w:ascii="仿宋_GB2312" w:hAnsi="仿宋_GB2312" w:eastAsia="仿宋_GB2312" w:cs="仿宋_GB2312"/>
          <w:color w:val="000000"/>
          <w:sz w:val="32"/>
          <w:szCs w:val="32"/>
          <w:shd w:val="clear" w:color="auto" w:fill="FFFFFF"/>
        </w:rPr>
        <w:t>第</w:t>
      </w:r>
      <w:r>
        <w:rPr>
          <w:rStyle w:val="15"/>
          <w:rFonts w:hint="eastAsia" w:ascii="仿宋_GB2312" w:hAnsi="仿宋_GB2312" w:eastAsia="仿宋_GB2312" w:cs="仿宋_GB2312"/>
          <w:color w:val="000000"/>
          <w:sz w:val="32"/>
          <w:szCs w:val="32"/>
          <w:shd w:val="clear" w:color="auto" w:fill="FFFFFF"/>
          <w:lang w:eastAsia="zh-CN"/>
        </w:rPr>
        <w:t>十一</w:t>
      </w:r>
      <w:r>
        <w:rPr>
          <w:rStyle w:val="15"/>
          <w:rFonts w:hint="eastAsia" w:ascii="仿宋_GB2312" w:hAnsi="仿宋_GB2312" w:eastAsia="仿宋_GB2312" w:cs="仿宋_GB2312"/>
          <w:color w:val="000000"/>
          <w:sz w:val="32"/>
          <w:szCs w:val="32"/>
          <w:shd w:val="clear" w:color="auto" w:fill="FFFFFF"/>
        </w:rPr>
        <w:t xml:space="preserve">条  </w:t>
      </w:r>
      <w:r>
        <w:rPr>
          <w:rFonts w:hint="eastAsia" w:ascii="仿宋_GB2312" w:hAnsi="仿宋_GB2312" w:eastAsia="仿宋_GB2312" w:cs="仿宋_GB2312"/>
          <w:color w:val="000000"/>
          <w:sz w:val="32"/>
          <w:szCs w:val="32"/>
          <w:lang w:eastAsia="zh-CN"/>
        </w:rPr>
        <w:t>省林业局</w:t>
      </w:r>
      <w:r>
        <w:rPr>
          <w:rFonts w:hint="eastAsia" w:ascii="仿宋_GB2312" w:hAnsi="仿宋_GB2312" w:eastAsia="仿宋_GB2312" w:cs="仿宋_GB2312"/>
          <w:color w:val="000000"/>
          <w:sz w:val="32"/>
          <w:szCs w:val="32"/>
          <w:lang w:val="en-US" w:eastAsia="zh-CN"/>
        </w:rPr>
        <w:t>应当</w:t>
      </w:r>
      <w:r>
        <w:rPr>
          <w:rFonts w:hint="eastAsia" w:ascii="仿宋_GB2312" w:hAnsi="仿宋_GB2312" w:eastAsia="仿宋_GB2312" w:cs="仿宋_GB2312"/>
          <w:color w:val="000000"/>
          <w:sz w:val="32"/>
          <w:szCs w:val="32"/>
          <w:shd w:val="clear" w:color="auto" w:fill="FFFFFF"/>
        </w:rPr>
        <w:t>根据国家有关政策</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法律</w:t>
      </w:r>
      <w:r>
        <w:rPr>
          <w:rFonts w:hint="eastAsia" w:ascii="仿宋_GB2312" w:hAnsi="仿宋_GB2312" w:eastAsia="仿宋_GB2312" w:cs="仿宋_GB2312"/>
          <w:color w:val="000000"/>
          <w:sz w:val="32"/>
          <w:szCs w:val="32"/>
          <w:shd w:val="clear" w:color="auto" w:fill="FFFFFF"/>
        </w:rPr>
        <w:t>法规，积极为自然教育基地开展相关工作创造有利条件；</w:t>
      </w:r>
      <w:r>
        <w:rPr>
          <w:rFonts w:hint="eastAsia" w:ascii="仿宋_GB2312" w:hAnsi="仿宋_GB2312" w:eastAsia="仿宋_GB2312" w:cs="仿宋_GB2312"/>
          <w:color w:val="000000"/>
          <w:sz w:val="32"/>
          <w:szCs w:val="32"/>
          <w:shd w:val="clear" w:color="auto" w:fill="FFFFFF"/>
          <w:lang w:eastAsia="zh-CN"/>
        </w:rPr>
        <w:t>适时组织</w:t>
      </w:r>
      <w:r>
        <w:rPr>
          <w:rFonts w:hint="eastAsia" w:ascii="仿宋_GB2312" w:hAnsi="仿宋_GB2312" w:eastAsia="仿宋_GB2312" w:cs="仿宋_GB2312"/>
          <w:color w:val="000000"/>
          <w:sz w:val="32"/>
          <w:szCs w:val="32"/>
          <w:shd w:val="clear" w:color="auto" w:fill="FFFFFF"/>
        </w:rPr>
        <w:t>自然教育基地负责人、自然教育</w:t>
      </w:r>
      <w:r>
        <w:rPr>
          <w:rFonts w:hint="eastAsia" w:ascii="仿宋_GB2312" w:hAnsi="仿宋_GB2312" w:eastAsia="仿宋_GB2312" w:cs="仿宋_GB2312"/>
          <w:color w:val="000000"/>
          <w:sz w:val="32"/>
          <w:szCs w:val="32"/>
          <w:shd w:val="clear" w:color="auto" w:fill="FFFFFF"/>
          <w:lang w:eastAsia="zh-CN"/>
        </w:rPr>
        <w:t>导</w:t>
      </w:r>
      <w:r>
        <w:rPr>
          <w:rFonts w:hint="eastAsia" w:ascii="仿宋_GB2312" w:hAnsi="仿宋_GB2312" w:eastAsia="仿宋_GB2312" w:cs="仿宋_GB2312"/>
          <w:color w:val="000000"/>
          <w:sz w:val="32"/>
          <w:szCs w:val="32"/>
          <w:shd w:val="clear" w:color="auto" w:fill="FFFFFF"/>
        </w:rPr>
        <w:t>师及工作人员开展培训、交流等活动。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eastAsia="zh-CN"/>
        </w:rPr>
        <w:t>二</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省林业局对</w:t>
      </w:r>
      <w:r>
        <w:rPr>
          <w:rFonts w:hint="eastAsia" w:ascii="仿宋_GB2312" w:hAnsi="仿宋_GB2312" w:eastAsia="仿宋_GB2312" w:cs="仿宋_GB2312"/>
          <w:color w:val="000000"/>
          <w:sz w:val="32"/>
          <w:szCs w:val="32"/>
        </w:rPr>
        <w:t>陕西省自然教育基地实行动态管理，定期开展运行监测与评价，建立竞争和淘汰机制，做到有进有出、优保劣汰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每三年</w:t>
      </w:r>
      <w:r>
        <w:rPr>
          <w:rFonts w:hint="eastAsia" w:ascii="仿宋_GB2312" w:hAnsi="仿宋_GB2312" w:eastAsia="仿宋_GB2312" w:cs="仿宋_GB2312"/>
          <w:b w:val="0"/>
          <w:bCs w:val="0"/>
          <w:color w:val="000000"/>
          <w:kern w:val="0"/>
          <w:sz w:val="32"/>
          <w:szCs w:val="32"/>
          <w:lang w:val="en-US" w:eastAsia="zh-CN" w:bidi="ar-SA"/>
        </w:rPr>
        <w:t>进行</w:t>
      </w:r>
      <w:r>
        <w:rPr>
          <w:rFonts w:hint="eastAsia" w:ascii="仿宋_GB2312" w:hAnsi="仿宋_GB2312" w:eastAsia="仿宋_GB2312" w:cs="仿宋_GB2312"/>
          <w:color w:val="000000"/>
          <w:sz w:val="32"/>
          <w:szCs w:val="32"/>
        </w:rPr>
        <w:t>一次监测评价。出现下列情况之一的，取消其陕西省自然教育基地称号，该基地三年内不得再申报、推荐。</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640" w:leftChars="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在监测过程中提供虚假材料的；</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（二）根据</w:t>
      </w:r>
      <w:r>
        <w:rPr>
          <w:rFonts w:hint="eastAsia" w:ascii="仿宋_GB2312" w:hAnsi="仿宋_GB2312" w:eastAsia="仿宋_GB2312" w:cs="仿宋_GB2312"/>
          <w:color w:val="000000"/>
          <w:sz w:val="32"/>
          <w:szCs w:val="32"/>
        </w:rPr>
        <w:t>《陕西省自然教育基地运行监测表》</w:t>
      </w:r>
      <w:r>
        <w:rPr>
          <w:rFonts w:hint="eastAsia" w:ascii="仿宋_GB2312" w:hAnsi="仿宋_GB2312" w:eastAsia="仿宋_GB2312" w:cs="仿宋_GB2312"/>
          <w:color w:val="000000"/>
          <w:sz w:val="32"/>
          <w:szCs w:val="32"/>
          <w:lang w:eastAsia="zh-CN"/>
        </w:rPr>
        <w:t>进行评价，</w:t>
      </w:r>
      <w:r>
        <w:rPr>
          <w:rFonts w:hint="eastAsia" w:ascii="仿宋_GB2312" w:hAnsi="仿宋_GB2312" w:eastAsia="仿宋_GB2312" w:cs="仿宋_GB2312"/>
          <w:color w:val="000000"/>
          <w:sz w:val="32"/>
          <w:szCs w:val="32"/>
        </w:rPr>
        <w:t>已不具备基地条件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运行监测评价</w:t>
      </w:r>
      <w:r>
        <w:rPr>
          <w:rFonts w:hint="eastAsia" w:ascii="仿宋_GB2312" w:hAnsi="仿宋_GB2312" w:eastAsia="仿宋_GB2312" w:cs="仿宋_GB2312"/>
          <w:color w:val="000000"/>
          <w:sz w:val="32"/>
          <w:szCs w:val="32"/>
          <w:lang w:eastAsia="zh-CN"/>
        </w:rPr>
        <w:t>低于</w:t>
      </w:r>
      <w:r>
        <w:rPr>
          <w:rFonts w:hint="eastAsia" w:ascii="仿宋_GB2312" w:hAnsi="仿宋_GB2312" w:eastAsia="仿宋_GB2312" w:cs="仿宋_GB2312"/>
          <w:color w:val="000000"/>
          <w:sz w:val="32"/>
          <w:szCs w:val="32"/>
          <w:lang w:val="en-US" w:eastAsia="zh-CN"/>
        </w:rPr>
        <w:t>60分的（见附件2）；</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发生重大安全事故的；</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存在</w:t>
      </w:r>
      <w:r>
        <w:rPr>
          <w:rFonts w:hint="eastAsia" w:ascii="仿宋_GB2312" w:hAnsi="仿宋_GB2312" w:eastAsia="仿宋_GB2312" w:cs="仿宋_GB2312"/>
          <w:color w:val="000000"/>
          <w:sz w:val="32"/>
          <w:szCs w:val="32"/>
          <w:lang w:eastAsia="zh-CN"/>
        </w:rPr>
        <w:t>收取高额费用、</w:t>
      </w:r>
      <w:r>
        <w:rPr>
          <w:rFonts w:hint="eastAsia" w:ascii="仿宋_GB2312" w:hAnsi="仿宋_GB2312" w:eastAsia="仿宋_GB2312" w:cs="仿宋_GB2312"/>
          <w:color w:val="000000"/>
          <w:sz w:val="32"/>
          <w:szCs w:val="32"/>
        </w:rPr>
        <w:t>骗取、套取或严重违规使用国家和省财政补助、补贴资金、项目资金等违法违</w:t>
      </w:r>
      <w:r>
        <w:rPr>
          <w:rFonts w:hint="eastAsia" w:ascii="仿宋_GB2312" w:hAnsi="仿宋_GB2312" w:eastAsia="仿宋_GB2312" w:cs="仿宋_GB2312"/>
          <w:color w:val="000000"/>
          <w:sz w:val="32"/>
          <w:szCs w:val="32"/>
          <w:lang w:eastAsia="zh-CN"/>
        </w:rPr>
        <w:t>规</w:t>
      </w:r>
      <w:r>
        <w:rPr>
          <w:rFonts w:hint="eastAsia" w:ascii="仿宋_GB2312" w:hAnsi="仿宋_GB2312" w:eastAsia="仿宋_GB2312" w:cs="仿宋_GB2312"/>
          <w:color w:val="000000"/>
          <w:sz w:val="32"/>
          <w:szCs w:val="32"/>
        </w:rPr>
        <w:t>行为的；</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其他应当取消称号的情况。</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32"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eastAsia="zh-CN"/>
        </w:rPr>
        <w:t>三</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被评定为陕西省自然教育基地的单位，应严格按照本办法规定，认真开展自然教育基地创新发展和建设，</w:t>
      </w:r>
      <w:r>
        <w:rPr>
          <w:rFonts w:hint="eastAsia" w:ascii="仿宋_GB2312" w:hAnsi="仿宋_GB2312" w:eastAsia="仿宋_GB2312" w:cs="仿宋_GB2312"/>
          <w:color w:val="000000"/>
          <w:sz w:val="32"/>
          <w:szCs w:val="32"/>
          <w:lang w:eastAsia="zh-CN"/>
        </w:rPr>
        <w:t>组织开展自然教育活动，</w:t>
      </w:r>
      <w:r>
        <w:rPr>
          <w:rFonts w:hint="eastAsia" w:ascii="仿宋_GB2312" w:hAnsi="仿宋_GB2312" w:eastAsia="仿宋_GB2312" w:cs="仿宋_GB2312"/>
          <w:color w:val="000000"/>
          <w:sz w:val="32"/>
          <w:szCs w:val="32"/>
        </w:rPr>
        <w:t>建立健全自然教育服务质量监管和跟踪制度，促进自然教育产业健康可持续发展。</w:t>
      </w:r>
    </w:p>
    <w:p>
      <w:pPr>
        <w:pStyle w:val="4"/>
        <w:numPr>
          <w:ilvl w:val="0"/>
          <w:numId w:val="2"/>
        </w:numPr>
        <w:jc w:val="center"/>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 xml:space="preserve">  附则</w:t>
      </w:r>
    </w:p>
    <w:p>
      <w:pPr>
        <w:pStyle w:val="4"/>
        <w:numPr>
          <w:ilvl w:val="0"/>
          <w:numId w:val="0"/>
        </w:numPr>
        <w:jc w:val="both"/>
        <w:rPr>
          <w:rFonts w:hint="eastAsia" w:ascii="仿宋_GB2312" w:hAnsi="仿宋_GB2312" w:eastAsia="仿宋_GB2312" w:cs="仿宋_GB2312"/>
          <w:b w:val="0"/>
          <w:bCs w:val="0"/>
          <w:color w:val="000000"/>
          <w:kern w:val="2"/>
          <w:sz w:val="32"/>
          <w:szCs w:val="32"/>
          <w:lang w:val="en-US" w:eastAsia="zh-CN" w:bidi="ar-SA"/>
        </w:rPr>
      </w:pPr>
      <w:r>
        <w:rPr>
          <w:rFonts w:hint="eastAsia" w:ascii="仿宋" w:hAnsi="仿宋" w:eastAsia="仿宋"/>
          <w:color w:val="000000"/>
          <w:sz w:val="32"/>
          <w:szCs w:val="32"/>
        </w:rPr>
        <w:t>　</w:t>
      </w:r>
      <w:r>
        <w:rPr>
          <w:rFonts w:hint="eastAsia" w:ascii="仿宋_GB2312" w:hAnsi="仿宋_GB2312" w:eastAsia="仿宋_GB2312" w:cs="仿宋_GB2312"/>
          <w:b/>
          <w:bCs/>
          <w:color w:val="000000"/>
          <w:kern w:val="2"/>
          <w:sz w:val="32"/>
          <w:szCs w:val="32"/>
          <w:lang w:val="en-US" w:eastAsia="zh-CN" w:bidi="ar-SA"/>
        </w:rPr>
        <w:t>第十四条</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b w:val="0"/>
          <w:bCs w:val="0"/>
          <w:color w:val="000000"/>
          <w:kern w:val="2"/>
          <w:sz w:val="32"/>
          <w:szCs w:val="32"/>
          <w:lang w:val="en-US" w:eastAsia="zh-CN" w:bidi="ar-SA"/>
        </w:rPr>
        <w:t>本办法自印发之日起三十日后施行。</w:t>
      </w:r>
    </w:p>
    <w:p>
      <w:pPr>
        <w:pStyle w:val="4"/>
        <w:numPr>
          <w:ilvl w:val="0"/>
          <w:numId w:val="0"/>
        </w:numPr>
        <w:jc w:val="both"/>
        <w:rPr>
          <w:rFonts w:hint="eastAsia" w:ascii="仿宋_GB2312" w:hAnsi="仿宋_GB2312" w:eastAsia="仿宋_GB2312" w:cs="仿宋_GB2312"/>
          <w:b w:val="0"/>
          <w:bCs w:val="0"/>
          <w:color w:val="000000"/>
          <w:kern w:val="2"/>
          <w:sz w:val="32"/>
          <w:szCs w:val="32"/>
          <w:lang w:val="en-US" w:eastAsia="zh-CN" w:bidi="ar-SA"/>
        </w:rPr>
      </w:pPr>
    </w:p>
    <w:p>
      <w:pPr>
        <w:widowControl w:val="0"/>
        <w:jc w:val="both"/>
        <w:rPr>
          <w:rFonts w:hint="eastAsia" w:ascii="黑体" w:eastAsia="黑体" w:cs="黑体"/>
          <w:kern w:val="2"/>
          <w:sz w:val="32"/>
          <w:szCs w:val="32"/>
          <w:lang w:val="en-US" w:eastAsia="zh-CN" w:bidi="ar-SA"/>
        </w:rPr>
      </w:pPr>
      <w:r>
        <w:rPr>
          <w:rFonts w:hint="eastAsia" w:ascii="黑体" w:eastAsia="黑体" w:cs="黑体"/>
          <w:kern w:val="2"/>
          <w:sz w:val="32"/>
          <w:szCs w:val="32"/>
          <w:lang w:bidi="ar-SA"/>
        </w:rPr>
        <w:t>附件</w:t>
      </w:r>
      <w:r>
        <w:rPr>
          <w:rFonts w:hint="eastAsia" w:ascii="黑体" w:eastAsia="黑体" w:cs="黑体"/>
          <w:kern w:val="2"/>
          <w:sz w:val="32"/>
          <w:szCs w:val="32"/>
          <w:lang w:val="en-US" w:eastAsia="zh-CN" w:bidi="ar-SA"/>
        </w:rPr>
        <w:t>1</w:t>
      </w:r>
    </w:p>
    <w:p>
      <w:pPr>
        <w:widowControl/>
        <w:jc w:val="both"/>
        <w:rPr>
          <w:rFonts w:hint="eastAsia" w:ascii="方正小标宋简体" w:eastAsia="方正小标宋简体" w:cs="方正小标宋简体"/>
          <w:color w:val="000000"/>
          <w:kern w:val="0"/>
          <w:sz w:val="72"/>
          <w:szCs w:val="72"/>
          <w:lang w:eastAsia="zh-CN" w:bidi="ar-SA"/>
        </w:rPr>
      </w:pPr>
    </w:p>
    <w:p>
      <w:pPr>
        <w:widowControl/>
        <w:jc w:val="center"/>
        <w:rPr>
          <w:rFonts w:hint="eastAsia" w:ascii="方正小标宋简体" w:eastAsia="方正小标宋简体" w:cs="方正小标宋简体"/>
          <w:color w:val="000000"/>
          <w:kern w:val="0"/>
          <w:sz w:val="72"/>
          <w:szCs w:val="72"/>
          <w:lang w:bidi="ar-SA"/>
        </w:rPr>
      </w:pPr>
      <w:r>
        <w:rPr>
          <w:rFonts w:hint="eastAsia" w:ascii="方正小标宋简体" w:eastAsia="方正小标宋简体" w:cs="方正小标宋简体"/>
          <w:color w:val="000000"/>
          <w:kern w:val="0"/>
          <w:sz w:val="72"/>
          <w:szCs w:val="72"/>
          <w:lang w:eastAsia="zh-CN" w:bidi="ar-SA"/>
        </w:rPr>
        <w:t>陕西</w:t>
      </w:r>
      <w:r>
        <w:rPr>
          <w:rFonts w:hint="eastAsia" w:ascii="方正小标宋简体" w:eastAsia="方正小标宋简体" w:cs="方正小标宋简体"/>
          <w:color w:val="000000"/>
          <w:kern w:val="0"/>
          <w:sz w:val="72"/>
          <w:szCs w:val="72"/>
          <w:lang w:bidi="ar-SA"/>
        </w:rPr>
        <w:t>省自然教育基地</w:t>
      </w:r>
    </w:p>
    <w:p>
      <w:pPr>
        <w:widowControl/>
        <w:jc w:val="center"/>
        <w:rPr>
          <w:rFonts w:hint="eastAsia" w:ascii="宋体" w:eastAsia="方正小标宋简体" w:cs="宋体"/>
          <w:kern w:val="2"/>
          <w:sz w:val="32"/>
          <w:szCs w:val="32"/>
          <w:lang w:val="en-US" w:eastAsia="zh-CN" w:bidi="ar-SA"/>
        </w:rPr>
      </w:pPr>
      <w:r>
        <w:rPr>
          <w:rFonts w:hint="eastAsia" w:ascii="方正小标宋简体" w:eastAsia="方正小标宋简体" w:cs="方正小标宋简体"/>
          <w:color w:val="000000"/>
          <w:kern w:val="0"/>
          <w:sz w:val="72"/>
          <w:szCs w:val="72"/>
          <w:lang w:bidi="ar-SA"/>
        </w:rPr>
        <w:t>申报</w:t>
      </w:r>
      <w:r>
        <w:rPr>
          <w:rFonts w:hint="eastAsia" w:ascii="方正小标宋简体" w:eastAsia="方正小标宋简体" w:cs="方正小标宋简体"/>
          <w:color w:val="000000"/>
          <w:kern w:val="0"/>
          <w:sz w:val="72"/>
          <w:szCs w:val="72"/>
          <w:lang w:val="en-US" w:eastAsia="zh-CN" w:bidi="ar-SA"/>
        </w:rPr>
        <w:t>表</w:t>
      </w:r>
    </w:p>
    <w:p>
      <w:pPr>
        <w:widowControl w:val="0"/>
        <w:jc w:val="both"/>
        <w:rPr>
          <w:rFonts w:hint="eastAsia" w:ascii="宋体" w:eastAsia="宋体" w:cs="宋体"/>
          <w:kern w:val="2"/>
          <w:sz w:val="32"/>
          <w:szCs w:val="32"/>
          <w:lang w:bidi="ar-SA"/>
        </w:rPr>
      </w:pPr>
    </w:p>
    <w:p>
      <w:pPr>
        <w:widowControl w:val="0"/>
        <w:spacing w:before="156" w:line="360" w:lineRule="auto"/>
        <w:ind w:firstLine="316" w:firstLineChars="100"/>
        <w:jc w:val="both"/>
        <w:rPr>
          <w:rFonts w:hint="eastAsia" w:ascii="宋体" w:eastAsia="宋体" w:cs="宋体"/>
          <w:kern w:val="2"/>
          <w:sz w:val="32"/>
          <w:szCs w:val="32"/>
          <w:lang w:val="en-US" w:eastAsia="zh-CN" w:bidi="ar-SA"/>
        </w:rPr>
      </w:pPr>
    </w:p>
    <w:p>
      <w:pPr>
        <w:pStyle w:val="3"/>
        <w:rPr>
          <w:rFonts w:hint="eastAsia"/>
          <w:lang w:val="en-US" w:eastAsia="zh-CN"/>
        </w:rPr>
      </w:pPr>
    </w:p>
    <w:p>
      <w:pPr>
        <w:widowControl w:val="0"/>
        <w:spacing w:before="156" w:line="360" w:lineRule="auto"/>
        <w:jc w:val="center"/>
        <w:rPr>
          <w:rFonts w:hint="eastAsia" w:ascii="仿宋" w:eastAsia="仿宋" w:cs="仿宋"/>
          <w:kern w:val="2"/>
          <w:sz w:val="32"/>
          <w:szCs w:val="32"/>
          <w:lang w:bidi="ar-SA"/>
        </w:rPr>
      </w:pPr>
      <w:r>
        <w:rPr>
          <w:rFonts w:hint="eastAsia" w:ascii="仿宋" w:eastAsia="仿宋" w:cs="仿宋"/>
          <w:kern w:val="2"/>
          <w:sz w:val="32"/>
          <w:szCs w:val="32"/>
          <w:lang w:bidi="ar-SA"/>
        </w:rPr>
        <w:t>申报单位：</w:t>
      </w:r>
      <w:r>
        <w:rPr>
          <w:rFonts w:hint="eastAsia" w:ascii="仿宋" w:eastAsia="仿宋" w:cs="仿宋"/>
          <w:kern w:val="2"/>
          <w:sz w:val="32"/>
          <w:szCs w:val="32"/>
          <w:u w:val="single"/>
          <w:lang w:bidi="ar-SA"/>
        </w:rPr>
        <w:t xml:space="preserve">                           </w:t>
      </w:r>
      <w:r>
        <w:rPr>
          <w:rFonts w:hint="eastAsia" w:ascii="仿宋" w:eastAsia="仿宋" w:cs="仿宋"/>
          <w:kern w:val="2"/>
          <w:sz w:val="32"/>
          <w:szCs w:val="32"/>
          <w:lang w:bidi="ar-SA"/>
        </w:rPr>
        <w:t>（盖章）</w:t>
      </w:r>
    </w:p>
    <w:p>
      <w:pPr>
        <w:widowControl w:val="0"/>
        <w:spacing w:before="156" w:line="360" w:lineRule="auto"/>
        <w:ind w:firstLine="948" w:firstLineChars="300"/>
        <w:jc w:val="both"/>
        <w:rPr>
          <w:rFonts w:hint="eastAsia" w:ascii="仿宋" w:eastAsia="仿宋" w:cs="仿宋"/>
          <w:kern w:val="2"/>
          <w:sz w:val="32"/>
          <w:szCs w:val="32"/>
          <w:u w:val="single"/>
          <w:lang w:bidi="ar-SA"/>
        </w:rPr>
      </w:pPr>
      <w:r>
        <w:rPr>
          <w:rFonts w:hint="eastAsia" w:ascii="仿宋" w:eastAsia="仿宋" w:cs="仿宋"/>
          <w:kern w:val="2"/>
          <w:sz w:val="32"/>
          <w:szCs w:val="32"/>
          <w:lang w:bidi="ar-SA"/>
        </w:rPr>
        <w:t>申报日期：</w:t>
      </w:r>
      <w:r>
        <w:rPr>
          <w:rFonts w:hint="eastAsia" w:ascii="仿宋" w:eastAsia="仿宋" w:cs="仿宋"/>
          <w:kern w:val="2"/>
          <w:sz w:val="32"/>
          <w:szCs w:val="32"/>
          <w:u w:val="single"/>
          <w:lang w:bidi="ar-SA"/>
        </w:rPr>
        <w:t xml:space="preserve">       年       月       日</w:t>
      </w:r>
    </w:p>
    <w:p>
      <w:pPr>
        <w:widowControl w:val="0"/>
        <w:spacing w:after="120"/>
        <w:jc w:val="both"/>
        <w:rPr>
          <w:rFonts w:ascii="Times New Roman" w:hAnsi="Times New Roman" w:eastAsia="宋体" w:cs="Times New Roman"/>
          <w:kern w:val="2"/>
          <w:sz w:val="21"/>
          <w:szCs w:val="24"/>
          <w:lang w:bidi="ar-SA"/>
        </w:rPr>
      </w:pPr>
    </w:p>
    <w:p>
      <w:pPr>
        <w:widowControl w:val="0"/>
        <w:jc w:val="center"/>
        <w:rPr>
          <w:rFonts w:hint="eastAsia" w:ascii="仿宋" w:eastAsia="仿宋" w:cs="仿宋"/>
          <w:kern w:val="2"/>
          <w:sz w:val="32"/>
          <w:szCs w:val="32"/>
          <w:lang w:bidi="ar-SA"/>
        </w:rPr>
      </w:pPr>
    </w:p>
    <w:p>
      <w:pPr>
        <w:widowControl w:val="0"/>
        <w:jc w:val="center"/>
        <w:rPr>
          <w:rFonts w:hint="eastAsia" w:ascii="仿宋" w:eastAsia="仿宋" w:cs="仿宋"/>
          <w:kern w:val="2"/>
          <w:sz w:val="32"/>
          <w:szCs w:val="32"/>
          <w:lang w:bidi="ar-SA"/>
        </w:rPr>
      </w:pPr>
    </w:p>
    <w:p>
      <w:pPr>
        <w:pStyle w:val="3"/>
        <w:rPr>
          <w:rFonts w:hint="eastAsia"/>
        </w:rPr>
      </w:pPr>
    </w:p>
    <w:p>
      <w:pPr>
        <w:pStyle w:val="4"/>
        <w:jc w:val="both"/>
        <w:rPr>
          <w:rFonts w:hint="eastAsia"/>
        </w:rPr>
      </w:pPr>
    </w:p>
    <w:p>
      <w:pPr>
        <w:widowControl w:val="0"/>
        <w:jc w:val="center"/>
        <w:rPr>
          <w:rFonts w:hint="eastAsia" w:ascii="仿宋" w:eastAsia="仿宋" w:cs="仿宋"/>
          <w:kern w:val="2"/>
          <w:sz w:val="32"/>
          <w:szCs w:val="32"/>
          <w:lang w:eastAsia="zh-CN" w:bidi="ar-SA"/>
        </w:rPr>
      </w:pPr>
    </w:p>
    <w:p>
      <w:pPr>
        <w:widowControl w:val="0"/>
        <w:jc w:val="center"/>
        <w:rPr>
          <w:rFonts w:hint="eastAsia" w:ascii="仿宋" w:eastAsia="仿宋" w:cs="仿宋"/>
          <w:kern w:val="2"/>
          <w:sz w:val="32"/>
          <w:szCs w:val="32"/>
          <w:lang w:bidi="ar-SA"/>
        </w:rPr>
      </w:pPr>
      <w:r>
        <w:rPr>
          <w:rFonts w:hint="eastAsia" w:ascii="仿宋" w:eastAsia="仿宋" w:cs="仿宋"/>
          <w:kern w:val="2"/>
          <w:sz w:val="32"/>
          <w:szCs w:val="32"/>
          <w:lang w:eastAsia="zh-CN" w:bidi="ar-SA"/>
        </w:rPr>
        <w:t>陕西</w:t>
      </w:r>
      <w:r>
        <w:rPr>
          <w:rFonts w:hint="eastAsia" w:ascii="仿宋" w:eastAsia="仿宋" w:cs="仿宋"/>
          <w:kern w:val="2"/>
          <w:sz w:val="32"/>
          <w:szCs w:val="32"/>
          <w:lang w:bidi="ar-SA"/>
        </w:rPr>
        <w:t>省林业局制表</w:t>
      </w:r>
    </w:p>
    <w:tbl>
      <w:tblPr>
        <w:tblStyle w:val="12"/>
        <w:tblW w:w="9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172"/>
        <w:gridCol w:w="297"/>
        <w:gridCol w:w="1519"/>
        <w:gridCol w:w="676"/>
        <w:gridCol w:w="1144"/>
        <w:gridCol w:w="330"/>
        <w:gridCol w:w="214"/>
        <w:gridCol w:w="1330"/>
        <w:gridCol w:w="143"/>
        <w:gridCol w:w="1500"/>
        <w:gridCol w:w="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624" w:hRule="exact"/>
        </w:trPr>
        <w:tc>
          <w:tcPr>
            <w:tcW w:w="201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hint="eastAsia" w:ascii="仿宋" w:eastAsia="仿宋" w:cs="仿宋"/>
                <w:kern w:val="2"/>
                <w:sz w:val="24"/>
                <w:szCs w:val="24"/>
                <w:lang w:bidi="ar-SA"/>
              </w:rPr>
            </w:pPr>
            <w:r>
              <w:rPr>
                <w:rFonts w:hint="eastAsia" w:ascii="仿宋" w:eastAsia="仿宋" w:cs="仿宋"/>
                <w:kern w:val="2"/>
                <w:sz w:val="24"/>
                <w:szCs w:val="24"/>
                <w:lang w:bidi="ar-SA"/>
              </w:rPr>
              <w:t>申报单位</w:t>
            </w:r>
          </w:p>
        </w:tc>
        <w:tc>
          <w:tcPr>
            <w:tcW w:w="7153" w:type="dxa"/>
            <w:gridSpan w:val="9"/>
            <w:tcBorders>
              <w:top w:val="single" w:color="auto" w:sz="4" w:space="0"/>
              <w:left w:val="single" w:color="auto" w:sz="4" w:space="0"/>
              <w:bottom w:val="single" w:color="auto" w:sz="4" w:space="0"/>
              <w:right w:val="single" w:color="auto" w:sz="4" w:space="0"/>
            </w:tcBorders>
            <w:vAlign w:val="center"/>
          </w:tcPr>
          <w:p>
            <w:pPr>
              <w:widowControl w:val="0"/>
              <w:jc w:val="both"/>
              <w:rPr>
                <w:rFonts w:hint="eastAsia" w:ascii="仿宋" w:eastAsia="仿宋" w:cs="仿宋"/>
                <w:kern w:val="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624" w:hRule="exact"/>
        </w:trPr>
        <w:tc>
          <w:tcPr>
            <w:tcW w:w="2010" w:type="dxa"/>
            <w:gridSpan w:val="2"/>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 w:eastAsia="仿宋" w:cs="仿宋"/>
                <w:kern w:val="2"/>
                <w:sz w:val="24"/>
                <w:szCs w:val="24"/>
                <w:lang w:bidi="ar-SA"/>
              </w:rPr>
            </w:pPr>
            <w:r>
              <w:rPr>
                <w:rFonts w:hint="eastAsia" w:ascii="仿宋" w:eastAsia="仿宋" w:cs="仿宋"/>
                <w:kern w:val="2"/>
                <w:sz w:val="24"/>
                <w:szCs w:val="24"/>
                <w:lang w:bidi="ar-SA"/>
              </w:rPr>
              <w:t>单位法人</w:t>
            </w:r>
          </w:p>
        </w:tc>
        <w:tc>
          <w:tcPr>
            <w:tcW w:w="2492" w:type="dxa"/>
            <w:gridSpan w:val="3"/>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 w:eastAsia="仿宋" w:cs="仿宋"/>
                <w:kern w:val="2"/>
                <w:sz w:val="24"/>
                <w:szCs w:val="24"/>
                <w:lang w:bidi="ar-SA"/>
              </w:rPr>
            </w:pPr>
          </w:p>
        </w:tc>
        <w:tc>
          <w:tcPr>
            <w:tcW w:w="1688" w:type="dxa"/>
            <w:gridSpan w:val="3"/>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 w:eastAsia="仿宋" w:cs="仿宋"/>
                <w:kern w:val="2"/>
                <w:sz w:val="24"/>
                <w:szCs w:val="24"/>
                <w:lang w:bidi="ar-SA"/>
              </w:rPr>
            </w:pPr>
            <w:r>
              <w:rPr>
                <w:rFonts w:hint="eastAsia" w:ascii="仿宋" w:eastAsia="仿宋" w:cs="仿宋"/>
                <w:kern w:val="2"/>
                <w:sz w:val="24"/>
                <w:szCs w:val="24"/>
                <w:lang w:bidi="ar-SA"/>
              </w:rPr>
              <w:t>单位性质</w:t>
            </w:r>
          </w:p>
        </w:tc>
        <w:tc>
          <w:tcPr>
            <w:tcW w:w="2973" w:type="dxa"/>
            <w:gridSpan w:val="3"/>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 w:eastAsia="仿宋" w:cs="仿宋"/>
                <w:kern w:val="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624" w:hRule="exact"/>
        </w:trPr>
        <w:tc>
          <w:tcPr>
            <w:tcW w:w="2010" w:type="dxa"/>
            <w:gridSpan w:val="2"/>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 w:eastAsia="仿宋" w:cs="仿宋"/>
                <w:kern w:val="2"/>
                <w:sz w:val="24"/>
                <w:szCs w:val="24"/>
                <w:lang w:bidi="ar-SA"/>
              </w:rPr>
            </w:pPr>
            <w:r>
              <w:rPr>
                <w:rFonts w:hint="eastAsia" w:ascii="仿宋" w:eastAsia="仿宋" w:cs="仿宋"/>
                <w:kern w:val="2"/>
                <w:sz w:val="24"/>
                <w:szCs w:val="24"/>
                <w:lang w:bidi="ar-SA"/>
              </w:rPr>
              <w:t>联系人</w:t>
            </w:r>
          </w:p>
        </w:tc>
        <w:tc>
          <w:tcPr>
            <w:tcW w:w="2492" w:type="dxa"/>
            <w:gridSpan w:val="3"/>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 w:eastAsia="仿宋" w:cs="仿宋"/>
                <w:kern w:val="2"/>
                <w:sz w:val="24"/>
                <w:szCs w:val="24"/>
                <w:lang w:bidi="ar-SA"/>
              </w:rPr>
            </w:pPr>
          </w:p>
        </w:tc>
        <w:tc>
          <w:tcPr>
            <w:tcW w:w="1688" w:type="dxa"/>
            <w:gridSpan w:val="3"/>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 w:eastAsia="仿宋" w:cs="仿宋"/>
                <w:kern w:val="2"/>
                <w:sz w:val="24"/>
                <w:szCs w:val="24"/>
                <w:lang w:bidi="ar-SA"/>
              </w:rPr>
            </w:pPr>
            <w:r>
              <w:rPr>
                <w:rFonts w:hint="eastAsia" w:ascii="仿宋" w:eastAsia="仿宋" w:cs="仿宋"/>
                <w:kern w:val="2"/>
                <w:sz w:val="24"/>
                <w:szCs w:val="24"/>
                <w:lang w:bidi="ar-SA"/>
              </w:rPr>
              <w:t>职务</w:t>
            </w:r>
          </w:p>
        </w:tc>
        <w:tc>
          <w:tcPr>
            <w:tcW w:w="2973" w:type="dxa"/>
            <w:gridSpan w:val="3"/>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 w:eastAsia="仿宋" w:cs="仿宋"/>
                <w:kern w:val="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624" w:hRule="exact"/>
        </w:trPr>
        <w:tc>
          <w:tcPr>
            <w:tcW w:w="2010" w:type="dxa"/>
            <w:gridSpan w:val="2"/>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 w:eastAsia="仿宋" w:cs="仿宋"/>
                <w:kern w:val="2"/>
                <w:sz w:val="24"/>
                <w:szCs w:val="24"/>
                <w:lang w:bidi="ar-SA"/>
              </w:rPr>
            </w:pPr>
            <w:r>
              <w:rPr>
                <w:rFonts w:hint="eastAsia" w:ascii="仿宋" w:eastAsia="仿宋" w:cs="仿宋"/>
                <w:kern w:val="2"/>
                <w:sz w:val="24"/>
                <w:szCs w:val="24"/>
                <w:lang w:bidi="ar-SA"/>
              </w:rPr>
              <w:t>手机</w:t>
            </w:r>
          </w:p>
        </w:tc>
        <w:tc>
          <w:tcPr>
            <w:tcW w:w="2492" w:type="dxa"/>
            <w:gridSpan w:val="3"/>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 w:eastAsia="仿宋" w:cs="仿宋"/>
                <w:kern w:val="2"/>
                <w:sz w:val="24"/>
                <w:szCs w:val="24"/>
                <w:lang w:bidi="ar-SA"/>
              </w:rPr>
            </w:pPr>
          </w:p>
        </w:tc>
        <w:tc>
          <w:tcPr>
            <w:tcW w:w="1688" w:type="dxa"/>
            <w:gridSpan w:val="3"/>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 w:eastAsia="仿宋" w:cs="仿宋"/>
                <w:kern w:val="2"/>
                <w:sz w:val="24"/>
                <w:szCs w:val="24"/>
                <w:lang w:bidi="ar-SA"/>
              </w:rPr>
            </w:pPr>
            <w:r>
              <w:rPr>
                <w:rFonts w:hint="eastAsia" w:ascii="仿宋" w:eastAsia="仿宋" w:cs="仿宋"/>
                <w:kern w:val="2"/>
                <w:sz w:val="24"/>
                <w:szCs w:val="24"/>
                <w:lang w:bidi="ar-SA"/>
              </w:rPr>
              <w:t>电子邮箱</w:t>
            </w:r>
          </w:p>
        </w:tc>
        <w:tc>
          <w:tcPr>
            <w:tcW w:w="2973" w:type="dxa"/>
            <w:gridSpan w:val="3"/>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 w:eastAsia="仿宋" w:cs="仿宋"/>
                <w:kern w:val="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624" w:hRule="exact"/>
        </w:trPr>
        <w:tc>
          <w:tcPr>
            <w:tcW w:w="2010" w:type="dxa"/>
            <w:gridSpan w:val="2"/>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 w:eastAsia="仿宋" w:cs="仿宋"/>
                <w:kern w:val="2"/>
                <w:sz w:val="24"/>
                <w:szCs w:val="24"/>
                <w:lang w:bidi="ar-SA"/>
              </w:rPr>
            </w:pPr>
            <w:r>
              <w:rPr>
                <w:rFonts w:hint="eastAsia" w:ascii="仿宋" w:eastAsia="仿宋" w:cs="仿宋"/>
                <w:kern w:val="2"/>
                <w:sz w:val="24"/>
                <w:szCs w:val="24"/>
                <w:lang w:bidi="ar-SA"/>
              </w:rPr>
              <w:t>通讯地址</w:t>
            </w:r>
          </w:p>
        </w:tc>
        <w:tc>
          <w:tcPr>
            <w:tcW w:w="7153" w:type="dxa"/>
            <w:gridSpan w:val="9"/>
            <w:tcBorders>
              <w:top w:val="single" w:color="auto" w:sz="4" w:space="0"/>
              <w:left w:val="single" w:color="auto" w:sz="4" w:space="0"/>
              <w:bottom w:val="single" w:color="auto" w:sz="4" w:space="0"/>
              <w:right w:val="single" w:color="auto" w:sz="4" w:space="0"/>
            </w:tcBorders>
            <w:vAlign w:val="center"/>
          </w:tcPr>
          <w:p>
            <w:pPr>
              <w:widowControl w:val="0"/>
              <w:ind w:firstLine="1416" w:firstLineChars="600"/>
              <w:jc w:val="both"/>
              <w:rPr>
                <w:rFonts w:hint="eastAsia" w:ascii="仿宋" w:eastAsia="仿宋" w:cs="仿宋"/>
                <w:kern w:val="2"/>
                <w:sz w:val="24"/>
                <w:szCs w:val="24"/>
                <w:lang w:bidi="ar-SA"/>
              </w:rPr>
            </w:pPr>
            <w:r>
              <w:rPr>
                <w:rFonts w:hint="eastAsia" w:ascii="仿宋" w:eastAsia="仿宋" w:cs="仿宋"/>
                <w:kern w:val="2"/>
                <w:sz w:val="24"/>
                <w:szCs w:val="24"/>
                <w:lang w:bidi="ar-SA"/>
              </w:rPr>
              <w:t xml:space="preserve">  市       县（区）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624" w:hRule="exact"/>
        </w:trPr>
        <w:tc>
          <w:tcPr>
            <w:tcW w:w="2010" w:type="dxa"/>
            <w:gridSpan w:val="2"/>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 w:eastAsia="仿宋" w:cs="仿宋"/>
                <w:kern w:val="2"/>
                <w:sz w:val="24"/>
                <w:szCs w:val="24"/>
                <w:lang w:bidi="ar-SA"/>
              </w:rPr>
            </w:pPr>
            <w:r>
              <w:rPr>
                <w:rFonts w:hint="eastAsia" w:ascii="仿宋" w:eastAsia="仿宋" w:cs="仿宋"/>
                <w:kern w:val="2"/>
                <w:sz w:val="24"/>
                <w:szCs w:val="24"/>
                <w:lang w:bidi="ar-SA"/>
              </w:rPr>
              <w:t>面积</w:t>
            </w:r>
          </w:p>
        </w:tc>
        <w:tc>
          <w:tcPr>
            <w:tcW w:w="2492" w:type="dxa"/>
            <w:gridSpan w:val="3"/>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 w:eastAsia="仿宋" w:cs="仿宋"/>
                <w:kern w:val="2"/>
                <w:sz w:val="24"/>
                <w:szCs w:val="24"/>
                <w:lang w:bidi="ar-SA"/>
              </w:rPr>
            </w:pPr>
            <w:r>
              <w:rPr>
                <w:rFonts w:hint="eastAsia" w:ascii="仿宋" w:eastAsia="仿宋" w:cs="仿宋"/>
                <w:kern w:val="2"/>
                <w:sz w:val="24"/>
                <w:szCs w:val="24"/>
                <w:lang w:bidi="ar-SA"/>
              </w:rPr>
              <w:t xml:space="preserve">        公顷</w:t>
            </w:r>
          </w:p>
        </w:tc>
        <w:tc>
          <w:tcPr>
            <w:tcW w:w="1688" w:type="dxa"/>
            <w:gridSpan w:val="3"/>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 w:eastAsia="仿宋" w:cs="仿宋"/>
                <w:kern w:val="2"/>
                <w:sz w:val="24"/>
                <w:szCs w:val="24"/>
                <w:lang w:bidi="ar-SA"/>
              </w:rPr>
            </w:pPr>
            <w:r>
              <w:rPr>
                <w:rFonts w:hint="eastAsia" w:ascii="仿宋" w:eastAsia="仿宋" w:cs="仿宋"/>
                <w:kern w:val="2"/>
                <w:sz w:val="24"/>
                <w:szCs w:val="24"/>
                <w:lang w:bidi="ar-SA"/>
              </w:rPr>
              <w:t>土地权属</w:t>
            </w:r>
          </w:p>
        </w:tc>
        <w:tc>
          <w:tcPr>
            <w:tcW w:w="2973" w:type="dxa"/>
            <w:gridSpan w:val="3"/>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 w:eastAsia="仿宋" w:cs="仿宋"/>
                <w:kern w:val="2"/>
                <w:sz w:val="24"/>
                <w:szCs w:val="24"/>
                <w:lang w:bidi="ar-SA"/>
              </w:rPr>
            </w:pPr>
            <w:r>
              <w:rPr>
                <w:rFonts w:hint="eastAsia" w:ascii="Wingdings 2" w:hAnsi="Wingdings 2" w:eastAsia="仿宋" w:cs="仿宋"/>
                <w:kern w:val="2"/>
                <w:sz w:val="24"/>
                <w:szCs w:val="24"/>
                <w:lang w:bidi="ar-SA"/>
              </w:rPr>
              <w:sym w:font="Wingdings" w:char="00A8"/>
            </w:r>
            <w:r>
              <w:rPr>
                <w:rFonts w:hint="eastAsia" w:ascii="仿宋" w:eastAsia="仿宋" w:cs="仿宋"/>
                <w:kern w:val="2"/>
                <w:sz w:val="24"/>
                <w:szCs w:val="24"/>
                <w:lang w:bidi="ar-SA"/>
              </w:rPr>
              <w:t>国有</w:t>
            </w:r>
            <w:r>
              <w:rPr>
                <w:rFonts w:hint="eastAsia" w:ascii="Wingdings 2" w:hAnsi="Wingdings 2" w:eastAsia="仿宋" w:cs="仿宋"/>
                <w:kern w:val="2"/>
                <w:sz w:val="24"/>
                <w:szCs w:val="24"/>
                <w:lang w:bidi="ar-SA"/>
              </w:rPr>
              <w:sym w:font="Wingdings" w:char="00A8"/>
            </w:r>
            <w:r>
              <w:rPr>
                <w:rFonts w:hint="eastAsia" w:ascii="仿宋" w:eastAsia="仿宋" w:cs="仿宋"/>
                <w:kern w:val="2"/>
                <w:sz w:val="24"/>
                <w:szCs w:val="24"/>
                <w:lang w:bidi="ar-SA"/>
              </w:rPr>
              <w:t>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624" w:hRule="exact"/>
        </w:trPr>
        <w:tc>
          <w:tcPr>
            <w:tcW w:w="2010" w:type="dxa"/>
            <w:gridSpan w:val="2"/>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 w:eastAsia="仿宋" w:cs="仿宋"/>
                <w:kern w:val="2"/>
                <w:sz w:val="24"/>
                <w:szCs w:val="24"/>
                <w:lang w:bidi="ar-SA"/>
              </w:rPr>
            </w:pPr>
            <w:r>
              <w:rPr>
                <w:rFonts w:hint="eastAsia" w:ascii="仿宋" w:eastAsia="仿宋" w:cs="仿宋"/>
                <w:kern w:val="2"/>
                <w:sz w:val="24"/>
                <w:szCs w:val="24"/>
                <w:lang w:bidi="ar-SA"/>
              </w:rPr>
              <w:t>基地类型</w:t>
            </w:r>
          </w:p>
        </w:tc>
        <w:tc>
          <w:tcPr>
            <w:tcW w:w="7153" w:type="dxa"/>
            <w:gridSpan w:val="9"/>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 w:eastAsia="仿宋" w:cs="仿宋"/>
                <w:kern w:val="2"/>
                <w:sz w:val="24"/>
                <w:szCs w:val="24"/>
                <w:lang w:bidi="ar-SA"/>
              </w:rPr>
            </w:pPr>
            <w:r>
              <w:rPr>
                <w:rFonts w:hint="eastAsia" w:ascii="Wingdings 2" w:hAnsi="Wingdings 2" w:eastAsia="仿宋" w:cs="仿宋"/>
                <w:kern w:val="2"/>
                <w:sz w:val="24"/>
                <w:szCs w:val="24"/>
                <w:lang w:bidi="ar-SA"/>
              </w:rPr>
              <w:sym w:font="Wingdings" w:char="00A8"/>
            </w:r>
            <w:r>
              <w:rPr>
                <w:rFonts w:hint="eastAsia" w:ascii="仿宋" w:eastAsia="仿宋" w:cs="仿宋"/>
                <w:kern w:val="2"/>
                <w:sz w:val="24"/>
                <w:szCs w:val="24"/>
                <w:lang w:bidi="ar-SA"/>
              </w:rPr>
              <w:t>自然资源类</w:t>
            </w:r>
            <w:r>
              <w:rPr>
                <w:rFonts w:hint="eastAsia" w:ascii="Wingdings 2" w:hAnsi="Wingdings 2" w:eastAsia="仿宋" w:cs="仿宋"/>
                <w:kern w:val="2"/>
                <w:sz w:val="24"/>
                <w:szCs w:val="24"/>
                <w:lang w:bidi="ar-SA"/>
              </w:rPr>
              <w:sym w:font="Wingdings" w:char="00A8"/>
            </w:r>
            <w:r>
              <w:rPr>
                <w:rFonts w:hint="eastAsia" w:ascii="仿宋" w:eastAsia="仿宋" w:cs="仿宋"/>
                <w:kern w:val="2"/>
                <w:sz w:val="24"/>
                <w:szCs w:val="24"/>
                <w:lang w:bidi="ar-SA"/>
              </w:rPr>
              <w:t>历史文化类</w:t>
            </w:r>
            <w:r>
              <w:rPr>
                <w:rFonts w:hint="eastAsia" w:ascii="Wingdings 2" w:hAnsi="Wingdings 2" w:eastAsia="仿宋" w:cs="仿宋"/>
                <w:kern w:val="2"/>
                <w:sz w:val="24"/>
                <w:szCs w:val="24"/>
                <w:lang w:bidi="ar-SA"/>
              </w:rPr>
              <w:sym w:font="Wingdings" w:char="00A8"/>
            </w:r>
            <w:r>
              <w:rPr>
                <w:rFonts w:hint="eastAsia" w:ascii="仿宋" w:eastAsia="仿宋" w:cs="仿宋"/>
                <w:kern w:val="2"/>
                <w:sz w:val="24"/>
                <w:szCs w:val="24"/>
                <w:lang w:bidi="ar-SA"/>
              </w:rPr>
              <w:t>综合体验类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914" w:hRule="exact"/>
        </w:trPr>
        <w:tc>
          <w:tcPr>
            <w:tcW w:w="2010" w:type="dxa"/>
            <w:gridSpan w:val="2"/>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 w:eastAsia="仿宋" w:cs="仿宋"/>
                <w:kern w:val="2"/>
                <w:sz w:val="24"/>
                <w:szCs w:val="24"/>
                <w:lang w:bidi="ar-SA"/>
              </w:rPr>
            </w:pPr>
            <w:r>
              <w:rPr>
                <w:rFonts w:hint="eastAsia" w:ascii="仿宋" w:eastAsia="仿宋" w:cs="仿宋"/>
                <w:kern w:val="2"/>
                <w:sz w:val="24"/>
                <w:szCs w:val="24"/>
                <w:lang w:bidi="ar-SA"/>
              </w:rPr>
              <w:t>交通条件</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 w:eastAsia="仿宋" w:cs="仿宋"/>
                <w:kern w:val="2"/>
                <w:sz w:val="24"/>
                <w:szCs w:val="24"/>
                <w:lang w:bidi="ar-SA"/>
              </w:rPr>
            </w:pPr>
            <w:r>
              <w:rPr>
                <w:rFonts w:hint="eastAsia" w:ascii="仿宋" w:eastAsia="仿宋" w:cs="仿宋"/>
                <w:kern w:val="2"/>
                <w:sz w:val="24"/>
                <w:szCs w:val="24"/>
                <w:lang w:bidi="ar-SA"/>
              </w:rPr>
              <w:t>距离国道</w:t>
            </w:r>
          </w:p>
        </w:tc>
        <w:tc>
          <w:tcPr>
            <w:tcW w:w="1820" w:type="dxa"/>
            <w:gridSpan w:val="2"/>
            <w:tcBorders>
              <w:top w:val="single" w:color="auto" w:sz="4" w:space="0"/>
              <w:left w:val="single" w:color="auto" w:sz="4" w:space="0"/>
              <w:bottom w:val="single" w:color="auto" w:sz="4" w:space="0"/>
              <w:right w:val="single" w:color="auto" w:sz="4" w:space="0"/>
            </w:tcBorders>
            <w:vAlign w:val="center"/>
          </w:tcPr>
          <w:p>
            <w:pPr>
              <w:widowControl w:val="0"/>
              <w:wordWrap w:val="0"/>
              <w:jc w:val="right"/>
              <w:rPr>
                <w:rFonts w:hint="eastAsia" w:ascii="仿宋" w:eastAsia="仿宋" w:cs="仿宋"/>
                <w:kern w:val="2"/>
                <w:sz w:val="24"/>
                <w:szCs w:val="24"/>
                <w:lang w:bidi="ar-SA"/>
              </w:rPr>
            </w:pPr>
            <w:r>
              <w:rPr>
                <w:rFonts w:hint="eastAsia" w:ascii="仿宋" w:eastAsia="仿宋" w:cs="仿宋"/>
                <w:kern w:val="2"/>
                <w:sz w:val="24"/>
                <w:szCs w:val="24"/>
                <w:lang w:bidi="ar-SA"/>
              </w:rPr>
              <w:t xml:space="preserve">     公里</w:t>
            </w:r>
          </w:p>
        </w:tc>
        <w:tc>
          <w:tcPr>
            <w:tcW w:w="1874" w:type="dxa"/>
            <w:gridSpan w:val="3"/>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 w:eastAsia="仿宋" w:cs="仿宋"/>
                <w:kern w:val="2"/>
                <w:sz w:val="24"/>
                <w:szCs w:val="24"/>
                <w:lang w:bidi="ar-SA"/>
              </w:rPr>
            </w:pPr>
            <w:r>
              <w:rPr>
                <w:rFonts w:hint="eastAsia" w:ascii="仿宋" w:eastAsia="仿宋" w:cs="仿宋"/>
                <w:kern w:val="2"/>
                <w:sz w:val="24"/>
                <w:szCs w:val="24"/>
                <w:lang w:bidi="ar-SA"/>
              </w:rPr>
              <w:t>距离省道</w:t>
            </w:r>
          </w:p>
        </w:tc>
        <w:tc>
          <w:tcPr>
            <w:tcW w:w="1643" w:type="dxa"/>
            <w:gridSpan w:val="2"/>
            <w:tcBorders>
              <w:top w:val="single" w:color="auto" w:sz="4" w:space="0"/>
              <w:left w:val="single" w:color="auto" w:sz="4" w:space="0"/>
              <w:bottom w:val="single" w:color="auto" w:sz="4" w:space="0"/>
              <w:right w:val="single" w:color="auto" w:sz="4" w:space="0"/>
            </w:tcBorders>
            <w:vAlign w:val="center"/>
          </w:tcPr>
          <w:p>
            <w:pPr>
              <w:widowControl w:val="0"/>
              <w:wordWrap w:val="0"/>
              <w:jc w:val="right"/>
              <w:rPr>
                <w:rFonts w:hint="eastAsia" w:ascii="仿宋" w:eastAsia="仿宋" w:cs="仿宋"/>
                <w:kern w:val="2"/>
                <w:sz w:val="24"/>
                <w:szCs w:val="24"/>
                <w:lang w:bidi="ar-SA"/>
              </w:rPr>
            </w:pPr>
            <w:r>
              <w:rPr>
                <w:rFonts w:hint="eastAsia" w:ascii="仿宋" w:eastAsia="仿宋" w:cs="仿宋"/>
                <w:kern w:val="2"/>
                <w:sz w:val="24"/>
                <w:szCs w:val="24"/>
                <w:lang w:bidi="ar-SA"/>
              </w:rPr>
              <w:t xml:space="preserve">     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995" w:hRule="atLeast"/>
        </w:trPr>
        <w:tc>
          <w:tcPr>
            <w:tcW w:w="201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hint="eastAsia" w:ascii="仿宋" w:eastAsia="仿宋" w:cs="仿宋"/>
                <w:kern w:val="2"/>
                <w:sz w:val="24"/>
                <w:szCs w:val="24"/>
                <w:lang w:bidi="ar-SA"/>
              </w:rPr>
            </w:pPr>
            <w:r>
              <w:rPr>
                <w:rFonts w:hint="eastAsia" w:ascii="仿宋" w:eastAsia="仿宋" w:cs="仿宋"/>
                <w:kern w:val="2"/>
                <w:sz w:val="24"/>
                <w:szCs w:val="24"/>
                <w:lang w:bidi="ar-SA"/>
              </w:rPr>
              <w:t>通信条件</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hint="eastAsia" w:ascii="仿宋" w:eastAsia="仿宋" w:cs="仿宋"/>
                <w:kern w:val="2"/>
                <w:sz w:val="24"/>
                <w:szCs w:val="24"/>
                <w:lang w:bidi="ar-SA"/>
              </w:rPr>
            </w:pPr>
            <w:r>
              <w:rPr>
                <w:rFonts w:hint="eastAsia" w:ascii="仿宋" w:eastAsia="仿宋" w:cs="仿宋"/>
                <w:kern w:val="2"/>
                <w:sz w:val="24"/>
                <w:szCs w:val="24"/>
                <w:lang w:bidi="ar-SA"/>
              </w:rPr>
              <w:t>基地范围内通信信号全覆盖</w:t>
            </w:r>
          </w:p>
        </w:tc>
        <w:tc>
          <w:tcPr>
            <w:tcW w:w="182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hint="eastAsia" w:ascii="仿宋" w:eastAsia="仿宋" w:cs="仿宋"/>
                <w:kern w:val="2"/>
                <w:sz w:val="24"/>
                <w:szCs w:val="24"/>
                <w:lang w:bidi="ar-SA"/>
              </w:rPr>
            </w:pPr>
            <w:r>
              <w:rPr>
                <w:rFonts w:hint="eastAsia" w:ascii="Wingdings 2" w:hAnsi="Wingdings 2" w:eastAsia="仿宋" w:cs="仿宋"/>
                <w:kern w:val="2"/>
                <w:sz w:val="24"/>
                <w:szCs w:val="24"/>
                <w:lang w:bidi="ar-SA"/>
              </w:rPr>
              <w:sym w:font="Wingdings" w:char="00A8"/>
            </w:r>
            <w:r>
              <w:rPr>
                <w:rFonts w:hint="eastAsia" w:ascii="仿宋" w:eastAsia="仿宋" w:cs="仿宋"/>
                <w:kern w:val="2"/>
                <w:sz w:val="24"/>
                <w:szCs w:val="24"/>
                <w:lang w:bidi="ar-SA"/>
              </w:rPr>
              <w:t>是</w:t>
            </w:r>
            <w:r>
              <w:rPr>
                <w:rFonts w:hint="eastAsia" w:ascii="Wingdings 2" w:hAnsi="Wingdings 2" w:eastAsia="仿宋" w:cs="仿宋"/>
                <w:kern w:val="2"/>
                <w:sz w:val="24"/>
                <w:szCs w:val="24"/>
                <w:lang w:bidi="ar-SA"/>
              </w:rPr>
              <w:sym w:font="Wingdings" w:char="00A8"/>
            </w:r>
            <w:r>
              <w:rPr>
                <w:rFonts w:hint="eastAsia" w:ascii="仿宋" w:eastAsia="仿宋" w:cs="仿宋"/>
                <w:kern w:val="2"/>
                <w:sz w:val="24"/>
                <w:szCs w:val="24"/>
                <w:lang w:bidi="ar-SA"/>
              </w:rPr>
              <w:t>否</w:t>
            </w:r>
          </w:p>
        </w:tc>
        <w:tc>
          <w:tcPr>
            <w:tcW w:w="1874"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hint="eastAsia" w:ascii="仿宋" w:eastAsia="仿宋" w:cs="仿宋"/>
                <w:kern w:val="2"/>
                <w:sz w:val="24"/>
                <w:szCs w:val="24"/>
                <w:lang w:bidi="ar-SA"/>
              </w:rPr>
            </w:pPr>
            <w:r>
              <w:rPr>
                <w:rFonts w:hint="eastAsia" w:ascii="仿宋" w:eastAsia="仿宋" w:cs="仿宋"/>
                <w:kern w:val="2"/>
                <w:sz w:val="24"/>
                <w:szCs w:val="24"/>
                <w:lang w:eastAsia="zh-CN" w:bidi="ar-SA"/>
              </w:rPr>
              <w:t>外部通信</w:t>
            </w:r>
          </w:p>
          <w:p>
            <w:pPr>
              <w:widowControl w:val="0"/>
              <w:spacing w:line="400" w:lineRule="exact"/>
              <w:jc w:val="center"/>
              <w:rPr>
                <w:rFonts w:hint="eastAsia" w:ascii="仿宋" w:eastAsia="仿宋" w:cs="仿宋"/>
                <w:kern w:val="2"/>
                <w:sz w:val="24"/>
                <w:szCs w:val="24"/>
                <w:lang w:bidi="ar-SA"/>
              </w:rPr>
            </w:pPr>
            <w:r>
              <w:rPr>
                <w:rFonts w:hint="eastAsia" w:ascii="仿宋" w:eastAsia="仿宋" w:cs="仿宋"/>
                <w:kern w:val="2"/>
                <w:sz w:val="24"/>
                <w:szCs w:val="24"/>
                <w:lang w:bidi="ar-SA"/>
              </w:rPr>
              <w:t>设备</w:t>
            </w:r>
          </w:p>
        </w:tc>
        <w:tc>
          <w:tcPr>
            <w:tcW w:w="1643"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hint="eastAsia" w:ascii="仿宋" w:eastAsia="仿宋" w:cs="仿宋"/>
                <w:kern w:val="2"/>
                <w:sz w:val="24"/>
                <w:szCs w:val="24"/>
                <w:lang w:bidi="ar-SA"/>
              </w:rPr>
            </w:pPr>
            <w:r>
              <w:rPr>
                <w:rFonts w:hint="eastAsia" w:ascii="Wingdings 2" w:hAnsi="Wingdings 2" w:eastAsia="仿宋" w:cs="仿宋"/>
                <w:kern w:val="2"/>
                <w:sz w:val="24"/>
                <w:szCs w:val="24"/>
                <w:lang w:bidi="ar-SA"/>
              </w:rPr>
              <w:sym w:font="Wingdings" w:char="00A8"/>
            </w:r>
            <w:r>
              <w:rPr>
                <w:rFonts w:hint="eastAsia" w:ascii="仿宋" w:eastAsia="仿宋" w:cs="仿宋"/>
                <w:kern w:val="2"/>
                <w:sz w:val="24"/>
                <w:szCs w:val="24"/>
                <w:lang w:bidi="ar-SA"/>
              </w:rPr>
              <w:t>有</w:t>
            </w:r>
            <w:r>
              <w:rPr>
                <w:rFonts w:hint="eastAsia" w:ascii="Wingdings 2" w:hAnsi="Wingdings 2" w:eastAsia="仿宋" w:cs="仿宋"/>
                <w:kern w:val="2"/>
                <w:sz w:val="24"/>
                <w:szCs w:val="24"/>
                <w:lang w:bidi="ar-SA"/>
              </w:rPr>
              <w:sym w:font="Wingdings" w:char="00A8"/>
            </w:r>
            <w:r>
              <w:rPr>
                <w:rFonts w:hint="eastAsia" w:ascii="仿宋" w:eastAsia="仿宋" w:cs="仿宋"/>
                <w:kern w:val="2"/>
                <w:sz w:val="24"/>
                <w:szCs w:val="24"/>
                <w:lang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1120" w:hRule="atLeast"/>
        </w:trPr>
        <w:tc>
          <w:tcPr>
            <w:tcW w:w="201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hint="eastAsia" w:ascii="仿宋" w:eastAsia="仿宋" w:cs="仿宋"/>
                <w:kern w:val="2"/>
                <w:sz w:val="24"/>
                <w:szCs w:val="24"/>
                <w:lang w:bidi="ar-SA"/>
              </w:rPr>
            </w:pPr>
            <w:r>
              <w:rPr>
                <w:rFonts w:hint="eastAsia" w:ascii="仿宋" w:eastAsia="仿宋" w:cs="仿宋"/>
                <w:kern w:val="2"/>
                <w:sz w:val="24"/>
                <w:szCs w:val="24"/>
                <w:lang w:bidi="ar-SA"/>
              </w:rPr>
              <w:t>近3年自然教育类经费来源</w:t>
            </w:r>
          </w:p>
        </w:tc>
        <w:tc>
          <w:tcPr>
            <w:tcW w:w="7153" w:type="dxa"/>
            <w:gridSpan w:val="9"/>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hint="eastAsia" w:ascii="仿宋" w:eastAsia="仿宋" w:cs="仿宋"/>
                <w:kern w:val="2"/>
                <w:sz w:val="24"/>
                <w:szCs w:val="24"/>
                <w:lang w:bidi="ar-SA"/>
              </w:rPr>
            </w:pPr>
            <w:r>
              <w:rPr>
                <w:rFonts w:hint="eastAsia" w:ascii="仿宋" w:eastAsia="仿宋" w:cs="仿宋"/>
                <w:kern w:val="2"/>
                <w:sz w:val="24"/>
                <w:szCs w:val="24"/>
                <w:lang w:bidi="ar-SA"/>
              </w:rPr>
              <w:t xml:space="preserve">政府拨款占比（   ）社会捐助占比（    ）经营收入占比（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935" w:hRule="atLeast"/>
        </w:trPr>
        <w:tc>
          <w:tcPr>
            <w:tcW w:w="201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hint="eastAsia" w:ascii="仿宋" w:eastAsia="仿宋" w:cs="仿宋"/>
                <w:kern w:val="2"/>
                <w:sz w:val="24"/>
                <w:szCs w:val="24"/>
                <w:lang w:bidi="ar-SA"/>
              </w:rPr>
            </w:pPr>
            <w:r>
              <w:rPr>
                <w:rFonts w:hint="eastAsia" w:ascii="仿宋" w:eastAsia="仿宋" w:cs="仿宋"/>
                <w:kern w:val="2"/>
                <w:sz w:val="24"/>
                <w:szCs w:val="24"/>
                <w:lang w:bidi="ar-SA"/>
              </w:rPr>
              <w:t>年开放天数</w:t>
            </w:r>
          </w:p>
        </w:tc>
        <w:tc>
          <w:tcPr>
            <w:tcW w:w="3636"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hint="eastAsia" w:ascii="仿宋" w:eastAsia="仿宋" w:cs="仿宋"/>
                <w:kern w:val="2"/>
                <w:sz w:val="24"/>
                <w:szCs w:val="24"/>
                <w:lang w:bidi="ar-SA"/>
              </w:rPr>
            </w:pPr>
          </w:p>
        </w:tc>
        <w:tc>
          <w:tcPr>
            <w:tcW w:w="1874"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hint="eastAsia" w:ascii="仿宋" w:eastAsia="仿宋" w:cs="仿宋"/>
                <w:kern w:val="2"/>
                <w:sz w:val="24"/>
                <w:szCs w:val="24"/>
                <w:lang w:bidi="ar-SA"/>
              </w:rPr>
            </w:pPr>
            <w:r>
              <w:rPr>
                <w:rFonts w:hint="eastAsia" w:ascii="仿宋" w:eastAsia="仿宋" w:cs="仿宋"/>
                <w:kern w:val="2"/>
                <w:sz w:val="24"/>
                <w:szCs w:val="24"/>
                <w:lang w:bidi="ar-SA"/>
              </w:rPr>
              <w:t>年可接纳人数</w:t>
            </w:r>
          </w:p>
        </w:tc>
        <w:tc>
          <w:tcPr>
            <w:tcW w:w="1643"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hint="eastAsia" w:ascii="仿宋" w:eastAsia="仿宋" w:cs="仿宋"/>
                <w:kern w:val="2"/>
                <w:sz w:val="24"/>
                <w:szCs w:val="24"/>
                <w:lang w:bidi="ar-SA"/>
              </w:rPr>
            </w:pPr>
            <w:r>
              <w:rPr>
                <w:rFonts w:hint="eastAsia" w:ascii="仿宋" w:eastAsia="仿宋" w:cs="仿宋"/>
                <w:kern w:val="2"/>
                <w:sz w:val="24"/>
                <w:szCs w:val="24"/>
                <w:lang w:bidi="ar-SA"/>
              </w:rPr>
              <w:t xml:space="preserve">     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937" w:hRule="atLeast"/>
        </w:trPr>
        <w:tc>
          <w:tcPr>
            <w:tcW w:w="201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hint="eastAsia" w:ascii="仿宋" w:eastAsia="仿宋" w:cs="仿宋"/>
                <w:kern w:val="2"/>
                <w:sz w:val="24"/>
                <w:szCs w:val="24"/>
                <w:lang w:bidi="ar-SA"/>
              </w:rPr>
            </w:pPr>
            <w:r>
              <w:rPr>
                <w:rFonts w:hint="eastAsia" w:ascii="仿宋" w:eastAsia="仿宋" w:cs="仿宋"/>
                <w:kern w:val="2"/>
                <w:sz w:val="24"/>
                <w:szCs w:val="24"/>
                <w:lang w:bidi="ar-SA"/>
              </w:rPr>
              <w:t>自然教育</w:t>
            </w:r>
          </w:p>
          <w:p>
            <w:pPr>
              <w:widowControl w:val="0"/>
              <w:spacing w:line="400" w:lineRule="exact"/>
              <w:jc w:val="center"/>
              <w:rPr>
                <w:rFonts w:hint="eastAsia" w:ascii="仿宋" w:eastAsia="仿宋" w:cs="仿宋"/>
                <w:kern w:val="2"/>
                <w:sz w:val="24"/>
                <w:szCs w:val="24"/>
                <w:lang w:bidi="ar-SA"/>
              </w:rPr>
            </w:pPr>
            <w:r>
              <w:rPr>
                <w:rFonts w:hint="eastAsia" w:ascii="仿宋" w:eastAsia="仿宋" w:cs="仿宋"/>
                <w:kern w:val="2"/>
                <w:sz w:val="24"/>
                <w:szCs w:val="24"/>
                <w:lang w:bidi="ar-SA"/>
              </w:rPr>
              <w:t>部门名称</w:t>
            </w:r>
          </w:p>
        </w:tc>
        <w:tc>
          <w:tcPr>
            <w:tcW w:w="3636"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hint="eastAsia" w:ascii="仿宋" w:eastAsia="仿宋" w:cs="仿宋"/>
                <w:kern w:val="2"/>
                <w:sz w:val="24"/>
                <w:szCs w:val="24"/>
                <w:lang w:bidi="ar-SA"/>
              </w:rPr>
            </w:pPr>
          </w:p>
        </w:tc>
        <w:tc>
          <w:tcPr>
            <w:tcW w:w="1874"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hint="eastAsia" w:ascii="仿宋" w:eastAsia="仿宋" w:cs="仿宋"/>
                <w:kern w:val="2"/>
                <w:sz w:val="24"/>
                <w:szCs w:val="24"/>
                <w:lang w:bidi="ar-SA"/>
              </w:rPr>
            </w:pPr>
            <w:r>
              <w:rPr>
                <w:rFonts w:hint="eastAsia" w:ascii="仿宋" w:eastAsia="仿宋" w:cs="仿宋"/>
                <w:kern w:val="2"/>
                <w:sz w:val="24"/>
                <w:szCs w:val="24"/>
                <w:lang w:bidi="ar-SA"/>
              </w:rPr>
              <w:t>成立时间</w:t>
            </w:r>
          </w:p>
        </w:tc>
        <w:tc>
          <w:tcPr>
            <w:tcW w:w="1643"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hint="eastAsia" w:ascii="仿宋" w:eastAsia="仿宋" w:cs="仿宋"/>
                <w:kern w:val="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990" w:hRule="atLeast"/>
        </w:trPr>
        <w:tc>
          <w:tcPr>
            <w:tcW w:w="201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hint="eastAsia" w:ascii="仿宋" w:eastAsia="仿宋" w:cs="仿宋"/>
                <w:kern w:val="2"/>
                <w:sz w:val="24"/>
                <w:szCs w:val="24"/>
                <w:lang w:bidi="ar-SA"/>
              </w:rPr>
            </w:pPr>
            <w:r>
              <w:rPr>
                <w:rFonts w:hint="eastAsia" w:ascii="仿宋" w:eastAsia="仿宋" w:cs="仿宋"/>
                <w:kern w:val="2"/>
                <w:sz w:val="24"/>
                <w:szCs w:val="24"/>
                <w:lang w:bidi="ar-SA"/>
              </w:rPr>
              <w:t>自然教育</w:t>
            </w:r>
          </w:p>
          <w:p>
            <w:pPr>
              <w:widowControl w:val="0"/>
              <w:spacing w:line="400" w:lineRule="exact"/>
              <w:jc w:val="center"/>
              <w:rPr>
                <w:rFonts w:hint="eastAsia" w:ascii="仿宋" w:eastAsia="仿宋" w:cs="仿宋"/>
                <w:kern w:val="2"/>
                <w:sz w:val="24"/>
                <w:szCs w:val="24"/>
                <w:lang w:bidi="ar-SA"/>
              </w:rPr>
            </w:pPr>
            <w:r>
              <w:rPr>
                <w:rFonts w:hint="eastAsia" w:ascii="仿宋" w:eastAsia="仿宋" w:cs="仿宋"/>
                <w:kern w:val="2"/>
                <w:sz w:val="24"/>
                <w:szCs w:val="24"/>
                <w:lang w:bidi="ar-SA"/>
              </w:rPr>
              <w:t>工作人员数量</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hint="eastAsia" w:ascii="仿宋" w:eastAsia="仿宋" w:cs="仿宋"/>
                <w:kern w:val="2"/>
                <w:sz w:val="24"/>
                <w:szCs w:val="24"/>
                <w:lang w:bidi="ar-SA"/>
              </w:rPr>
            </w:pPr>
          </w:p>
        </w:tc>
        <w:tc>
          <w:tcPr>
            <w:tcW w:w="5337" w:type="dxa"/>
            <w:gridSpan w:val="7"/>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hint="eastAsia" w:ascii="仿宋" w:eastAsia="仿宋" w:cs="仿宋"/>
                <w:kern w:val="2"/>
                <w:sz w:val="24"/>
                <w:szCs w:val="24"/>
                <w:lang w:bidi="ar-SA"/>
              </w:rPr>
            </w:pPr>
            <w:r>
              <w:rPr>
                <w:rFonts w:hint="eastAsia" w:ascii="仿宋" w:eastAsia="仿宋" w:cs="仿宋"/>
                <w:kern w:val="2"/>
                <w:sz w:val="24"/>
                <w:szCs w:val="24"/>
                <w:lang w:bidi="ar-SA"/>
              </w:rPr>
              <w:t xml:space="preserve">其中专职人员 </w:t>
            </w:r>
            <w:r>
              <w:rPr>
                <w:rFonts w:hint="eastAsia" w:ascii="仿宋" w:eastAsia="仿宋" w:cs="仿宋"/>
                <w:kern w:val="2"/>
                <w:sz w:val="24"/>
                <w:szCs w:val="24"/>
                <w:u w:val="single"/>
                <w:lang w:bidi="ar-SA"/>
              </w:rPr>
              <w:t xml:space="preserve">       </w:t>
            </w:r>
            <w:r>
              <w:rPr>
                <w:rFonts w:hint="eastAsia" w:ascii="仿宋" w:eastAsia="仿宋" w:cs="仿宋"/>
                <w:kern w:val="2"/>
                <w:sz w:val="24"/>
                <w:szCs w:val="24"/>
                <w:lang w:bidi="ar-SA"/>
              </w:rPr>
              <w:t>人、兼职人员</w:t>
            </w:r>
            <w:r>
              <w:rPr>
                <w:rFonts w:hint="eastAsia" w:ascii="仿宋" w:eastAsia="仿宋" w:cs="仿宋"/>
                <w:kern w:val="2"/>
                <w:sz w:val="24"/>
                <w:szCs w:val="24"/>
                <w:u w:val="single"/>
                <w:lang w:bidi="ar-SA"/>
              </w:rPr>
              <w:t xml:space="preserve">       </w:t>
            </w:r>
            <w:r>
              <w:rPr>
                <w:rFonts w:hint="eastAsia" w:ascii="仿宋" w:eastAsia="仿宋" w:cs="仿宋"/>
                <w:kern w:val="2"/>
                <w:sz w:val="24"/>
                <w:szCs w:val="24"/>
                <w:lang w:bidi="ar-S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1100" w:hRule="atLeast"/>
        </w:trPr>
        <w:tc>
          <w:tcPr>
            <w:tcW w:w="201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hint="eastAsia" w:ascii="仿宋" w:eastAsia="仿宋" w:cs="仿宋"/>
                <w:kern w:val="2"/>
                <w:sz w:val="24"/>
                <w:szCs w:val="24"/>
                <w:lang w:bidi="ar-SA"/>
              </w:rPr>
            </w:pPr>
            <w:r>
              <w:rPr>
                <w:rFonts w:hint="eastAsia" w:ascii="仿宋" w:eastAsia="仿宋" w:cs="仿宋"/>
                <w:kern w:val="2"/>
                <w:sz w:val="24"/>
                <w:szCs w:val="24"/>
                <w:lang w:bidi="ar-SA"/>
              </w:rPr>
              <w:t>自然教育发展</w:t>
            </w:r>
          </w:p>
          <w:p>
            <w:pPr>
              <w:widowControl w:val="0"/>
              <w:spacing w:line="400" w:lineRule="exact"/>
              <w:jc w:val="center"/>
              <w:rPr>
                <w:rFonts w:hint="eastAsia" w:ascii="仿宋" w:eastAsia="仿宋" w:cs="仿宋"/>
                <w:kern w:val="2"/>
                <w:sz w:val="24"/>
                <w:szCs w:val="24"/>
                <w:lang w:bidi="ar-SA"/>
              </w:rPr>
            </w:pPr>
            <w:r>
              <w:rPr>
                <w:rFonts w:hint="eastAsia" w:ascii="仿宋" w:eastAsia="仿宋" w:cs="仿宋"/>
                <w:kern w:val="2"/>
                <w:sz w:val="24"/>
                <w:szCs w:val="24"/>
                <w:lang w:bidi="ar-SA"/>
              </w:rPr>
              <w:t>规划文本名称</w:t>
            </w:r>
          </w:p>
        </w:tc>
        <w:tc>
          <w:tcPr>
            <w:tcW w:w="7153" w:type="dxa"/>
            <w:gridSpan w:val="9"/>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hint="eastAsia"/>
              </w:rPr>
            </w:pPr>
          </w:p>
          <w:p>
            <w:pPr>
              <w:pStyle w:val="3"/>
              <w:rPr>
                <w:rFonts w:hint="eastAsia"/>
              </w:rPr>
            </w:pPr>
          </w:p>
          <w:p>
            <w:pPr>
              <w:pStyle w:val="3"/>
              <w:ind w:left="0" w:leftChars="0" w:firstLine="0" w:firstLineChars="0"/>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695" w:hRule="atLeast"/>
          <w:tblHeader/>
        </w:trPr>
        <w:tc>
          <w:tcPr>
            <w:tcW w:w="2307" w:type="dxa"/>
            <w:gridSpan w:val="3"/>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b/>
                <w:bCs/>
                <w:kern w:val="2"/>
                <w:sz w:val="24"/>
                <w:szCs w:val="24"/>
                <w:lang w:bidi="ar-SA"/>
              </w:rPr>
            </w:pPr>
            <w:r>
              <w:rPr>
                <w:rFonts w:hint="eastAsia" w:ascii="仿宋" w:eastAsia="仿宋" w:cs="仿宋"/>
                <w:b/>
                <w:bCs/>
                <w:kern w:val="2"/>
                <w:sz w:val="24"/>
                <w:szCs w:val="24"/>
                <w:lang w:bidi="ar-SA"/>
              </w:rPr>
              <w:t>指标</w:t>
            </w:r>
          </w:p>
        </w:tc>
        <w:tc>
          <w:tcPr>
            <w:tcW w:w="3669" w:type="dxa"/>
            <w:gridSpan w:val="4"/>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b/>
                <w:bCs/>
                <w:kern w:val="2"/>
                <w:sz w:val="24"/>
                <w:szCs w:val="24"/>
                <w:lang w:bidi="ar-SA"/>
              </w:rPr>
            </w:pPr>
            <w:r>
              <w:rPr>
                <w:rFonts w:hint="eastAsia" w:ascii="仿宋" w:eastAsia="仿宋" w:cs="仿宋"/>
                <w:b/>
                <w:bCs/>
                <w:kern w:val="2"/>
                <w:sz w:val="24"/>
                <w:szCs w:val="24"/>
                <w:lang w:bidi="ar-SA"/>
              </w:rPr>
              <w:t>内容与要求</w:t>
            </w:r>
          </w:p>
        </w:tc>
        <w:tc>
          <w:tcPr>
            <w:tcW w:w="1687" w:type="dxa"/>
            <w:gridSpan w:val="3"/>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b/>
                <w:bCs/>
                <w:kern w:val="2"/>
                <w:sz w:val="24"/>
                <w:szCs w:val="24"/>
                <w:lang w:bidi="ar-SA"/>
              </w:rPr>
            </w:pPr>
            <w:r>
              <w:rPr>
                <w:rFonts w:hint="eastAsia" w:ascii="仿宋" w:eastAsia="仿宋" w:cs="仿宋"/>
                <w:b/>
                <w:bCs/>
                <w:kern w:val="2"/>
                <w:sz w:val="24"/>
                <w:szCs w:val="24"/>
                <w:lang w:bidi="ar-SA"/>
              </w:rPr>
              <w:t>参考值</w:t>
            </w:r>
          </w:p>
        </w:tc>
        <w:tc>
          <w:tcPr>
            <w:tcW w:w="1500" w:type="dxa"/>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b/>
                <w:bCs/>
                <w:kern w:val="2"/>
                <w:sz w:val="24"/>
                <w:szCs w:val="24"/>
                <w:lang w:bidi="ar-SA"/>
              </w:rPr>
            </w:pPr>
            <w:r>
              <w:rPr>
                <w:rFonts w:hint="eastAsia" w:ascii="仿宋" w:eastAsia="仿宋" w:cs="仿宋"/>
                <w:b/>
                <w:bCs/>
                <w:kern w:val="2"/>
                <w:sz w:val="24"/>
                <w:szCs w:val="24"/>
                <w:lang w:bidi="ar-SA"/>
              </w:rPr>
              <w:t>现状值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621" w:hRule="atLeast"/>
        </w:trPr>
        <w:tc>
          <w:tcPr>
            <w:tcW w:w="838" w:type="dxa"/>
            <w:vMerge w:val="restart"/>
            <w:tcBorders>
              <w:top w:val="single" w:color="auto" w:sz="4" w:space="0"/>
              <w:left w:val="single" w:color="auto" w:sz="4" w:space="0"/>
              <w:right w:val="single" w:color="auto" w:sz="4" w:space="0"/>
            </w:tcBorders>
            <w:tcMar>
              <w:top w:w="60" w:type="dxa"/>
              <w:left w:w="60" w:type="dxa"/>
              <w:bottom w:w="45" w:type="dxa"/>
              <w:right w:w="60" w:type="dxa"/>
            </w:tcMar>
            <w:textDirection w:val="tbRlV"/>
            <w:vAlign w:val="center"/>
          </w:tcPr>
          <w:p>
            <w:pPr>
              <w:ind w:firstLine="708" w:firstLineChars="300"/>
              <w:jc w:val="both"/>
              <w:rPr>
                <w:rFonts w:hint="eastAsia" w:eastAsia="等线"/>
                <w:lang w:eastAsia="zh-CN"/>
              </w:rPr>
            </w:pPr>
            <w:r>
              <w:rPr>
                <w:rFonts w:hint="eastAsia" w:ascii="仿宋" w:eastAsia="仿宋" w:cs="仿宋"/>
                <w:kern w:val="2"/>
                <w:sz w:val="24"/>
                <w:szCs w:val="24"/>
                <w:lang w:eastAsia="zh-CN" w:bidi="ar-SA"/>
              </w:rPr>
              <w:t>基础设施</w:t>
            </w:r>
          </w:p>
        </w:tc>
        <w:tc>
          <w:tcPr>
            <w:tcW w:w="1469" w:type="dxa"/>
            <w:gridSpan w:val="2"/>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ind w:firstLine="236" w:firstLineChars="100"/>
              <w:rPr>
                <w:rFonts w:hint="eastAsia" w:eastAsia="等线"/>
                <w:lang w:eastAsia="zh-CN"/>
              </w:rPr>
            </w:pPr>
            <w:r>
              <w:rPr>
                <w:rFonts w:hint="eastAsia" w:ascii="仿宋" w:eastAsia="仿宋" w:cs="仿宋"/>
                <w:kern w:val="2"/>
                <w:sz w:val="24"/>
                <w:szCs w:val="24"/>
                <w:lang w:eastAsia="zh-CN" w:bidi="ar-SA"/>
              </w:rPr>
              <w:t>基地面积</w:t>
            </w:r>
          </w:p>
        </w:tc>
        <w:tc>
          <w:tcPr>
            <w:tcW w:w="3669" w:type="dxa"/>
            <w:gridSpan w:val="4"/>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总面积</w:t>
            </w:r>
          </w:p>
        </w:tc>
        <w:tc>
          <w:tcPr>
            <w:tcW w:w="1687" w:type="dxa"/>
            <w:gridSpan w:val="3"/>
            <w:tcBorders>
              <w:top w:val="single" w:color="auto" w:sz="4" w:space="0"/>
              <w:left w:val="single" w:color="auto" w:sz="4" w:space="0"/>
              <w:bottom w:val="single" w:color="auto" w:sz="4" w:space="0"/>
              <w:right w:val="single" w:color="auto" w:sz="4" w:space="0"/>
            </w:tcBorders>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100平方米</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val="0"/>
              <w:spacing w:after="0"/>
              <w:ind w:firstLine="0"/>
              <w:jc w:val="both"/>
              <w:rPr>
                <w:rFonts w:hint="eastAsia" w:ascii="仿宋" w:eastAsia="仿宋" w:cs="仿宋"/>
                <w:kern w:val="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554" w:hRule="atLeast"/>
        </w:trPr>
        <w:tc>
          <w:tcPr>
            <w:tcW w:w="838" w:type="dxa"/>
            <w:vMerge w:val="continue"/>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textDirection w:val="tbRlV"/>
            <w:vAlign w:val="center"/>
          </w:tcPr>
          <w:p/>
        </w:tc>
        <w:tc>
          <w:tcPr>
            <w:tcW w:w="1469" w:type="dxa"/>
            <w:gridSpan w:val="2"/>
            <w:vMerge w:val="restart"/>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自然教育径</w:t>
            </w:r>
          </w:p>
        </w:tc>
        <w:tc>
          <w:tcPr>
            <w:tcW w:w="3669" w:type="dxa"/>
            <w:gridSpan w:val="4"/>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数量</w:t>
            </w:r>
          </w:p>
        </w:tc>
        <w:tc>
          <w:tcPr>
            <w:tcW w:w="1687" w:type="dxa"/>
            <w:gridSpan w:val="3"/>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1条</w:t>
            </w:r>
          </w:p>
        </w:tc>
        <w:tc>
          <w:tcPr>
            <w:tcW w:w="1500" w:type="dxa"/>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both"/>
              <w:rPr>
                <w:rFonts w:hint="eastAsia" w:ascii="仿宋" w:eastAsia="仿宋" w:cs="仿宋"/>
                <w:kern w:val="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615" w:hRule="atLeast"/>
        </w:trPr>
        <w:tc>
          <w:tcPr>
            <w:tcW w:w="838" w:type="dxa"/>
            <w:vMerge w:val="continue"/>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textDirection w:val="tbRlV"/>
            <w:vAlign w:val="center"/>
          </w:tcPr>
          <w:p/>
        </w:tc>
        <w:tc>
          <w:tcPr>
            <w:tcW w:w="1469" w:type="dxa"/>
            <w:gridSpan w:val="2"/>
            <w:vMerge w:val="continue"/>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tc>
        <w:tc>
          <w:tcPr>
            <w:tcW w:w="3669" w:type="dxa"/>
            <w:gridSpan w:val="4"/>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总长度</w:t>
            </w:r>
          </w:p>
        </w:tc>
        <w:tc>
          <w:tcPr>
            <w:tcW w:w="1687" w:type="dxa"/>
            <w:gridSpan w:val="3"/>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1000米</w:t>
            </w:r>
          </w:p>
        </w:tc>
        <w:tc>
          <w:tcPr>
            <w:tcW w:w="1500" w:type="dxa"/>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both"/>
              <w:rPr>
                <w:rFonts w:hint="eastAsia" w:ascii="仿宋" w:eastAsia="仿宋" w:cs="仿宋"/>
                <w:kern w:val="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983" w:hRule="atLeast"/>
        </w:trPr>
        <w:tc>
          <w:tcPr>
            <w:tcW w:w="838" w:type="dxa"/>
            <w:vMerge w:val="continue"/>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textDirection w:val="tbRlV"/>
            <w:vAlign w:val="center"/>
          </w:tcPr>
          <w:p/>
        </w:tc>
        <w:tc>
          <w:tcPr>
            <w:tcW w:w="1469" w:type="dxa"/>
            <w:gridSpan w:val="2"/>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自然解说</w:t>
            </w:r>
          </w:p>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系统</w:t>
            </w:r>
          </w:p>
        </w:tc>
        <w:tc>
          <w:tcPr>
            <w:tcW w:w="3669" w:type="dxa"/>
            <w:gridSpan w:val="4"/>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包括自导式解说和向导式解说，重点开展标识系统的建设。</w:t>
            </w:r>
          </w:p>
        </w:tc>
        <w:tc>
          <w:tcPr>
            <w:tcW w:w="1687" w:type="dxa"/>
            <w:gridSpan w:val="3"/>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1套</w:t>
            </w:r>
          </w:p>
        </w:tc>
        <w:tc>
          <w:tcPr>
            <w:tcW w:w="1500" w:type="dxa"/>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both"/>
              <w:rPr>
                <w:rFonts w:hint="eastAsia" w:ascii="仿宋" w:eastAsia="仿宋" w:cs="仿宋"/>
                <w:kern w:val="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682" w:hRule="atLeast"/>
        </w:trPr>
        <w:tc>
          <w:tcPr>
            <w:tcW w:w="838" w:type="dxa"/>
            <w:vMerge w:val="restart"/>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textDirection w:val="tbRlV"/>
            <w:vAlign w:val="center"/>
          </w:tcPr>
          <w:p>
            <w:pPr>
              <w:widowControl w:val="0"/>
              <w:spacing w:after="0"/>
              <w:ind w:left="113" w:right="113" w:firstLine="236" w:firstLineChars="100"/>
              <w:jc w:val="both"/>
              <w:rPr>
                <w:rFonts w:hint="eastAsia" w:ascii="仿宋" w:eastAsia="仿宋" w:cs="仿宋"/>
                <w:kern w:val="2"/>
                <w:sz w:val="24"/>
                <w:szCs w:val="24"/>
                <w:lang w:bidi="ar-SA"/>
              </w:rPr>
            </w:pPr>
            <w:r>
              <w:rPr>
                <w:rFonts w:hint="eastAsia" w:ascii="仿宋" w:eastAsia="仿宋" w:cs="仿宋"/>
                <w:kern w:val="2"/>
                <w:sz w:val="24"/>
                <w:szCs w:val="24"/>
                <w:lang w:bidi="ar-SA"/>
              </w:rPr>
              <w:t>人才队伍</w:t>
            </w:r>
          </w:p>
        </w:tc>
        <w:tc>
          <w:tcPr>
            <w:tcW w:w="1469" w:type="dxa"/>
            <w:gridSpan w:val="2"/>
            <w:vMerge w:val="restart"/>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eastAsia="zh-CN" w:bidi="ar-SA"/>
              </w:rPr>
            </w:pPr>
            <w:r>
              <w:rPr>
                <w:rFonts w:hint="eastAsia" w:ascii="仿宋" w:eastAsia="仿宋" w:cs="仿宋"/>
                <w:kern w:val="2"/>
                <w:sz w:val="24"/>
                <w:szCs w:val="24"/>
                <w:lang w:eastAsia="zh-CN" w:bidi="ar-SA"/>
              </w:rPr>
              <w:t>自然教育</w:t>
            </w:r>
          </w:p>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导师</w:t>
            </w:r>
          </w:p>
        </w:tc>
        <w:tc>
          <w:tcPr>
            <w:tcW w:w="3669" w:type="dxa"/>
            <w:gridSpan w:val="4"/>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聘用专职及兼职导师总人数</w:t>
            </w:r>
          </w:p>
        </w:tc>
        <w:tc>
          <w:tcPr>
            <w:tcW w:w="1687" w:type="dxa"/>
            <w:gridSpan w:val="3"/>
            <w:tcBorders>
              <w:top w:val="single" w:color="auto" w:sz="4" w:space="0"/>
              <w:left w:val="single" w:color="auto" w:sz="4" w:space="0"/>
              <w:bottom w:val="single" w:color="auto" w:sz="4" w:space="0"/>
              <w:right w:val="single" w:color="auto" w:sz="4" w:space="0"/>
            </w:tcBorders>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10名</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val="0"/>
              <w:spacing w:after="0"/>
              <w:ind w:firstLine="0"/>
              <w:jc w:val="both"/>
              <w:rPr>
                <w:rFonts w:hint="eastAsia" w:ascii="仿宋" w:eastAsia="仿宋" w:cs="仿宋"/>
                <w:kern w:val="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742" w:hRule="atLeast"/>
        </w:trPr>
        <w:tc>
          <w:tcPr>
            <w:tcW w:w="838" w:type="dxa"/>
            <w:vMerge w:val="continue"/>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textDirection w:val="tbRlV"/>
            <w:vAlign w:val="center"/>
          </w:tcPr>
          <w:p/>
        </w:tc>
        <w:tc>
          <w:tcPr>
            <w:tcW w:w="1469" w:type="dxa"/>
            <w:gridSpan w:val="2"/>
            <w:vMerge w:val="continue"/>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tc>
        <w:tc>
          <w:tcPr>
            <w:tcW w:w="3669" w:type="dxa"/>
            <w:gridSpan w:val="4"/>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其中，专职导师人数</w:t>
            </w:r>
          </w:p>
        </w:tc>
        <w:tc>
          <w:tcPr>
            <w:tcW w:w="1687" w:type="dxa"/>
            <w:gridSpan w:val="3"/>
            <w:tcBorders>
              <w:top w:val="single" w:color="auto" w:sz="4" w:space="0"/>
              <w:left w:val="single" w:color="auto" w:sz="4" w:space="0"/>
              <w:bottom w:val="single" w:color="auto" w:sz="4" w:space="0"/>
              <w:right w:val="single" w:color="auto" w:sz="4" w:space="0"/>
            </w:tcBorders>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2名</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val="0"/>
              <w:spacing w:after="0"/>
              <w:ind w:firstLine="0"/>
              <w:jc w:val="both"/>
              <w:rPr>
                <w:rFonts w:hint="eastAsia" w:ascii="仿宋" w:eastAsia="仿宋" w:cs="仿宋"/>
                <w:kern w:val="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771" w:hRule="atLeast"/>
        </w:trPr>
        <w:tc>
          <w:tcPr>
            <w:tcW w:w="838" w:type="dxa"/>
            <w:vMerge w:val="restart"/>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textDirection w:val="tbRlV"/>
            <w:vAlign w:val="center"/>
          </w:tcPr>
          <w:p>
            <w:pPr>
              <w:widowControl w:val="0"/>
              <w:spacing w:after="0"/>
              <w:ind w:left="113" w:right="113" w:firstLine="708" w:firstLineChars="300"/>
              <w:jc w:val="center"/>
              <w:rPr>
                <w:rFonts w:hint="eastAsia" w:ascii="仿宋" w:eastAsia="仿宋" w:cs="仿宋"/>
                <w:kern w:val="2"/>
                <w:sz w:val="24"/>
                <w:szCs w:val="24"/>
                <w:lang w:bidi="ar-SA"/>
              </w:rPr>
            </w:pPr>
            <w:r>
              <w:rPr>
                <w:rFonts w:hint="eastAsia" w:ascii="仿宋" w:eastAsia="仿宋" w:cs="仿宋"/>
                <w:kern w:val="2"/>
                <w:sz w:val="24"/>
                <w:szCs w:val="24"/>
                <w:lang w:bidi="ar-SA"/>
              </w:rPr>
              <w:t>课程活动</w:t>
            </w:r>
          </w:p>
        </w:tc>
        <w:tc>
          <w:tcPr>
            <w:tcW w:w="1469" w:type="dxa"/>
            <w:gridSpan w:val="2"/>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课程</w:t>
            </w:r>
          </w:p>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内容</w:t>
            </w:r>
          </w:p>
        </w:tc>
        <w:tc>
          <w:tcPr>
            <w:tcW w:w="3669" w:type="dxa"/>
            <w:gridSpan w:val="4"/>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经过专家审核认定</w:t>
            </w:r>
          </w:p>
        </w:tc>
        <w:tc>
          <w:tcPr>
            <w:tcW w:w="1687" w:type="dxa"/>
            <w:gridSpan w:val="3"/>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val="en-US" w:eastAsia="zh-CN" w:bidi="ar-SA"/>
              </w:rPr>
              <w:t>1</w:t>
            </w:r>
            <w:r>
              <w:rPr>
                <w:rFonts w:hint="eastAsia" w:ascii="仿宋" w:eastAsia="仿宋" w:cs="仿宋"/>
                <w:kern w:val="2"/>
                <w:sz w:val="24"/>
                <w:szCs w:val="24"/>
                <w:lang w:bidi="ar-SA"/>
              </w:rPr>
              <w:t>项</w:t>
            </w:r>
          </w:p>
        </w:tc>
        <w:tc>
          <w:tcPr>
            <w:tcW w:w="1500" w:type="dxa"/>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both"/>
              <w:rPr>
                <w:rFonts w:hint="eastAsia" w:ascii="仿宋" w:eastAsia="仿宋" w:cs="仿宋"/>
                <w:kern w:val="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874" w:hRule="atLeast"/>
        </w:trPr>
        <w:tc>
          <w:tcPr>
            <w:tcW w:w="838" w:type="dxa"/>
            <w:vMerge w:val="continue"/>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textDirection w:val="tbRlV"/>
            <w:vAlign w:val="center"/>
          </w:tcPr>
          <w:p/>
        </w:tc>
        <w:tc>
          <w:tcPr>
            <w:tcW w:w="1469" w:type="dxa"/>
            <w:gridSpan w:val="2"/>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活动</w:t>
            </w:r>
          </w:p>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内容</w:t>
            </w:r>
          </w:p>
        </w:tc>
        <w:tc>
          <w:tcPr>
            <w:tcW w:w="3669" w:type="dxa"/>
            <w:gridSpan w:val="4"/>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特色自然教育活动</w:t>
            </w:r>
          </w:p>
        </w:tc>
        <w:tc>
          <w:tcPr>
            <w:tcW w:w="1687" w:type="dxa"/>
            <w:gridSpan w:val="3"/>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val="en-US" w:eastAsia="zh-CN" w:bidi="ar-SA"/>
              </w:rPr>
              <w:t>2</w:t>
            </w:r>
            <w:r>
              <w:rPr>
                <w:rFonts w:hint="eastAsia" w:ascii="仿宋" w:eastAsia="仿宋" w:cs="仿宋"/>
                <w:kern w:val="2"/>
                <w:sz w:val="24"/>
                <w:szCs w:val="24"/>
                <w:lang w:bidi="ar-SA"/>
              </w:rPr>
              <w:t>项</w:t>
            </w:r>
          </w:p>
        </w:tc>
        <w:tc>
          <w:tcPr>
            <w:tcW w:w="1500" w:type="dxa"/>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both"/>
              <w:rPr>
                <w:rFonts w:hint="eastAsia" w:ascii="仿宋" w:eastAsia="仿宋" w:cs="仿宋"/>
                <w:kern w:val="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688" w:hRule="atLeast"/>
        </w:trPr>
        <w:tc>
          <w:tcPr>
            <w:tcW w:w="838" w:type="dxa"/>
            <w:vMerge w:val="continue"/>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textDirection w:val="tbRlV"/>
            <w:vAlign w:val="center"/>
          </w:tcPr>
          <w:p/>
        </w:tc>
        <w:tc>
          <w:tcPr>
            <w:tcW w:w="1469" w:type="dxa"/>
            <w:gridSpan w:val="2"/>
            <w:vMerge w:val="restart"/>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课程</w:t>
            </w:r>
          </w:p>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活动</w:t>
            </w:r>
          </w:p>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场次</w:t>
            </w:r>
          </w:p>
        </w:tc>
        <w:tc>
          <w:tcPr>
            <w:tcW w:w="3669" w:type="dxa"/>
            <w:gridSpan w:val="4"/>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自然教育课程活动</w:t>
            </w:r>
          </w:p>
        </w:tc>
        <w:tc>
          <w:tcPr>
            <w:tcW w:w="1687" w:type="dxa"/>
            <w:gridSpan w:val="3"/>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val="en-US" w:eastAsia="zh-CN" w:bidi="ar-SA"/>
              </w:rPr>
              <w:t>6</w:t>
            </w:r>
            <w:r>
              <w:rPr>
                <w:rFonts w:hint="eastAsia" w:ascii="仿宋" w:eastAsia="仿宋" w:cs="仿宋"/>
                <w:kern w:val="2"/>
                <w:sz w:val="24"/>
                <w:szCs w:val="24"/>
                <w:lang w:bidi="ar-SA"/>
              </w:rPr>
              <w:t>次/年</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val="0"/>
              <w:spacing w:after="0"/>
              <w:ind w:firstLine="0"/>
              <w:jc w:val="both"/>
              <w:rPr>
                <w:rFonts w:hint="eastAsia" w:ascii="仿宋" w:eastAsia="仿宋" w:cs="仿宋"/>
                <w:kern w:val="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923" w:hRule="atLeast"/>
        </w:trPr>
        <w:tc>
          <w:tcPr>
            <w:tcW w:w="838" w:type="dxa"/>
            <w:vMerge w:val="continue"/>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textDirection w:val="tbRlV"/>
            <w:vAlign w:val="center"/>
          </w:tcPr>
          <w:p/>
        </w:tc>
        <w:tc>
          <w:tcPr>
            <w:tcW w:w="1469" w:type="dxa"/>
            <w:gridSpan w:val="2"/>
            <w:vMerge w:val="continue"/>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tc>
        <w:tc>
          <w:tcPr>
            <w:tcW w:w="3669" w:type="dxa"/>
            <w:gridSpan w:val="4"/>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大型自然教育活动（超过50人）</w:t>
            </w:r>
          </w:p>
        </w:tc>
        <w:tc>
          <w:tcPr>
            <w:tcW w:w="1687" w:type="dxa"/>
            <w:gridSpan w:val="3"/>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val="0"/>
              <w:spacing w:after="0"/>
              <w:ind w:firstLine="0"/>
              <w:jc w:val="both"/>
              <w:rPr>
                <w:rFonts w:hint="eastAsia" w:ascii="仿宋" w:eastAsia="仿宋" w:cs="仿宋"/>
                <w:kern w:val="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584" w:hRule="atLeast"/>
        </w:trPr>
        <w:tc>
          <w:tcPr>
            <w:tcW w:w="838" w:type="dxa"/>
            <w:vMerge w:val="restart"/>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textDirection w:val="tbRlV"/>
            <w:vAlign w:val="center"/>
          </w:tcPr>
          <w:p>
            <w:pPr>
              <w:widowControl w:val="0"/>
              <w:spacing w:after="0"/>
              <w:ind w:right="113"/>
              <w:jc w:val="center"/>
              <w:rPr>
                <w:rFonts w:hint="eastAsia" w:ascii="仿宋" w:eastAsia="仿宋" w:cs="仿宋"/>
                <w:kern w:val="2"/>
                <w:sz w:val="24"/>
                <w:szCs w:val="24"/>
                <w:lang w:bidi="ar-SA"/>
              </w:rPr>
            </w:pPr>
            <w:r>
              <w:rPr>
                <w:rFonts w:hint="eastAsia" w:ascii="仿宋" w:eastAsia="仿宋" w:cs="仿宋"/>
                <w:kern w:val="2"/>
                <w:sz w:val="24"/>
                <w:szCs w:val="24"/>
                <w:lang w:eastAsia="zh-CN" w:bidi="ar-SA"/>
              </w:rPr>
              <w:t>参与</w:t>
            </w:r>
            <w:r>
              <w:rPr>
                <w:rFonts w:hint="eastAsia" w:ascii="仿宋" w:eastAsia="仿宋" w:cs="仿宋"/>
                <w:kern w:val="2"/>
                <w:sz w:val="24"/>
                <w:szCs w:val="24"/>
                <w:lang w:bidi="ar-SA"/>
              </w:rPr>
              <w:t>情况</w:t>
            </w:r>
          </w:p>
        </w:tc>
        <w:tc>
          <w:tcPr>
            <w:tcW w:w="1469" w:type="dxa"/>
            <w:gridSpan w:val="2"/>
            <w:vMerge w:val="restart"/>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472" w:firstLineChars="200"/>
              <w:jc w:val="both"/>
              <w:rPr>
                <w:rFonts w:hint="eastAsia" w:ascii="仿宋" w:eastAsia="仿宋" w:cs="仿宋"/>
                <w:kern w:val="2"/>
                <w:sz w:val="24"/>
                <w:szCs w:val="24"/>
                <w:lang w:bidi="ar-SA"/>
              </w:rPr>
            </w:pPr>
            <w:r>
              <w:rPr>
                <w:rFonts w:hint="eastAsia" w:ascii="仿宋" w:eastAsia="仿宋" w:cs="仿宋"/>
                <w:kern w:val="2"/>
                <w:sz w:val="24"/>
                <w:szCs w:val="24"/>
                <w:lang w:bidi="ar-SA"/>
              </w:rPr>
              <w:t>人数</w:t>
            </w:r>
          </w:p>
          <w:p>
            <w:pPr>
              <w:widowControl w:val="0"/>
              <w:spacing w:after="0"/>
              <w:ind w:firstLine="236" w:firstLineChars="100"/>
              <w:jc w:val="both"/>
              <w:rPr>
                <w:rFonts w:hint="eastAsia" w:ascii="仿宋" w:eastAsia="仿宋" w:cs="仿宋"/>
                <w:kern w:val="2"/>
                <w:sz w:val="24"/>
                <w:szCs w:val="24"/>
                <w:lang w:bidi="ar-SA"/>
              </w:rPr>
            </w:pPr>
            <w:r>
              <w:rPr>
                <w:rFonts w:hint="eastAsia" w:ascii="仿宋" w:eastAsia="仿宋" w:cs="仿宋"/>
                <w:kern w:val="2"/>
                <w:sz w:val="24"/>
                <w:szCs w:val="24"/>
                <w:lang w:bidi="ar-SA"/>
              </w:rPr>
              <w:t>（</w:t>
            </w:r>
            <w:r>
              <w:rPr>
                <w:rFonts w:hint="eastAsia" w:ascii="仿宋" w:eastAsia="仿宋" w:cs="仿宋"/>
                <w:kern w:val="2"/>
                <w:sz w:val="24"/>
                <w:szCs w:val="24"/>
                <w:lang w:eastAsia="zh-CN" w:bidi="ar-SA"/>
              </w:rPr>
              <w:t>近三年</w:t>
            </w:r>
            <w:r>
              <w:rPr>
                <w:rFonts w:hint="eastAsia" w:ascii="仿宋" w:eastAsia="仿宋" w:cs="仿宋"/>
                <w:kern w:val="2"/>
                <w:sz w:val="24"/>
                <w:szCs w:val="24"/>
                <w:lang w:bidi="ar-SA"/>
              </w:rPr>
              <w:t>）</w:t>
            </w:r>
          </w:p>
        </w:tc>
        <w:tc>
          <w:tcPr>
            <w:tcW w:w="3669" w:type="dxa"/>
            <w:gridSpan w:val="4"/>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eastAsia="zh-CN" w:bidi="ar-SA"/>
              </w:rPr>
              <w:t>近三</w:t>
            </w:r>
            <w:r>
              <w:rPr>
                <w:rFonts w:hint="eastAsia" w:ascii="仿宋" w:eastAsia="仿宋" w:cs="仿宋"/>
                <w:kern w:val="2"/>
                <w:sz w:val="24"/>
                <w:szCs w:val="24"/>
                <w:lang w:bidi="ar-SA"/>
              </w:rPr>
              <w:t>年参与人数</w:t>
            </w:r>
          </w:p>
        </w:tc>
        <w:tc>
          <w:tcPr>
            <w:tcW w:w="1687" w:type="dxa"/>
            <w:gridSpan w:val="3"/>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val="en-US" w:eastAsia="zh-CN" w:bidi="ar-SA"/>
              </w:rPr>
              <w:t>3000</w:t>
            </w:r>
            <w:r>
              <w:rPr>
                <w:rFonts w:hint="eastAsia" w:ascii="仿宋" w:eastAsia="仿宋" w:cs="仿宋"/>
                <w:kern w:val="2"/>
                <w:sz w:val="24"/>
                <w:szCs w:val="24"/>
                <w:lang w:bidi="ar-SA"/>
              </w:rPr>
              <w:t>人</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val="0"/>
              <w:spacing w:after="0"/>
              <w:ind w:firstLine="0"/>
              <w:jc w:val="both"/>
              <w:rPr>
                <w:rFonts w:hint="eastAsia" w:ascii="仿宋" w:eastAsia="仿宋" w:cs="仿宋"/>
                <w:kern w:val="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738" w:hRule="atLeast"/>
        </w:trPr>
        <w:tc>
          <w:tcPr>
            <w:tcW w:w="838" w:type="dxa"/>
            <w:vMerge w:val="continue"/>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tc>
        <w:tc>
          <w:tcPr>
            <w:tcW w:w="1469" w:type="dxa"/>
            <w:gridSpan w:val="2"/>
            <w:vMerge w:val="continue"/>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tc>
        <w:tc>
          <w:tcPr>
            <w:tcW w:w="3669" w:type="dxa"/>
            <w:gridSpan w:val="4"/>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bidi="ar-SA"/>
              </w:rPr>
              <w:t>线下正式课程活动参与人数</w:t>
            </w:r>
          </w:p>
        </w:tc>
        <w:tc>
          <w:tcPr>
            <w:tcW w:w="1687" w:type="dxa"/>
            <w:gridSpan w:val="3"/>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val="en-US" w:eastAsia="zh-CN" w:bidi="ar-SA"/>
              </w:rPr>
              <w:t>1000</w:t>
            </w:r>
            <w:r>
              <w:rPr>
                <w:rFonts w:hint="eastAsia" w:ascii="仿宋" w:eastAsia="仿宋" w:cs="仿宋"/>
                <w:kern w:val="2"/>
                <w:sz w:val="24"/>
                <w:szCs w:val="24"/>
                <w:lang w:bidi="ar-SA"/>
              </w:rPr>
              <w:t>人</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val="0"/>
              <w:spacing w:after="0"/>
              <w:ind w:firstLine="0"/>
              <w:jc w:val="both"/>
              <w:rPr>
                <w:rFonts w:hint="eastAsia" w:ascii="仿宋" w:eastAsia="仿宋" w:cs="仿宋"/>
                <w:kern w:val="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580" w:hRule="atLeast"/>
        </w:trPr>
        <w:tc>
          <w:tcPr>
            <w:tcW w:w="838" w:type="dxa"/>
            <w:vMerge w:val="continue"/>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tc>
        <w:tc>
          <w:tcPr>
            <w:tcW w:w="1469" w:type="dxa"/>
            <w:gridSpan w:val="2"/>
            <w:vMerge w:val="continue"/>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tc>
        <w:tc>
          <w:tcPr>
            <w:tcW w:w="3669" w:type="dxa"/>
            <w:gridSpan w:val="4"/>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eastAsia="zh-CN" w:bidi="ar-SA"/>
              </w:rPr>
            </w:pPr>
            <w:r>
              <w:rPr>
                <w:rFonts w:hint="eastAsia" w:ascii="仿宋" w:eastAsia="仿宋" w:cs="仿宋"/>
                <w:kern w:val="2"/>
                <w:sz w:val="24"/>
                <w:szCs w:val="24"/>
                <w:lang w:eastAsia="zh-CN" w:bidi="ar-SA"/>
              </w:rPr>
              <w:t>其他参与人数</w:t>
            </w:r>
          </w:p>
        </w:tc>
        <w:tc>
          <w:tcPr>
            <w:tcW w:w="1687" w:type="dxa"/>
            <w:gridSpan w:val="3"/>
            <w:tcBorders>
              <w:top w:val="single" w:color="auto" w:sz="4" w:space="0"/>
              <w:left w:val="single" w:color="auto" w:sz="4" w:space="0"/>
              <w:bottom w:val="single" w:color="auto" w:sz="4" w:space="0"/>
              <w:right w:val="single" w:color="auto" w:sz="4" w:space="0"/>
            </w:tcBorders>
            <w:tcMar>
              <w:top w:w="60" w:type="dxa"/>
              <w:left w:w="60" w:type="dxa"/>
              <w:bottom w:w="45" w:type="dxa"/>
              <w:right w:w="60" w:type="dxa"/>
            </w:tcMar>
            <w:vAlign w:val="center"/>
          </w:tcPr>
          <w:p>
            <w:pPr>
              <w:widowControl w:val="0"/>
              <w:spacing w:after="0"/>
              <w:ind w:firstLine="0"/>
              <w:jc w:val="center"/>
              <w:rPr>
                <w:rFonts w:hint="eastAsia" w:ascii="仿宋" w:eastAsia="仿宋" w:cs="仿宋"/>
                <w:kern w:val="2"/>
                <w:sz w:val="24"/>
                <w:szCs w:val="24"/>
                <w:lang w:bidi="ar-SA"/>
              </w:rPr>
            </w:pPr>
            <w:r>
              <w:rPr>
                <w:rFonts w:hint="eastAsia" w:ascii="仿宋" w:eastAsia="仿宋" w:cs="仿宋"/>
                <w:kern w:val="2"/>
                <w:sz w:val="24"/>
                <w:szCs w:val="24"/>
                <w:lang w:val="en-US" w:eastAsia="zh-CN" w:bidi="ar-SA"/>
              </w:rPr>
              <w:t>2000</w:t>
            </w:r>
            <w:r>
              <w:rPr>
                <w:rFonts w:hint="eastAsia" w:ascii="仿宋" w:eastAsia="仿宋" w:cs="仿宋"/>
                <w:kern w:val="2"/>
                <w:sz w:val="24"/>
                <w:szCs w:val="24"/>
                <w:lang w:bidi="ar-SA"/>
              </w:rPr>
              <w:t>人</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val="0"/>
              <w:spacing w:after="0"/>
              <w:ind w:firstLine="0"/>
              <w:jc w:val="both"/>
              <w:rPr>
                <w:rFonts w:hint="eastAsia" w:ascii="仿宋" w:eastAsia="仿宋" w:cs="仿宋"/>
                <w:kern w:val="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1" w:hRule="atLeast"/>
        </w:trPr>
        <w:tc>
          <w:tcPr>
            <w:tcW w:w="2307" w:type="dxa"/>
            <w:gridSpan w:val="3"/>
            <w:tcBorders>
              <w:top w:val="single" w:color="auto" w:sz="4" w:space="0"/>
              <w:left w:val="single" w:color="auto" w:sz="4" w:space="0"/>
              <w:bottom w:val="single" w:color="auto" w:sz="4" w:space="0"/>
              <w:right w:val="single" w:color="auto" w:sz="4" w:space="0"/>
            </w:tcBorders>
            <w:textDirection w:val="tbRlV"/>
            <w:vAlign w:val="center"/>
          </w:tcPr>
          <w:p>
            <w:pPr>
              <w:widowControl w:val="0"/>
              <w:ind w:left="113" w:right="113"/>
              <w:jc w:val="center"/>
              <w:rPr>
                <w:rFonts w:hint="eastAsia" w:ascii="仿宋" w:eastAsia="仿宋" w:cs="仿宋"/>
                <w:kern w:val="2"/>
                <w:sz w:val="24"/>
                <w:szCs w:val="24"/>
                <w:lang w:bidi="ar-SA"/>
              </w:rPr>
            </w:pPr>
            <w:r>
              <w:rPr>
                <w:rFonts w:hint="eastAsia" w:ascii="仿宋" w:eastAsia="仿宋" w:cs="仿宋"/>
                <w:kern w:val="2"/>
                <w:sz w:val="24"/>
                <w:szCs w:val="24"/>
                <w:lang w:bidi="ar-SA"/>
              </w:rPr>
              <w:t>自然教育建设概况</w:t>
            </w:r>
          </w:p>
        </w:tc>
        <w:tc>
          <w:tcPr>
            <w:tcW w:w="6952" w:type="dxa"/>
            <w:gridSpan w:val="9"/>
            <w:tcBorders>
              <w:top w:val="single" w:color="auto" w:sz="4" w:space="0"/>
              <w:left w:val="single" w:color="auto" w:sz="4" w:space="0"/>
              <w:bottom w:val="single" w:color="auto" w:sz="4" w:space="0"/>
              <w:right w:val="single" w:color="auto" w:sz="4" w:space="0"/>
            </w:tcBorders>
            <w:vAlign w:val="top"/>
          </w:tcPr>
          <w:p>
            <w:pPr>
              <w:widowControl w:val="0"/>
              <w:spacing w:line="350" w:lineRule="atLeast"/>
              <w:jc w:val="both"/>
              <w:rPr>
                <w:rFonts w:hint="eastAsia" w:ascii="仿宋" w:eastAsia="仿宋" w:cs="仿宋"/>
                <w:kern w:val="2"/>
                <w:sz w:val="24"/>
                <w:szCs w:val="24"/>
                <w:lang w:bidi="ar-SA"/>
              </w:rPr>
            </w:pPr>
            <w:r>
              <w:rPr>
                <w:rFonts w:hint="eastAsia" w:ascii="仿宋" w:eastAsia="仿宋" w:cs="仿宋"/>
                <w:kern w:val="2"/>
                <w:sz w:val="24"/>
                <w:szCs w:val="24"/>
                <w:lang w:bidi="ar-SA"/>
              </w:rPr>
              <w:t>（参考《</w:t>
            </w:r>
            <w:r>
              <w:rPr>
                <w:rFonts w:hint="eastAsia" w:ascii="仿宋" w:eastAsia="仿宋" w:cs="仿宋"/>
                <w:kern w:val="2"/>
                <w:sz w:val="24"/>
                <w:szCs w:val="24"/>
                <w:lang w:eastAsia="zh-CN" w:bidi="ar-SA"/>
              </w:rPr>
              <w:t>陕西</w:t>
            </w:r>
            <w:r>
              <w:rPr>
                <w:rFonts w:hint="eastAsia" w:ascii="仿宋" w:eastAsia="仿宋" w:cs="仿宋"/>
                <w:kern w:val="2"/>
                <w:sz w:val="24"/>
                <w:szCs w:val="24"/>
                <w:lang w:bidi="ar-SA"/>
              </w:rPr>
              <w:t>自然教育基地建设</w:t>
            </w:r>
            <w:r>
              <w:rPr>
                <w:rFonts w:hint="eastAsia" w:ascii="仿宋" w:eastAsia="仿宋" w:cs="仿宋"/>
                <w:kern w:val="2"/>
                <w:sz w:val="24"/>
                <w:szCs w:val="24"/>
                <w:lang w:eastAsia="zh-CN" w:bidi="ar-SA"/>
              </w:rPr>
              <w:t>指导办法</w:t>
            </w:r>
            <w:r>
              <w:rPr>
                <w:rFonts w:hint="eastAsia" w:ascii="仿宋" w:eastAsia="仿宋" w:cs="仿宋"/>
                <w:kern w:val="2"/>
                <w:sz w:val="24"/>
                <w:szCs w:val="24"/>
                <w:lang w:bidi="ar-SA"/>
              </w:rPr>
              <w:t>》，包括资源条件、</w:t>
            </w:r>
            <w:r>
              <w:rPr>
                <w:rFonts w:hint="eastAsia" w:ascii="仿宋" w:eastAsia="仿宋" w:cs="仿宋"/>
                <w:kern w:val="2"/>
                <w:sz w:val="24"/>
                <w:szCs w:val="24"/>
                <w:lang w:eastAsia="zh-CN" w:bidi="ar-SA"/>
              </w:rPr>
              <w:t>基础</w:t>
            </w:r>
            <w:r>
              <w:rPr>
                <w:rFonts w:hint="eastAsia" w:ascii="仿宋" w:eastAsia="仿宋" w:cs="仿宋"/>
                <w:kern w:val="2"/>
                <w:sz w:val="24"/>
                <w:szCs w:val="24"/>
                <w:lang w:bidi="ar-SA"/>
              </w:rPr>
              <w:t>设施、课程活动、人才队伍、运营管理等，</w:t>
            </w:r>
            <w:r>
              <w:rPr>
                <w:rFonts w:hint="eastAsia" w:ascii="仿宋" w:eastAsia="仿宋" w:cs="仿宋"/>
                <w:kern w:val="2"/>
                <w:sz w:val="24"/>
                <w:szCs w:val="24"/>
                <w:lang w:eastAsia="zh-CN" w:bidi="ar-SA"/>
              </w:rPr>
              <w:t>不少于</w:t>
            </w:r>
            <w:r>
              <w:rPr>
                <w:rFonts w:hint="eastAsia" w:ascii="仿宋" w:eastAsia="仿宋" w:cs="仿宋"/>
                <w:kern w:val="2"/>
                <w:sz w:val="24"/>
                <w:szCs w:val="24"/>
                <w:lang w:val="en-US" w:eastAsia="zh-CN" w:bidi="ar-SA"/>
              </w:rPr>
              <w:t>1500</w:t>
            </w:r>
            <w:r>
              <w:rPr>
                <w:rFonts w:hint="eastAsia" w:ascii="仿宋" w:eastAsia="仿宋" w:cs="仿宋"/>
                <w:kern w:val="2"/>
                <w:sz w:val="24"/>
                <w:szCs w:val="24"/>
                <w:lang w:bidi="ar-SA"/>
              </w:rPr>
              <w:t>字，可附页）。</w:t>
            </w:r>
          </w:p>
          <w:p>
            <w:pPr>
              <w:widowControl w:val="0"/>
              <w:spacing w:line="350" w:lineRule="atLeast"/>
              <w:jc w:val="both"/>
              <w:rPr>
                <w:rFonts w:hint="eastAsia" w:ascii="仿宋" w:eastAsia="仿宋" w:cs="仿宋"/>
                <w:kern w:val="2"/>
                <w:sz w:val="24"/>
                <w:szCs w:val="24"/>
                <w:lang w:bidi="ar-SA"/>
              </w:rPr>
            </w:pPr>
          </w:p>
          <w:p>
            <w:pPr>
              <w:widowControl w:val="0"/>
              <w:spacing w:line="350" w:lineRule="atLeast"/>
              <w:jc w:val="both"/>
              <w:rPr>
                <w:rFonts w:hint="eastAsia" w:ascii="仿宋" w:eastAsia="仿宋" w:cs="仿宋"/>
                <w:kern w:val="2"/>
                <w:sz w:val="24"/>
                <w:szCs w:val="24"/>
                <w:lang w:bidi="ar-SA"/>
              </w:rPr>
            </w:pPr>
          </w:p>
          <w:p>
            <w:pPr>
              <w:widowControl w:val="0"/>
              <w:spacing w:line="350" w:lineRule="atLeast"/>
              <w:jc w:val="both"/>
              <w:rPr>
                <w:rFonts w:hint="eastAsia" w:ascii="仿宋" w:eastAsia="仿宋" w:cs="仿宋"/>
                <w:kern w:val="2"/>
                <w:sz w:val="24"/>
                <w:szCs w:val="24"/>
                <w:lang w:bidi="ar-SA"/>
              </w:rPr>
            </w:pPr>
          </w:p>
          <w:p>
            <w:pPr>
              <w:widowControl w:val="0"/>
              <w:spacing w:line="350" w:lineRule="atLeast"/>
              <w:jc w:val="both"/>
              <w:rPr>
                <w:rFonts w:hint="eastAsia" w:ascii="仿宋" w:eastAsia="仿宋" w:cs="仿宋"/>
                <w:kern w:val="2"/>
                <w:sz w:val="24"/>
                <w:szCs w:val="24"/>
                <w:lang w:bidi="ar-SA"/>
              </w:rPr>
            </w:pPr>
          </w:p>
          <w:p>
            <w:pPr>
              <w:widowControl w:val="0"/>
              <w:spacing w:line="350" w:lineRule="atLeast"/>
              <w:jc w:val="both"/>
              <w:rPr>
                <w:rFonts w:hint="eastAsia" w:ascii="仿宋" w:eastAsia="仿宋" w:cs="仿宋"/>
                <w:kern w:val="2"/>
                <w:sz w:val="24"/>
                <w:szCs w:val="24"/>
                <w:lang w:bidi="ar-SA"/>
              </w:rPr>
            </w:pPr>
          </w:p>
          <w:p>
            <w:pPr>
              <w:widowControl w:val="0"/>
              <w:spacing w:line="350" w:lineRule="atLeast"/>
              <w:jc w:val="both"/>
              <w:rPr>
                <w:rFonts w:hint="eastAsia" w:ascii="仿宋" w:eastAsia="仿宋" w:cs="仿宋"/>
                <w:kern w:val="2"/>
                <w:sz w:val="24"/>
                <w:szCs w:val="24"/>
                <w:lang w:bidi="ar-SA"/>
              </w:rPr>
            </w:pPr>
          </w:p>
          <w:p>
            <w:pPr>
              <w:widowControl w:val="0"/>
              <w:spacing w:line="350" w:lineRule="atLeast"/>
              <w:jc w:val="both"/>
              <w:rPr>
                <w:rFonts w:hint="eastAsia" w:ascii="仿宋" w:eastAsia="仿宋" w:cs="仿宋"/>
                <w:kern w:val="2"/>
                <w:sz w:val="24"/>
                <w:szCs w:val="24"/>
                <w:lang w:bidi="ar-SA"/>
              </w:rPr>
            </w:pPr>
          </w:p>
          <w:p>
            <w:pPr>
              <w:widowControl w:val="0"/>
              <w:spacing w:line="350" w:lineRule="atLeast"/>
              <w:jc w:val="both"/>
              <w:rPr>
                <w:rFonts w:hint="eastAsia" w:ascii="仿宋" w:eastAsia="仿宋" w:cs="仿宋"/>
                <w:kern w:val="2"/>
                <w:sz w:val="24"/>
                <w:szCs w:val="24"/>
                <w:lang w:bidi="ar-SA"/>
              </w:rPr>
            </w:pPr>
          </w:p>
          <w:p>
            <w:pPr>
              <w:widowControl w:val="0"/>
              <w:spacing w:line="350" w:lineRule="atLeast"/>
              <w:jc w:val="both"/>
              <w:rPr>
                <w:rFonts w:hint="eastAsia" w:ascii="仿宋" w:eastAsia="仿宋" w:cs="仿宋"/>
                <w:kern w:val="2"/>
                <w:sz w:val="24"/>
                <w:szCs w:val="24"/>
                <w:lang w:bidi="ar-SA"/>
              </w:rPr>
            </w:pPr>
          </w:p>
          <w:p>
            <w:pPr>
              <w:widowControl w:val="0"/>
              <w:spacing w:line="350" w:lineRule="atLeast"/>
              <w:jc w:val="both"/>
              <w:rPr>
                <w:rFonts w:hint="eastAsia" w:ascii="仿宋" w:eastAsia="仿宋" w:cs="仿宋"/>
                <w:kern w:val="2"/>
                <w:sz w:val="24"/>
                <w:szCs w:val="24"/>
                <w:lang w:bidi="ar-SA"/>
              </w:rPr>
            </w:pPr>
          </w:p>
          <w:p>
            <w:pPr>
              <w:widowControl w:val="0"/>
              <w:spacing w:line="350" w:lineRule="atLeast"/>
              <w:jc w:val="both"/>
              <w:rPr>
                <w:rFonts w:hint="eastAsia" w:ascii="仿宋" w:eastAsia="仿宋" w:cs="仿宋"/>
                <w:kern w:val="2"/>
                <w:sz w:val="24"/>
                <w:szCs w:val="24"/>
                <w:lang w:bidi="ar-SA"/>
              </w:rPr>
            </w:pPr>
          </w:p>
          <w:p>
            <w:pPr>
              <w:widowControl w:val="0"/>
              <w:spacing w:line="350" w:lineRule="atLeast"/>
              <w:jc w:val="both"/>
              <w:rPr>
                <w:rFonts w:hint="eastAsia" w:ascii="仿宋" w:eastAsia="仿宋" w:cs="仿宋"/>
                <w:kern w:val="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2307" w:type="dxa"/>
            <w:gridSpan w:val="3"/>
            <w:tcBorders>
              <w:top w:val="single" w:color="auto" w:sz="4" w:space="0"/>
              <w:left w:val="single" w:color="auto" w:sz="4" w:space="0"/>
              <w:bottom w:val="single" w:color="auto" w:sz="4" w:space="0"/>
              <w:right w:val="single" w:color="auto" w:sz="4" w:space="0"/>
            </w:tcBorders>
            <w:textDirection w:val="tbRlV"/>
            <w:vAlign w:val="center"/>
          </w:tcPr>
          <w:p>
            <w:pPr>
              <w:widowControl w:val="0"/>
              <w:ind w:left="113" w:right="113"/>
              <w:jc w:val="center"/>
              <w:rPr>
                <w:rFonts w:hint="eastAsia" w:ascii="仿宋" w:eastAsia="仿宋" w:cs="仿宋"/>
                <w:kern w:val="2"/>
                <w:sz w:val="24"/>
                <w:szCs w:val="24"/>
                <w:lang w:bidi="ar-SA"/>
              </w:rPr>
            </w:pPr>
            <w:r>
              <w:rPr>
                <w:rFonts w:hint="eastAsia" w:ascii="仿宋" w:eastAsia="仿宋" w:cs="仿宋"/>
                <w:kern w:val="2"/>
                <w:sz w:val="24"/>
                <w:szCs w:val="24"/>
                <w:lang w:bidi="ar-SA"/>
              </w:rPr>
              <w:t>获得相关奖励、称号</w:t>
            </w:r>
          </w:p>
        </w:tc>
        <w:tc>
          <w:tcPr>
            <w:tcW w:w="6952" w:type="dxa"/>
            <w:gridSpan w:val="9"/>
            <w:tcBorders>
              <w:top w:val="single" w:color="auto" w:sz="4" w:space="0"/>
              <w:left w:val="single" w:color="auto" w:sz="4" w:space="0"/>
              <w:bottom w:val="single" w:color="auto" w:sz="4" w:space="0"/>
              <w:right w:val="single" w:color="auto" w:sz="4" w:space="0"/>
            </w:tcBorders>
            <w:vAlign w:val="top"/>
          </w:tcPr>
          <w:p>
            <w:pPr>
              <w:widowControl w:val="0"/>
              <w:spacing w:line="350" w:lineRule="atLeast"/>
              <w:jc w:val="both"/>
              <w:rPr>
                <w:rFonts w:hint="eastAsia" w:ascii="仿宋" w:eastAsia="仿宋" w:cs="仿宋"/>
                <w:kern w:val="2"/>
                <w:sz w:val="24"/>
                <w:szCs w:val="24"/>
                <w:lang w:bidi="ar-SA"/>
              </w:rPr>
            </w:pPr>
            <w:r>
              <w:rPr>
                <w:rFonts w:hint="eastAsia" w:ascii="仿宋" w:eastAsia="仿宋" w:cs="仿宋"/>
                <w:kern w:val="2"/>
                <w:sz w:val="24"/>
                <w:szCs w:val="24"/>
                <w:lang w:bidi="ar-SA"/>
              </w:rPr>
              <w:t>（奖励或称号的名称，获得时间，颁发单位等）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2307" w:type="dxa"/>
            <w:gridSpan w:val="3"/>
            <w:tcBorders>
              <w:top w:val="single" w:color="auto" w:sz="4" w:space="0"/>
              <w:left w:val="single" w:color="auto" w:sz="4" w:space="0"/>
              <w:bottom w:val="single" w:color="auto" w:sz="4" w:space="0"/>
              <w:right w:val="single" w:color="auto" w:sz="4" w:space="0"/>
            </w:tcBorders>
            <w:textDirection w:val="tbRlV"/>
            <w:vAlign w:val="center"/>
          </w:tcPr>
          <w:p>
            <w:pPr>
              <w:widowControl w:val="0"/>
              <w:ind w:left="113" w:right="113"/>
              <w:jc w:val="center"/>
              <w:rPr>
                <w:rFonts w:hint="eastAsia" w:ascii="仿宋" w:eastAsia="仿宋" w:cs="仿宋"/>
                <w:kern w:val="2"/>
                <w:sz w:val="24"/>
                <w:szCs w:val="24"/>
                <w:lang w:bidi="ar-SA"/>
              </w:rPr>
            </w:pPr>
            <w:r>
              <w:rPr>
                <w:rFonts w:hint="eastAsia" w:ascii="仿宋" w:eastAsia="仿宋" w:cs="仿宋"/>
                <w:kern w:val="2"/>
                <w:sz w:val="24"/>
                <w:szCs w:val="24"/>
                <w:lang w:bidi="ar-SA"/>
              </w:rPr>
              <w:t>申报单位意见</w:t>
            </w:r>
          </w:p>
        </w:tc>
        <w:tc>
          <w:tcPr>
            <w:tcW w:w="6952" w:type="dxa"/>
            <w:gridSpan w:val="9"/>
            <w:tcBorders>
              <w:top w:val="single" w:color="auto" w:sz="4" w:space="0"/>
              <w:left w:val="single" w:color="auto" w:sz="4" w:space="0"/>
              <w:bottom w:val="single" w:color="auto" w:sz="4" w:space="0"/>
              <w:right w:val="single" w:color="auto" w:sz="4" w:space="0"/>
            </w:tcBorders>
            <w:vAlign w:val="center"/>
          </w:tcPr>
          <w:p>
            <w:pPr>
              <w:widowControl w:val="0"/>
              <w:wordWrap w:val="0"/>
              <w:jc w:val="both"/>
              <w:rPr>
                <w:rFonts w:hint="eastAsia" w:ascii="仿宋" w:eastAsia="仿宋" w:cs="仿宋"/>
                <w:kern w:val="2"/>
                <w:sz w:val="24"/>
                <w:szCs w:val="24"/>
                <w:lang w:bidi="ar-SA"/>
              </w:rPr>
            </w:pPr>
          </w:p>
          <w:p>
            <w:pPr>
              <w:keepNext w:val="0"/>
              <w:keepLines w:val="0"/>
              <w:pageBreakBefore w:val="0"/>
              <w:widowControl w:val="0"/>
              <w:kinsoku/>
              <w:wordWrap w:val="0"/>
              <w:overflowPunct/>
              <w:topLinePunct w:val="0"/>
              <w:autoSpaceDE/>
              <w:autoSpaceDN/>
              <w:bidi w:val="0"/>
              <w:adjustRightInd/>
              <w:snapToGrid/>
              <w:spacing w:line="400" w:lineRule="exact"/>
              <w:ind w:firstLine="3304" w:firstLineChars="1400"/>
              <w:jc w:val="both"/>
              <w:textAlignment w:val="auto"/>
              <w:rPr>
                <w:rFonts w:hint="eastAsia" w:ascii="仿宋" w:eastAsia="仿宋" w:cs="仿宋"/>
                <w:kern w:val="2"/>
                <w:sz w:val="24"/>
                <w:szCs w:val="24"/>
                <w:lang w:bidi="ar-SA"/>
              </w:rPr>
            </w:pPr>
            <w:r>
              <w:rPr>
                <w:rFonts w:hint="eastAsia" w:ascii="仿宋" w:eastAsia="仿宋" w:cs="仿宋"/>
                <w:kern w:val="2"/>
                <w:sz w:val="24"/>
                <w:szCs w:val="24"/>
                <w:lang w:bidi="ar-SA"/>
              </w:rPr>
              <w:t>负责人签字：</w:t>
            </w:r>
          </w:p>
          <w:p>
            <w:pPr>
              <w:keepNext w:val="0"/>
              <w:keepLines w:val="0"/>
              <w:pageBreakBefore w:val="0"/>
              <w:widowControl w:val="0"/>
              <w:kinsoku/>
              <w:wordWrap w:val="0"/>
              <w:overflowPunct/>
              <w:topLinePunct w:val="0"/>
              <w:autoSpaceDE/>
              <w:autoSpaceDN/>
              <w:bidi w:val="0"/>
              <w:adjustRightInd/>
              <w:snapToGrid/>
              <w:spacing w:line="400" w:lineRule="exact"/>
              <w:ind w:firstLine="3304" w:firstLineChars="1400"/>
              <w:jc w:val="both"/>
              <w:textAlignment w:val="auto"/>
              <w:rPr>
                <w:rFonts w:hint="eastAsia" w:ascii="仿宋" w:eastAsia="仿宋" w:cs="仿宋"/>
                <w:kern w:val="2"/>
                <w:sz w:val="24"/>
                <w:szCs w:val="24"/>
                <w:lang w:bidi="ar-SA"/>
              </w:rPr>
            </w:pPr>
            <w:r>
              <w:rPr>
                <w:rFonts w:hint="eastAsia" w:ascii="仿宋" w:eastAsia="仿宋" w:cs="仿宋"/>
                <w:kern w:val="2"/>
                <w:sz w:val="24"/>
                <w:szCs w:val="24"/>
                <w:lang w:bidi="ar-SA"/>
              </w:rPr>
              <w:t>单  位（盖章）</w:t>
            </w:r>
          </w:p>
          <w:p>
            <w:pPr>
              <w:keepNext w:val="0"/>
              <w:keepLines w:val="0"/>
              <w:pageBreakBefore w:val="0"/>
              <w:widowControl w:val="0"/>
              <w:kinsoku/>
              <w:overflowPunct/>
              <w:topLinePunct w:val="0"/>
              <w:autoSpaceDE/>
              <w:autoSpaceDN/>
              <w:bidi w:val="0"/>
              <w:adjustRightInd/>
              <w:snapToGrid/>
              <w:spacing w:line="400" w:lineRule="exact"/>
              <w:ind w:firstLine="3304" w:firstLineChars="1400"/>
              <w:jc w:val="both"/>
              <w:textAlignment w:val="auto"/>
              <w:rPr>
                <w:rFonts w:hint="eastAsia" w:ascii="仿宋" w:eastAsia="仿宋" w:cs="仿宋"/>
                <w:kern w:val="2"/>
                <w:sz w:val="24"/>
                <w:szCs w:val="24"/>
                <w:lang w:bidi="ar-SA"/>
              </w:rPr>
            </w:pPr>
            <w:r>
              <w:rPr>
                <w:rFonts w:hint="eastAsia" w:ascii="仿宋" w:eastAsia="仿宋" w:cs="仿宋"/>
                <w:kern w:val="2"/>
                <w:sz w:val="24"/>
                <w:szCs w:val="24"/>
                <w:lang w:bidi="ar-SA"/>
              </w:rPr>
              <w:t>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2307" w:type="dxa"/>
            <w:gridSpan w:val="3"/>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Times New Roman" w:eastAsia="仿宋" w:cs="仿宋"/>
                <w:kern w:val="2"/>
                <w:sz w:val="24"/>
                <w:szCs w:val="24"/>
                <w:lang w:val="en-US" w:eastAsia="zh-CN" w:bidi="ar-SA"/>
              </w:rPr>
            </w:pPr>
            <w:r>
              <w:rPr>
                <w:rFonts w:hint="eastAsia" w:ascii="仿宋" w:eastAsia="仿宋" w:cs="仿宋"/>
                <w:kern w:val="2"/>
                <w:sz w:val="24"/>
                <w:szCs w:val="24"/>
                <w:lang w:val="en-US" w:eastAsia="zh-CN" w:bidi="ar-SA"/>
              </w:rPr>
              <w:t>市委</w:t>
            </w:r>
            <w:r>
              <w:rPr>
                <w:rFonts w:hint="eastAsia" w:ascii="仿宋" w:hAnsi="Times New Roman" w:eastAsia="仿宋" w:cs="仿宋"/>
                <w:kern w:val="2"/>
                <w:sz w:val="24"/>
                <w:szCs w:val="24"/>
                <w:lang w:val="en-US" w:eastAsia="zh-CN" w:bidi="ar-SA"/>
              </w:rPr>
              <w:t>文明办/市文旅/市政协人资环委/</w:t>
            </w:r>
          </w:p>
          <w:p>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Times New Roman" w:eastAsia="仿宋" w:cs="仿宋"/>
                <w:kern w:val="2"/>
                <w:sz w:val="24"/>
                <w:szCs w:val="24"/>
                <w:lang w:val="en-US" w:eastAsia="zh-CN" w:bidi="ar-SA"/>
              </w:rPr>
            </w:pPr>
            <w:r>
              <w:rPr>
                <w:rFonts w:hint="eastAsia" w:ascii="仿宋" w:hAnsi="Times New Roman" w:eastAsia="仿宋" w:cs="仿宋"/>
                <w:kern w:val="2"/>
                <w:sz w:val="24"/>
                <w:szCs w:val="24"/>
                <w:lang w:val="en-US" w:eastAsia="zh-CN" w:bidi="ar-SA"/>
              </w:rPr>
              <w:t>团市委/市科协</w:t>
            </w:r>
          </w:p>
          <w:p>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Times New Roman" w:eastAsia="仿宋" w:cs="仿宋"/>
                <w:kern w:val="2"/>
                <w:sz w:val="24"/>
                <w:szCs w:val="24"/>
                <w:lang w:val="en-US" w:eastAsia="zh-CN" w:bidi="ar-SA"/>
              </w:rPr>
            </w:pPr>
            <w:r>
              <w:rPr>
                <w:rFonts w:hint="eastAsia" w:ascii="仿宋" w:hAnsi="Times New Roman" w:eastAsia="仿宋" w:cs="仿宋"/>
                <w:kern w:val="2"/>
                <w:sz w:val="24"/>
                <w:szCs w:val="24"/>
                <w:lang w:val="en-US" w:eastAsia="zh-CN" w:bidi="ar-SA"/>
              </w:rPr>
              <w:t>主管部门意见</w:t>
            </w:r>
          </w:p>
        </w:tc>
        <w:tc>
          <w:tcPr>
            <w:tcW w:w="6952"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仿宋" w:hAnsi="Times New Roman" w:eastAsia="仿宋" w:cs="仿宋"/>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仿宋" w:hAnsi="Times New Roman" w:eastAsia="仿宋" w:cs="仿宋"/>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仿宋" w:hAnsi="Times New Roman" w:eastAsia="仿宋" w:cs="仿宋"/>
                <w:kern w:val="2"/>
                <w:sz w:val="24"/>
                <w:szCs w:val="24"/>
                <w:lang w:val="en-US" w:eastAsia="zh-CN" w:bidi="ar-SA"/>
              </w:rPr>
            </w:pPr>
            <w:r>
              <w:rPr>
                <w:rFonts w:hint="eastAsia" w:ascii="仿宋" w:hAnsi="Times New Roman" w:eastAsia="仿宋" w:cs="仿宋"/>
                <w:kern w:val="2"/>
                <w:sz w:val="24"/>
                <w:szCs w:val="24"/>
                <w:lang w:val="en-US" w:eastAsia="zh-CN" w:bidi="ar-SA"/>
              </w:rPr>
              <w:t xml:space="preserve">      年 月 日 </w:t>
            </w:r>
          </w:p>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仿宋" w:hAnsi="Times New Roman" w:eastAsia="仿宋" w:cs="仿宋"/>
                <w:kern w:val="2"/>
                <w:sz w:val="24"/>
                <w:szCs w:val="24"/>
                <w:lang w:val="en-US" w:eastAsia="zh-CN" w:bidi="ar-SA"/>
              </w:rPr>
            </w:pPr>
            <w:r>
              <w:rPr>
                <w:rFonts w:hint="eastAsia" w:ascii="仿宋" w:hAnsi="Times New Roman" w:eastAsia="仿宋" w:cs="仿宋"/>
                <w:kern w:val="2"/>
                <w:sz w:val="24"/>
                <w:szCs w:val="24"/>
                <w:lang w:val="en-US" w:eastAsia="zh-CN" w:bidi="ar-SA"/>
              </w:rPr>
              <w:t xml:space="preserve">             （盖章）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2307" w:type="dxa"/>
            <w:gridSpan w:val="3"/>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Times New Roman" w:eastAsia="仿宋" w:cs="仿宋"/>
                <w:kern w:val="2"/>
                <w:sz w:val="24"/>
                <w:szCs w:val="24"/>
                <w:lang w:val="en-US" w:eastAsia="zh-CN" w:bidi="ar-SA"/>
              </w:rPr>
            </w:pPr>
            <w:r>
              <w:rPr>
                <w:rFonts w:hint="eastAsia" w:ascii="仿宋" w:hAnsi="Times New Roman" w:eastAsia="仿宋" w:cs="仿宋"/>
                <w:kern w:val="2"/>
                <w:sz w:val="24"/>
                <w:szCs w:val="24"/>
                <w:lang w:val="en-US" w:eastAsia="zh-CN" w:bidi="ar-SA"/>
              </w:rPr>
              <w:t>市级林业</w:t>
            </w:r>
          </w:p>
          <w:p>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Times New Roman" w:eastAsia="仿宋" w:cs="仿宋"/>
                <w:kern w:val="2"/>
                <w:sz w:val="24"/>
                <w:szCs w:val="24"/>
                <w:lang w:val="en-US" w:eastAsia="zh-CN" w:bidi="ar-SA"/>
              </w:rPr>
            </w:pPr>
            <w:r>
              <w:rPr>
                <w:rFonts w:hint="eastAsia" w:ascii="仿宋" w:hAnsi="Times New Roman" w:eastAsia="仿宋" w:cs="仿宋"/>
                <w:kern w:val="2"/>
                <w:sz w:val="24"/>
                <w:szCs w:val="24"/>
                <w:lang w:val="en-US" w:eastAsia="zh-CN" w:bidi="ar-SA"/>
              </w:rPr>
              <w:t>主管部门</w:t>
            </w:r>
          </w:p>
          <w:p>
            <w:pPr>
              <w:pStyle w:val="9"/>
              <w:keepNext w:val="0"/>
              <w:keepLines w:val="0"/>
              <w:pageBreakBefore w:val="0"/>
              <w:widowControl w:val="0"/>
              <w:kinsoku/>
              <w:wordWrap/>
              <w:overflowPunct/>
              <w:topLinePunct w:val="0"/>
              <w:autoSpaceDE/>
              <w:autoSpaceDN/>
              <w:bidi w:val="0"/>
              <w:adjustRightInd/>
              <w:snapToGrid/>
              <w:spacing w:line="400" w:lineRule="exact"/>
              <w:ind w:firstLine="708" w:firstLineChars="300"/>
              <w:jc w:val="both"/>
              <w:textAlignment w:val="auto"/>
              <w:rPr>
                <w:rFonts w:hint="eastAsia" w:ascii="仿宋" w:hAnsi="Times New Roman" w:eastAsia="仿宋" w:cs="仿宋"/>
                <w:kern w:val="2"/>
                <w:sz w:val="24"/>
                <w:szCs w:val="24"/>
                <w:lang w:val="en-US" w:eastAsia="zh-CN" w:bidi="ar-SA"/>
              </w:rPr>
            </w:pPr>
            <w:r>
              <w:rPr>
                <w:rFonts w:hint="eastAsia" w:ascii="仿宋" w:hAnsi="Times New Roman" w:eastAsia="仿宋" w:cs="仿宋"/>
                <w:kern w:val="2"/>
                <w:sz w:val="24"/>
                <w:szCs w:val="24"/>
                <w:lang w:val="en-US" w:eastAsia="zh-CN" w:bidi="ar-SA"/>
              </w:rPr>
              <w:t>意见</w:t>
            </w:r>
          </w:p>
        </w:tc>
        <w:tc>
          <w:tcPr>
            <w:tcW w:w="6952"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仿宋" w:hAnsi="Times New Roman" w:eastAsia="仿宋" w:cs="仿宋"/>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仿宋" w:hAnsi="Times New Roman" w:eastAsia="仿宋" w:cs="仿宋"/>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仿宋" w:hAnsi="Times New Roman" w:eastAsia="仿宋" w:cs="仿宋"/>
                <w:kern w:val="2"/>
                <w:sz w:val="24"/>
                <w:szCs w:val="24"/>
                <w:lang w:val="en-US" w:eastAsia="zh-CN" w:bidi="ar-SA"/>
              </w:rPr>
            </w:pPr>
            <w:r>
              <w:rPr>
                <w:rFonts w:hint="eastAsia" w:ascii="仿宋" w:hAnsi="Times New Roman" w:eastAsia="仿宋" w:cs="仿宋"/>
                <w:kern w:val="2"/>
                <w:sz w:val="24"/>
                <w:szCs w:val="24"/>
                <w:lang w:val="en-US" w:eastAsia="zh-CN" w:bidi="ar-SA"/>
              </w:rPr>
              <w:t xml:space="preserve">   </w:t>
            </w:r>
            <w:r>
              <w:rPr>
                <w:rFonts w:hint="eastAsia" w:ascii="仿宋" w:eastAsia="仿宋" w:cs="仿宋"/>
                <w:kern w:val="2"/>
                <w:sz w:val="24"/>
                <w:szCs w:val="24"/>
                <w:lang w:val="en-US" w:eastAsia="zh-CN" w:bidi="ar-SA"/>
              </w:rPr>
              <w:t xml:space="preserve">  </w:t>
            </w:r>
            <w:r>
              <w:rPr>
                <w:rFonts w:hint="eastAsia" w:ascii="仿宋" w:hAnsi="Times New Roman" w:eastAsia="仿宋" w:cs="仿宋"/>
                <w:kern w:val="2"/>
                <w:sz w:val="24"/>
                <w:szCs w:val="24"/>
                <w:lang w:val="en-US" w:eastAsia="zh-CN" w:bidi="ar-SA"/>
              </w:rPr>
              <w:t xml:space="preserve">年 月 日 </w:t>
            </w:r>
          </w:p>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仿宋" w:hAnsi="Times New Roman" w:eastAsia="仿宋" w:cs="仿宋"/>
                <w:kern w:val="2"/>
                <w:sz w:val="24"/>
                <w:szCs w:val="24"/>
                <w:lang w:val="en-US" w:eastAsia="zh-CN" w:bidi="ar-SA"/>
              </w:rPr>
            </w:pPr>
            <w:r>
              <w:rPr>
                <w:rFonts w:hint="eastAsia" w:ascii="仿宋" w:hAnsi="Times New Roman" w:eastAsia="仿宋" w:cs="仿宋"/>
                <w:kern w:val="2"/>
                <w:sz w:val="24"/>
                <w:szCs w:val="24"/>
                <w:lang w:val="en-US" w:eastAsia="zh-CN" w:bidi="ar-SA"/>
              </w:rPr>
              <w:t xml:space="preserve">            </w:t>
            </w:r>
            <w:r>
              <w:rPr>
                <w:rFonts w:hint="eastAsia" w:ascii="仿宋" w:eastAsia="仿宋" w:cs="仿宋"/>
                <w:kern w:val="2"/>
                <w:sz w:val="24"/>
                <w:szCs w:val="24"/>
                <w:lang w:val="en-US" w:eastAsia="zh-CN" w:bidi="ar-SA"/>
              </w:rPr>
              <w:t xml:space="preserve"> </w:t>
            </w:r>
            <w:r>
              <w:rPr>
                <w:rFonts w:hint="eastAsia" w:ascii="仿宋" w:hAnsi="Times New Roman" w:eastAsia="仿宋" w:cs="仿宋"/>
                <w:kern w:val="2"/>
                <w:sz w:val="24"/>
                <w:szCs w:val="24"/>
                <w:lang w:val="en-US" w:eastAsia="zh-CN" w:bidi="ar-SA"/>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trPr>
        <w:tc>
          <w:tcPr>
            <w:tcW w:w="2307" w:type="dxa"/>
            <w:gridSpan w:val="3"/>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Times New Roman" w:eastAsia="仿宋" w:cs="仿宋"/>
                <w:kern w:val="2"/>
                <w:sz w:val="24"/>
                <w:szCs w:val="24"/>
                <w:lang w:val="en-US" w:eastAsia="zh-CN" w:bidi="ar-SA"/>
              </w:rPr>
            </w:pPr>
            <w:r>
              <w:rPr>
                <w:rFonts w:hint="eastAsia" w:ascii="仿宋" w:hAnsi="Times New Roman" w:eastAsia="仿宋" w:cs="仿宋"/>
                <w:kern w:val="2"/>
                <w:sz w:val="24"/>
                <w:szCs w:val="24"/>
                <w:lang w:val="en-US" w:eastAsia="zh-CN" w:bidi="ar-SA"/>
              </w:rPr>
              <w:t>专  家</w:t>
            </w:r>
          </w:p>
          <w:p>
            <w:pPr>
              <w:pStyle w:val="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eastAsia="仿宋" w:cs="仿宋"/>
                <w:kern w:val="2"/>
                <w:sz w:val="24"/>
                <w:szCs w:val="24"/>
                <w:lang w:val="en-US" w:eastAsia="zh-CN" w:bidi="ar-SA"/>
              </w:rPr>
            </w:pPr>
            <w:r>
              <w:rPr>
                <w:rFonts w:hint="eastAsia" w:ascii="仿宋" w:hAnsi="Times New Roman" w:eastAsia="仿宋" w:cs="仿宋"/>
                <w:kern w:val="2"/>
                <w:sz w:val="24"/>
                <w:szCs w:val="24"/>
                <w:lang w:val="en-US" w:eastAsia="zh-CN" w:bidi="ar-SA"/>
              </w:rPr>
              <w:t>意  见</w:t>
            </w:r>
          </w:p>
        </w:tc>
        <w:tc>
          <w:tcPr>
            <w:tcW w:w="6952" w:type="dxa"/>
            <w:gridSpan w:val="9"/>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rPr>
            </w:pPr>
          </w:p>
          <w:p>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rPr>
            </w:pPr>
          </w:p>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仿宋" w:hAnsi="Times New Roman" w:eastAsia="仿宋" w:cs="仿宋"/>
                <w:kern w:val="2"/>
                <w:sz w:val="24"/>
                <w:szCs w:val="24"/>
                <w:lang w:bidi="ar-SA"/>
              </w:rPr>
            </w:pPr>
            <w:r>
              <w:rPr>
                <w:rFonts w:hint="eastAsia" w:ascii="仿宋" w:hAnsi="Times New Roman" w:eastAsia="仿宋" w:cs="仿宋"/>
                <w:kern w:val="2"/>
                <w:sz w:val="24"/>
                <w:szCs w:val="24"/>
                <w:lang w:bidi="ar-SA"/>
              </w:rPr>
              <w:t>年</w:t>
            </w:r>
            <w:r>
              <w:rPr>
                <w:rFonts w:hint="eastAsia" w:ascii="仿宋" w:eastAsia="仿宋" w:cs="仿宋"/>
                <w:kern w:val="2"/>
                <w:sz w:val="24"/>
                <w:szCs w:val="24"/>
                <w:lang w:val="en-US" w:eastAsia="zh-CN" w:bidi="ar-SA"/>
              </w:rPr>
              <w:t xml:space="preserve">  </w:t>
            </w:r>
            <w:r>
              <w:rPr>
                <w:rFonts w:hint="eastAsia" w:ascii="仿宋" w:hAnsi="Times New Roman" w:eastAsia="仿宋" w:cs="仿宋"/>
                <w:kern w:val="2"/>
                <w:sz w:val="24"/>
                <w:szCs w:val="24"/>
                <w:lang w:bidi="ar-SA"/>
              </w:rPr>
              <w:t>月　日        签  字</w:t>
            </w:r>
          </w:p>
          <w:p>
            <w:pPr>
              <w:keepNext w:val="0"/>
              <w:keepLines w:val="0"/>
              <w:pageBreakBefore w:val="0"/>
              <w:widowControl/>
              <w:kinsoku/>
              <w:wordWrap/>
              <w:overflowPunct/>
              <w:topLinePunct w:val="0"/>
              <w:autoSpaceDE/>
              <w:autoSpaceDN/>
              <w:bidi w:val="0"/>
              <w:adjustRightInd/>
              <w:snapToGrid/>
              <w:spacing w:line="400" w:lineRule="exact"/>
              <w:ind w:firstLine="944" w:firstLineChars="400"/>
              <w:jc w:val="left"/>
              <w:textAlignment w:val="auto"/>
              <w:rPr>
                <w:rFonts w:hint="eastAsia" w:ascii="仿宋" w:eastAsia="仿宋" w:cs="仿宋"/>
                <w:kern w:val="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8" w:hRule="atLeast"/>
        </w:trPr>
        <w:tc>
          <w:tcPr>
            <w:tcW w:w="2307" w:type="dxa"/>
            <w:gridSpan w:val="3"/>
            <w:tcBorders>
              <w:top w:val="single" w:color="auto" w:sz="4" w:space="0"/>
              <w:left w:val="single" w:color="auto" w:sz="4" w:space="0"/>
              <w:bottom w:val="single" w:color="auto" w:sz="4" w:space="0"/>
              <w:right w:val="single" w:color="auto" w:sz="4" w:space="0"/>
            </w:tcBorders>
            <w:vAlign w:val="center"/>
          </w:tcPr>
          <w:p>
            <w:pPr>
              <w:pStyle w:val="9"/>
              <w:jc w:val="center"/>
              <w:rPr>
                <w:rFonts w:hint="default" w:ascii="仿宋" w:eastAsia="仿宋" w:cs="仿宋"/>
                <w:kern w:val="2"/>
                <w:sz w:val="24"/>
                <w:szCs w:val="24"/>
                <w:lang w:val="en-US" w:eastAsia="zh-CN" w:bidi="ar-SA"/>
              </w:rPr>
            </w:pPr>
            <w:r>
              <w:rPr>
                <w:rFonts w:hint="eastAsia" w:ascii="仿宋" w:hAnsi="Times New Roman" w:eastAsia="仿宋" w:cs="仿宋"/>
                <w:kern w:val="2"/>
                <w:sz w:val="24"/>
                <w:szCs w:val="24"/>
                <w:lang w:val="en-US" w:eastAsia="zh-CN" w:bidi="ar-SA"/>
              </w:rPr>
              <w:t>陕西省林业局</w:t>
            </w:r>
          </w:p>
        </w:tc>
        <w:tc>
          <w:tcPr>
            <w:tcW w:w="6952" w:type="dxa"/>
            <w:gridSpan w:val="9"/>
            <w:tcBorders>
              <w:top w:val="single" w:color="auto" w:sz="4" w:space="0"/>
              <w:left w:val="single" w:color="auto" w:sz="4" w:space="0"/>
              <w:bottom w:val="single" w:color="auto" w:sz="4" w:space="0"/>
              <w:right w:val="single" w:color="auto" w:sz="4" w:space="0"/>
            </w:tcBorders>
            <w:vAlign w:val="top"/>
          </w:tcPr>
          <w:p>
            <w:pPr>
              <w:pStyle w:val="9"/>
              <w:rPr>
                <w:rFonts w:hint="eastAsia" w:ascii="仿宋_GB2312"/>
              </w:rPr>
            </w:pPr>
          </w:p>
          <w:p>
            <w:pPr>
              <w:pStyle w:val="9"/>
              <w:rPr>
                <w:rFonts w:hint="eastAsia" w:ascii="仿宋_GB2312"/>
              </w:rPr>
            </w:pPr>
          </w:p>
          <w:p>
            <w:pPr>
              <w:pStyle w:val="9"/>
              <w:rPr>
                <w:rFonts w:hint="eastAsia" w:ascii="仿宋_GB2312"/>
              </w:rPr>
            </w:pPr>
          </w:p>
          <w:p>
            <w:pPr>
              <w:pStyle w:val="9"/>
              <w:ind w:firstLine="4012" w:firstLineChars="1700"/>
              <w:rPr>
                <w:rFonts w:hint="eastAsia" w:ascii="仿宋" w:hAnsi="Times New Roman" w:eastAsia="仿宋" w:cs="仿宋"/>
                <w:kern w:val="2"/>
                <w:sz w:val="24"/>
                <w:szCs w:val="24"/>
                <w:lang w:val="en-US" w:eastAsia="zh-CN" w:bidi="ar-SA"/>
              </w:rPr>
            </w:pPr>
          </w:p>
          <w:p>
            <w:pPr>
              <w:pStyle w:val="9"/>
              <w:ind w:firstLine="4012" w:firstLineChars="1700"/>
              <w:rPr>
                <w:rFonts w:hint="eastAsia" w:ascii="仿宋" w:hAnsi="Times New Roman" w:eastAsia="仿宋" w:cs="仿宋"/>
                <w:kern w:val="2"/>
                <w:sz w:val="24"/>
                <w:szCs w:val="24"/>
                <w:lang w:val="en-US" w:eastAsia="zh-CN" w:bidi="ar-SA"/>
              </w:rPr>
            </w:pPr>
          </w:p>
          <w:p>
            <w:pPr>
              <w:pStyle w:val="9"/>
              <w:ind w:firstLine="4012" w:firstLineChars="1700"/>
              <w:rPr>
                <w:rFonts w:hint="eastAsia" w:ascii="仿宋" w:hAnsi="Times New Roman" w:eastAsia="仿宋" w:cs="仿宋"/>
                <w:kern w:val="2"/>
                <w:sz w:val="24"/>
                <w:szCs w:val="24"/>
                <w:lang w:val="en-US" w:eastAsia="zh-CN" w:bidi="ar-SA"/>
              </w:rPr>
            </w:pPr>
          </w:p>
          <w:p>
            <w:pPr>
              <w:pStyle w:val="9"/>
              <w:ind w:firstLine="4012" w:firstLineChars="1700"/>
              <w:rPr>
                <w:rFonts w:hint="eastAsia" w:ascii="仿宋" w:hAnsi="Times New Roman" w:eastAsia="仿宋" w:cs="仿宋"/>
                <w:kern w:val="2"/>
                <w:sz w:val="24"/>
                <w:szCs w:val="24"/>
                <w:lang w:val="en-US" w:eastAsia="zh-CN" w:bidi="ar-SA"/>
              </w:rPr>
            </w:pPr>
            <w:r>
              <w:rPr>
                <w:rFonts w:hint="eastAsia" w:ascii="仿宋" w:hAnsi="Times New Roman" w:eastAsia="仿宋" w:cs="仿宋"/>
                <w:kern w:val="2"/>
                <w:sz w:val="24"/>
                <w:szCs w:val="24"/>
                <w:lang w:val="en-US" w:eastAsia="zh-CN" w:bidi="ar-SA"/>
              </w:rPr>
              <w:t xml:space="preserve">年　月　日         </w:t>
            </w:r>
          </w:p>
          <w:p>
            <w:pPr>
              <w:pStyle w:val="9"/>
              <w:ind w:firstLine="4012" w:firstLineChars="1700"/>
              <w:rPr>
                <w:rFonts w:hint="eastAsia" w:ascii="仿宋" w:eastAsia="仿宋" w:cs="仿宋"/>
                <w:kern w:val="2"/>
                <w:sz w:val="24"/>
                <w:szCs w:val="24"/>
                <w:lang w:bidi="ar-SA"/>
              </w:rPr>
            </w:pPr>
            <w:r>
              <w:rPr>
                <w:rFonts w:hint="eastAsia" w:ascii="仿宋" w:hAnsi="Times New Roman" w:eastAsia="仿宋" w:cs="仿宋"/>
                <w:kern w:val="2"/>
                <w:sz w:val="24"/>
                <w:szCs w:val="24"/>
                <w:lang w:val="en-US" w:eastAsia="zh-CN" w:bidi="ar-SA"/>
              </w:rPr>
              <w:t>（盖章）</w:t>
            </w:r>
          </w:p>
        </w:tc>
      </w:tr>
    </w:tbl>
    <w:p>
      <w:pPr>
        <w:widowControl w:val="0"/>
        <w:jc w:val="both"/>
        <w:rPr>
          <w:rFonts w:hint="eastAsia" w:ascii="方正小标宋简体" w:eastAsia="方正小标宋简体"/>
          <w:sz w:val="36"/>
          <w:szCs w:val="36"/>
          <w:lang w:val="en-US" w:eastAsia="zh-CN"/>
        </w:rPr>
      </w:pPr>
      <w:r>
        <w:rPr>
          <w:rFonts w:hint="eastAsia" w:ascii="黑体" w:eastAsia="黑体" w:cs="黑体"/>
          <w:kern w:val="2"/>
          <w:sz w:val="32"/>
          <w:szCs w:val="32"/>
          <w:lang w:bidi="ar-SA"/>
        </w:rPr>
        <w:t>附件</w:t>
      </w:r>
      <w:r>
        <w:rPr>
          <w:rFonts w:hint="eastAsia" w:ascii="黑体" w:eastAsia="黑体" w:cs="黑体"/>
          <w:kern w:val="2"/>
          <w:sz w:val="32"/>
          <w:szCs w:val="32"/>
          <w:lang w:val="en-US" w:eastAsia="zh-CN" w:bidi="ar-SA"/>
        </w:rPr>
        <w:t>2</w:t>
      </w:r>
      <w:r>
        <w:rPr>
          <w:rFonts w:hint="eastAsia" w:ascii="方正小标宋简体" w:eastAsia="方正小标宋简体"/>
          <w:sz w:val="36"/>
          <w:szCs w:val="36"/>
          <w:lang w:val="en-US" w:eastAsia="zh-CN"/>
        </w:rPr>
        <w:t xml:space="preserve"> </w:t>
      </w:r>
    </w:p>
    <w:p>
      <w:pPr>
        <w:spacing w:after="159" w:afterLines="50" w:line="640" w:lineRule="exact"/>
        <w:jc w:val="center"/>
        <w:rPr>
          <w:rFonts w:hint="eastAsia" w:ascii="方正小标宋简体" w:eastAsia="方正小标宋简体"/>
          <w:sz w:val="36"/>
          <w:szCs w:val="36"/>
        </w:rPr>
      </w:pPr>
      <w:r>
        <w:rPr>
          <w:rFonts w:hint="eastAsia" w:ascii="方正小标宋简体" w:eastAsia="方正小标宋简体"/>
          <w:sz w:val="44"/>
          <w:szCs w:val="44"/>
        </w:rPr>
        <w:t>陕西省自然教育基地运行监测表</w:t>
      </w:r>
    </w:p>
    <w:tbl>
      <w:tblPr>
        <w:tblStyle w:val="12"/>
        <w:tblW w:w="9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824"/>
        <w:gridCol w:w="6137"/>
        <w:gridCol w:w="1071"/>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79" w:type="dxa"/>
            <w:vAlign w:val="center"/>
          </w:tcPr>
          <w:p>
            <w:pPr>
              <w:spacing w:line="300" w:lineRule="exact"/>
              <w:jc w:val="center"/>
              <w:rPr>
                <w:rFonts w:hint="eastAsia" w:ascii="仿宋_GB2312" w:hAnsi="Calibri" w:eastAsia="仿宋_GB2312" w:cs="Times New Roman"/>
                <w:b/>
                <w:bCs/>
                <w:sz w:val="21"/>
                <w:szCs w:val="21"/>
              </w:rPr>
            </w:pPr>
            <w:r>
              <w:rPr>
                <w:rFonts w:hint="eastAsia" w:ascii="仿宋_GB2312" w:hAnsi="Calibri" w:eastAsia="仿宋_GB2312" w:cs="Times New Roman"/>
                <w:b/>
                <w:bCs/>
                <w:sz w:val="21"/>
                <w:szCs w:val="21"/>
              </w:rPr>
              <w:t>序号</w:t>
            </w:r>
          </w:p>
        </w:tc>
        <w:tc>
          <w:tcPr>
            <w:tcW w:w="824" w:type="dxa"/>
            <w:vAlign w:val="top"/>
          </w:tcPr>
          <w:p>
            <w:pPr>
              <w:spacing w:line="300" w:lineRule="exact"/>
              <w:jc w:val="center"/>
              <w:rPr>
                <w:rFonts w:hint="eastAsia" w:ascii="仿宋_GB2312" w:hAnsi="Calibri" w:eastAsia="仿宋_GB2312" w:cs="Times New Roman"/>
                <w:b/>
                <w:bCs/>
                <w:sz w:val="21"/>
                <w:szCs w:val="21"/>
              </w:rPr>
            </w:pPr>
            <w:r>
              <w:rPr>
                <w:rFonts w:hint="eastAsia" w:ascii="仿宋_GB2312" w:hAnsi="Calibri" w:eastAsia="仿宋_GB2312" w:cs="Times New Roman"/>
                <w:b/>
                <w:bCs/>
                <w:sz w:val="21"/>
                <w:szCs w:val="21"/>
              </w:rPr>
              <w:t>自评项目</w:t>
            </w:r>
          </w:p>
        </w:tc>
        <w:tc>
          <w:tcPr>
            <w:tcW w:w="6137" w:type="dxa"/>
            <w:vAlign w:val="center"/>
          </w:tcPr>
          <w:p>
            <w:pPr>
              <w:spacing w:line="300" w:lineRule="exact"/>
              <w:jc w:val="center"/>
              <w:rPr>
                <w:rFonts w:hint="eastAsia" w:ascii="仿宋_GB2312" w:hAnsi="Calibri" w:eastAsia="仿宋_GB2312" w:cs="Times New Roman"/>
                <w:b/>
                <w:bCs/>
                <w:sz w:val="21"/>
                <w:szCs w:val="21"/>
              </w:rPr>
            </w:pPr>
            <w:r>
              <w:rPr>
                <w:rFonts w:hint="eastAsia" w:ascii="仿宋_GB2312" w:hAnsi="Calibri" w:eastAsia="仿宋_GB2312" w:cs="Times New Roman"/>
                <w:b/>
                <w:bCs/>
                <w:sz w:val="21"/>
                <w:szCs w:val="21"/>
              </w:rPr>
              <w:t>项目指标</w:t>
            </w:r>
          </w:p>
        </w:tc>
        <w:tc>
          <w:tcPr>
            <w:tcW w:w="1071" w:type="dxa"/>
            <w:vAlign w:val="center"/>
          </w:tcPr>
          <w:p>
            <w:pPr>
              <w:spacing w:line="300" w:lineRule="exact"/>
              <w:jc w:val="center"/>
              <w:rPr>
                <w:rFonts w:hint="eastAsia" w:ascii="仿宋_GB2312" w:hAnsi="Calibri" w:eastAsia="仿宋_GB2312" w:cs="Times New Roman"/>
                <w:b w:val="0"/>
                <w:bCs w:val="0"/>
                <w:sz w:val="21"/>
                <w:szCs w:val="21"/>
                <w:lang w:eastAsia="zh-CN"/>
              </w:rPr>
            </w:pPr>
            <w:r>
              <w:rPr>
                <w:rFonts w:hint="eastAsia" w:ascii="仿宋_GB2312" w:hAnsi="Calibri" w:eastAsia="仿宋_GB2312" w:cs="Times New Roman"/>
                <w:b/>
                <w:bCs/>
                <w:sz w:val="21"/>
                <w:szCs w:val="21"/>
                <w:lang w:eastAsia="zh-CN"/>
              </w:rPr>
              <w:t>分值</w:t>
            </w:r>
          </w:p>
        </w:tc>
        <w:tc>
          <w:tcPr>
            <w:tcW w:w="1038" w:type="dxa"/>
            <w:vAlign w:val="top"/>
          </w:tcPr>
          <w:p>
            <w:pPr>
              <w:spacing w:line="300" w:lineRule="exact"/>
              <w:jc w:val="center"/>
              <w:rPr>
                <w:rFonts w:hint="eastAsia" w:ascii="仿宋_GB2312" w:hAnsi="Calibri" w:eastAsia="仿宋_GB2312" w:cs="Times New Roman"/>
                <w:b/>
                <w:bCs/>
                <w:sz w:val="21"/>
                <w:szCs w:val="21"/>
                <w:lang w:eastAsia="zh-CN"/>
              </w:rPr>
            </w:pPr>
            <w:r>
              <w:rPr>
                <w:rFonts w:hint="eastAsia" w:ascii="仿宋_GB2312" w:hAnsi="Calibri" w:eastAsia="仿宋_GB2312" w:cs="Times New Roman"/>
                <w:b/>
                <w:bCs/>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479" w:type="dxa"/>
            <w:vAlign w:val="center"/>
          </w:tcPr>
          <w:p>
            <w:pPr>
              <w:spacing w:line="300" w:lineRule="exact"/>
              <w:jc w:val="center"/>
              <w:rPr>
                <w:rFonts w:hint="eastAsia" w:ascii="仿宋_GB2312" w:hAnsi="Calibri" w:eastAsia="仿宋_GB2312" w:cs="Times New Roman"/>
                <w:sz w:val="21"/>
                <w:szCs w:val="21"/>
              </w:rPr>
            </w:pPr>
            <w:r>
              <w:rPr>
                <w:rFonts w:hint="eastAsia" w:ascii="仿宋_GB2312" w:hAnsi="Calibri" w:eastAsia="仿宋_GB2312" w:cs="Times New Roman"/>
                <w:sz w:val="21"/>
                <w:szCs w:val="21"/>
              </w:rPr>
              <w:t>1</w:t>
            </w:r>
          </w:p>
        </w:tc>
        <w:tc>
          <w:tcPr>
            <w:tcW w:w="824" w:type="dxa"/>
            <w:vAlign w:val="center"/>
          </w:tcPr>
          <w:p>
            <w:pPr>
              <w:spacing w:line="300" w:lineRule="exact"/>
              <w:jc w:val="center"/>
              <w:rPr>
                <w:rFonts w:hint="eastAsia" w:ascii="仿宋_GB2312" w:hAnsi="Calibri" w:eastAsia="仿宋_GB2312" w:cs="Times New Roman"/>
                <w:sz w:val="21"/>
                <w:szCs w:val="21"/>
              </w:rPr>
            </w:pPr>
            <w:r>
              <w:rPr>
                <w:rFonts w:hint="eastAsia" w:ascii="仿宋_GB2312" w:hAnsi="Calibri" w:eastAsia="仿宋_GB2312" w:cs="Times New Roman"/>
                <w:sz w:val="21"/>
                <w:szCs w:val="21"/>
              </w:rPr>
              <w:t>主体明确</w:t>
            </w:r>
          </w:p>
        </w:tc>
        <w:tc>
          <w:tcPr>
            <w:tcW w:w="6137" w:type="dxa"/>
            <w:vAlign w:val="center"/>
          </w:tcPr>
          <w:p>
            <w:pPr>
              <w:spacing w:line="300" w:lineRule="exact"/>
              <w:rPr>
                <w:rFonts w:hint="eastAsia" w:ascii="仿宋_GB2312" w:hAnsi="Calibri" w:eastAsia="仿宋_GB2312" w:cs="Times New Roman"/>
                <w:sz w:val="21"/>
                <w:szCs w:val="21"/>
              </w:rPr>
            </w:pPr>
            <w:r>
              <w:rPr>
                <w:rFonts w:hint="eastAsia" w:ascii="仿宋_GB2312" w:hAnsi="Calibri" w:eastAsia="仿宋_GB2312" w:cs="Times New Roman"/>
                <w:sz w:val="21"/>
                <w:szCs w:val="21"/>
              </w:rPr>
              <w:t>申报单位具备法人资质，面向社会积极组织形式多样的自然教育活动，管理规范，且成效显著，具有示范带动作用。（提供法人资质相关复印件）</w:t>
            </w:r>
          </w:p>
        </w:tc>
        <w:tc>
          <w:tcPr>
            <w:tcW w:w="1071" w:type="dxa"/>
            <w:vAlign w:val="center"/>
          </w:tcPr>
          <w:p>
            <w:pPr>
              <w:spacing w:line="300" w:lineRule="exact"/>
              <w:jc w:val="center"/>
              <w:rPr>
                <w:rFonts w:hint="eastAsia" w:ascii="仿宋_GB2312" w:hAnsi="Calibri" w:eastAsia="仿宋_GB2312" w:cs="Times New Roman"/>
                <w:b w:val="0"/>
                <w:bCs w:val="0"/>
                <w:sz w:val="21"/>
                <w:szCs w:val="21"/>
                <w:lang w:val="en-US" w:eastAsia="zh-CN"/>
              </w:rPr>
            </w:pPr>
            <w:r>
              <w:rPr>
                <w:rFonts w:hint="eastAsia" w:ascii="仿宋_GB2312" w:hAnsi="Calibri" w:cs="Times New Roman"/>
                <w:b w:val="0"/>
                <w:bCs w:val="0"/>
                <w:sz w:val="21"/>
                <w:szCs w:val="21"/>
                <w:lang w:val="en-US" w:eastAsia="zh-CN"/>
              </w:rPr>
              <w:t>10</w:t>
            </w:r>
            <w:r>
              <w:rPr>
                <w:rFonts w:hint="eastAsia" w:ascii="仿宋_GB2312" w:hAnsi="Calibri" w:eastAsia="仿宋_GB2312" w:cs="Times New Roman"/>
                <w:b w:val="0"/>
                <w:bCs w:val="0"/>
                <w:sz w:val="21"/>
                <w:szCs w:val="21"/>
                <w:lang w:val="en-US" w:eastAsia="zh-CN"/>
              </w:rPr>
              <w:t>分</w:t>
            </w:r>
          </w:p>
        </w:tc>
        <w:tc>
          <w:tcPr>
            <w:tcW w:w="1038" w:type="dxa"/>
            <w:vAlign w:val="top"/>
          </w:tcPr>
          <w:p>
            <w:pPr>
              <w:spacing w:line="300" w:lineRule="exact"/>
              <w:rPr>
                <w:rFonts w:hint="eastAsia" w:ascii="仿宋_GB2312" w:hAnsi="Calibri"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479" w:type="dxa"/>
            <w:vAlign w:val="center"/>
          </w:tcPr>
          <w:p>
            <w:pPr>
              <w:spacing w:line="300" w:lineRule="exact"/>
              <w:jc w:val="center"/>
              <w:rPr>
                <w:rFonts w:hint="eastAsia" w:ascii="仿宋_GB2312" w:hAnsi="Calibri" w:eastAsia="仿宋_GB2312" w:cs="Times New Roman"/>
                <w:sz w:val="21"/>
                <w:szCs w:val="21"/>
              </w:rPr>
            </w:pPr>
            <w:r>
              <w:rPr>
                <w:rFonts w:hint="eastAsia" w:ascii="仿宋_GB2312" w:hAnsi="Calibri" w:eastAsia="仿宋_GB2312" w:cs="Times New Roman"/>
                <w:sz w:val="21"/>
                <w:szCs w:val="21"/>
              </w:rPr>
              <w:t>2</w:t>
            </w:r>
          </w:p>
        </w:tc>
        <w:tc>
          <w:tcPr>
            <w:tcW w:w="824" w:type="dxa"/>
            <w:vAlign w:val="center"/>
          </w:tcPr>
          <w:p>
            <w:pPr>
              <w:spacing w:line="300" w:lineRule="exact"/>
              <w:jc w:val="center"/>
              <w:rPr>
                <w:rFonts w:hint="eastAsia" w:ascii="仿宋_GB2312" w:hAnsi="Calibri" w:eastAsia="仿宋_GB2312" w:cs="Times New Roman"/>
                <w:sz w:val="21"/>
                <w:szCs w:val="21"/>
              </w:rPr>
            </w:pPr>
            <w:r>
              <w:rPr>
                <w:rFonts w:hint="eastAsia" w:ascii="仿宋_GB2312" w:hAnsi="Calibri" w:eastAsia="仿宋_GB2312" w:cs="Times New Roman"/>
                <w:sz w:val="21"/>
                <w:szCs w:val="21"/>
              </w:rPr>
              <w:t>场地条件</w:t>
            </w:r>
          </w:p>
        </w:tc>
        <w:tc>
          <w:tcPr>
            <w:tcW w:w="6137" w:type="dxa"/>
            <w:vAlign w:val="center"/>
          </w:tcPr>
          <w:p>
            <w:pPr>
              <w:spacing w:line="300" w:lineRule="exact"/>
              <w:rPr>
                <w:rFonts w:hint="eastAsia" w:ascii="仿宋_GB2312" w:hAnsi="Calibri" w:eastAsia="仿宋_GB2312" w:cs="Times New Roman"/>
                <w:sz w:val="21"/>
                <w:szCs w:val="21"/>
              </w:rPr>
            </w:pPr>
            <w:r>
              <w:rPr>
                <w:rFonts w:hint="eastAsia" w:ascii="仿宋_GB2312" w:hAnsi="Calibri" w:eastAsia="仿宋_GB2312" w:cs="Times New Roman"/>
                <w:sz w:val="21"/>
                <w:szCs w:val="21"/>
              </w:rPr>
              <w:t>有能够开展自然教育活动的固定场所。（提供相关土地权证或租赁协议等佐证资料复印件）</w:t>
            </w:r>
          </w:p>
        </w:tc>
        <w:tc>
          <w:tcPr>
            <w:tcW w:w="1071" w:type="dxa"/>
            <w:vAlign w:val="center"/>
          </w:tcPr>
          <w:p>
            <w:pPr>
              <w:spacing w:line="300" w:lineRule="exact"/>
              <w:jc w:val="center"/>
              <w:rPr>
                <w:rFonts w:hint="eastAsia" w:ascii="仿宋_GB2312" w:hAnsi="Calibri" w:eastAsia="仿宋_GB2312" w:cs="Times New Roman"/>
                <w:b w:val="0"/>
                <w:bCs w:val="0"/>
                <w:sz w:val="21"/>
                <w:szCs w:val="21"/>
              </w:rPr>
            </w:pPr>
            <w:r>
              <w:rPr>
                <w:rFonts w:hint="eastAsia" w:ascii="仿宋_GB2312" w:hAnsi="Calibri" w:cs="Times New Roman"/>
                <w:b w:val="0"/>
                <w:bCs w:val="0"/>
                <w:sz w:val="21"/>
                <w:szCs w:val="21"/>
                <w:lang w:val="en-US" w:eastAsia="zh-CN"/>
              </w:rPr>
              <w:t>10</w:t>
            </w:r>
            <w:r>
              <w:rPr>
                <w:rFonts w:hint="eastAsia" w:ascii="仿宋_GB2312" w:hAnsi="Calibri" w:eastAsia="仿宋_GB2312" w:cs="Times New Roman"/>
                <w:b w:val="0"/>
                <w:bCs w:val="0"/>
                <w:sz w:val="21"/>
                <w:szCs w:val="21"/>
                <w:lang w:val="en-US" w:eastAsia="zh-CN"/>
              </w:rPr>
              <w:t>分</w:t>
            </w:r>
          </w:p>
        </w:tc>
        <w:tc>
          <w:tcPr>
            <w:tcW w:w="1038" w:type="dxa"/>
            <w:vAlign w:val="top"/>
          </w:tcPr>
          <w:p>
            <w:pPr>
              <w:spacing w:line="300" w:lineRule="exact"/>
              <w:rPr>
                <w:rFonts w:hint="eastAsia" w:ascii="仿宋_GB2312" w:hAnsi="Calibri"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479" w:type="dxa"/>
            <w:vAlign w:val="center"/>
          </w:tcPr>
          <w:p>
            <w:pPr>
              <w:spacing w:line="300" w:lineRule="exact"/>
              <w:jc w:val="center"/>
              <w:rPr>
                <w:rFonts w:hint="eastAsia" w:ascii="仿宋_GB2312" w:hAnsi="Calibri" w:eastAsia="仿宋_GB2312" w:cs="Times New Roman"/>
                <w:sz w:val="21"/>
                <w:szCs w:val="21"/>
              </w:rPr>
            </w:pPr>
            <w:r>
              <w:rPr>
                <w:rFonts w:hint="eastAsia" w:ascii="仿宋_GB2312" w:hAnsi="Calibri" w:eastAsia="仿宋_GB2312" w:cs="Times New Roman"/>
                <w:sz w:val="21"/>
                <w:szCs w:val="21"/>
              </w:rPr>
              <w:t>3</w:t>
            </w:r>
          </w:p>
        </w:tc>
        <w:tc>
          <w:tcPr>
            <w:tcW w:w="824" w:type="dxa"/>
            <w:vAlign w:val="center"/>
          </w:tcPr>
          <w:p>
            <w:pPr>
              <w:spacing w:line="300" w:lineRule="exact"/>
              <w:jc w:val="center"/>
              <w:rPr>
                <w:rFonts w:hint="eastAsia" w:ascii="仿宋_GB2312" w:hAnsi="Calibri" w:eastAsia="仿宋_GB2312" w:cs="Times New Roman"/>
                <w:sz w:val="21"/>
                <w:szCs w:val="21"/>
              </w:rPr>
            </w:pPr>
            <w:r>
              <w:rPr>
                <w:rFonts w:hint="eastAsia" w:ascii="仿宋_GB2312" w:hAnsi="Calibri" w:eastAsia="仿宋_GB2312" w:cs="Times New Roman"/>
                <w:sz w:val="21"/>
                <w:szCs w:val="21"/>
              </w:rPr>
              <w:t>教育团队</w:t>
            </w:r>
          </w:p>
        </w:tc>
        <w:tc>
          <w:tcPr>
            <w:tcW w:w="6137" w:type="dxa"/>
            <w:vAlign w:val="center"/>
          </w:tcPr>
          <w:p>
            <w:pPr>
              <w:spacing w:line="300" w:lineRule="exact"/>
              <w:rPr>
                <w:rFonts w:hint="eastAsia" w:ascii="仿宋_GB2312" w:hAnsi="Calibri" w:eastAsia="仿宋_GB2312" w:cs="Times New Roman"/>
                <w:sz w:val="21"/>
                <w:szCs w:val="21"/>
              </w:rPr>
            </w:pPr>
            <w:r>
              <w:rPr>
                <w:rFonts w:hint="eastAsia" w:ascii="仿宋_GB2312" w:hAnsi="Calibri" w:eastAsia="仿宋_GB2312" w:cs="Times New Roman"/>
                <w:sz w:val="21"/>
                <w:szCs w:val="21"/>
              </w:rPr>
              <w:t>有稳定、专业的自然</w:t>
            </w:r>
            <w:r>
              <w:rPr>
                <w:rFonts w:hint="eastAsia" w:ascii="仿宋_GB2312" w:hAnsi="Calibri" w:eastAsia="仿宋_GB2312" w:cs="Times New Roman"/>
                <w:sz w:val="21"/>
                <w:szCs w:val="21"/>
                <w:lang w:eastAsia="zh-CN"/>
              </w:rPr>
              <w:t>导师</w:t>
            </w:r>
            <w:r>
              <w:rPr>
                <w:rFonts w:hint="eastAsia" w:ascii="仿宋_GB2312" w:hAnsi="Calibri" w:eastAsia="仿宋_GB2312" w:cs="Times New Roman"/>
                <w:sz w:val="21"/>
                <w:szCs w:val="21"/>
              </w:rPr>
              <w:t>团队，人数不低于3人，均接受过专业学习或专业机构的培训，确保课程活动的有效开展，每年接受不少于30学时的能力培训和安全培训。（提供花名册及其它相关佐证）</w:t>
            </w:r>
          </w:p>
        </w:tc>
        <w:tc>
          <w:tcPr>
            <w:tcW w:w="1071" w:type="dxa"/>
            <w:vAlign w:val="center"/>
          </w:tcPr>
          <w:p>
            <w:pPr>
              <w:spacing w:line="300" w:lineRule="exact"/>
              <w:jc w:val="center"/>
              <w:rPr>
                <w:rFonts w:hint="eastAsia" w:ascii="仿宋_GB2312" w:hAnsi="Calibri" w:eastAsia="仿宋_GB2312" w:cs="Times New Roman"/>
                <w:b w:val="0"/>
                <w:bCs w:val="0"/>
                <w:sz w:val="21"/>
                <w:szCs w:val="21"/>
                <w:lang w:val="en-US" w:eastAsia="zh-CN"/>
              </w:rPr>
            </w:pPr>
            <w:r>
              <w:rPr>
                <w:rFonts w:hint="eastAsia" w:ascii="仿宋_GB2312" w:hAnsi="Calibri" w:cs="Times New Roman"/>
                <w:b w:val="0"/>
                <w:bCs w:val="0"/>
                <w:sz w:val="21"/>
                <w:szCs w:val="21"/>
                <w:lang w:val="en-US" w:eastAsia="zh-CN"/>
              </w:rPr>
              <w:t>10</w:t>
            </w:r>
            <w:r>
              <w:rPr>
                <w:rFonts w:hint="eastAsia" w:ascii="仿宋_GB2312" w:hAnsi="Calibri" w:eastAsia="仿宋_GB2312" w:cs="Times New Roman"/>
                <w:b w:val="0"/>
                <w:bCs w:val="0"/>
                <w:sz w:val="21"/>
                <w:szCs w:val="21"/>
                <w:lang w:val="en-US" w:eastAsia="zh-CN"/>
              </w:rPr>
              <w:t>分</w:t>
            </w:r>
          </w:p>
        </w:tc>
        <w:tc>
          <w:tcPr>
            <w:tcW w:w="1038" w:type="dxa"/>
            <w:vAlign w:val="top"/>
          </w:tcPr>
          <w:p>
            <w:pPr>
              <w:spacing w:line="300" w:lineRule="exact"/>
              <w:rPr>
                <w:rFonts w:hint="eastAsia" w:ascii="仿宋_GB2312" w:hAnsi="Calibri"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479" w:type="dxa"/>
            <w:vAlign w:val="center"/>
          </w:tcPr>
          <w:p>
            <w:pPr>
              <w:spacing w:line="300" w:lineRule="exact"/>
              <w:jc w:val="center"/>
              <w:rPr>
                <w:rFonts w:hint="eastAsia" w:ascii="仿宋_GB2312" w:hAnsi="Calibri" w:eastAsia="仿宋_GB2312" w:cs="Times New Roman"/>
                <w:sz w:val="21"/>
                <w:szCs w:val="21"/>
              </w:rPr>
            </w:pPr>
            <w:r>
              <w:rPr>
                <w:rFonts w:hint="eastAsia" w:ascii="仿宋_GB2312" w:hAnsi="Calibri" w:eastAsia="仿宋_GB2312" w:cs="Times New Roman"/>
                <w:sz w:val="21"/>
                <w:szCs w:val="21"/>
              </w:rPr>
              <w:t>4</w:t>
            </w:r>
          </w:p>
        </w:tc>
        <w:tc>
          <w:tcPr>
            <w:tcW w:w="824" w:type="dxa"/>
            <w:vAlign w:val="center"/>
          </w:tcPr>
          <w:p>
            <w:pPr>
              <w:spacing w:line="300" w:lineRule="exact"/>
              <w:jc w:val="center"/>
              <w:rPr>
                <w:rFonts w:hint="eastAsia" w:ascii="仿宋_GB2312" w:hAnsi="Calibri" w:eastAsia="仿宋_GB2312" w:cs="Times New Roman"/>
                <w:sz w:val="21"/>
                <w:szCs w:val="21"/>
              </w:rPr>
            </w:pPr>
            <w:r>
              <w:rPr>
                <w:rFonts w:hint="eastAsia" w:ascii="仿宋_GB2312" w:hAnsi="Calibri" w:eastAsia="仿宋_GB2312" w:cs="Times New Roman"/>
                <w:sz w:val="21"/>
                <w:szCs w:val="21"/>
              </w:rPr>
              <w:t>课程团队</w:t>
            </w:r>
          </w:p>
        </w:tc>
        <w:tc>
          <w:tcPr>
            <w:tcW w:w="6137" w:type="dxa"/>
            <w:vAlign w:val="center"/>
          </w:tcPr>
          <w:p>
            <w:pPr>
              <w:spacing w:line="300" w:lineRule="exact"/>
              <w:rPr>
                <w:rFonts w:hint="eastAsia" w:ascii="仿宋_GB2312" w:hAnsi="Calibri" w:eastAsia="仿宋_GB2312" w:cs="Times New Roman"/>
                <w:sz w:val="21"/>
                <w:szCs w:val="21"/>
              </w:rPr>
            </w:pPr>
            <w:r>
              <w:rPr>
                <w:rFonts w:hint="eastAsia" w:ascii="仿宋_GB2312" w:hAnsi="Calibri" w:eastAsia="仿宋_GB2312" w:cs="Times New Roman"/>
                <w:sz w:val="21"/>
                <w:szCs w:val="21"/>
              </w:rPr>
              <w:t>有专职课程开发团队或聘请外部机构进行课程开发，课程定期更新和优化升级。课程类型多样，数量不少于5项，其中至少有1项基地特色课程。（提供项目课程资料）</w:t>
            </w:r>
          </w:p>
        </w:tc>
        <w:tc>
          <w:tcPr>
            <w:tcW w:w="1071" w:type="dxa"/>
            <w:vAlign w:val="center"/>
          </w:tcPr>
          <w:p>
            <w:pPr>
              <w:spacing w:line="300" w:lineRule="exact"/>
              <w:jc w:val="center"/>
              <w:rPr>
                <w:rFonts w:hint="default" w:ascii="仿宋_GB2312" w:hAnsi="Calibri" w:eastAsia="仿宋_GB2312" w:cs="Times New Roman"/>
                <w:b w:val="0"/>
                <w:bCs w:val="0"/>
                <w:sz w:val="21"/>
                <w:szCs w:val="21"/>
                <w:lang w:val="en-US" w:eastAsia="zh-CN"/>
              </w:rPr>
            </w:pPr>
            <w:r>
              <w:rPr>
                <w:rFonts w:hint="eastAsia" w:ascii="仿宋_GB2312" w:hAnsi="Calibri" w:eastAsia="仿宋_GB2312" w:cs="Times New Roman"/>
                <w:b w:val="0"/>
                <w:bCs w:val="0"/>
                <w:sz w:val="21"/>
                <w:szCs w:val="21"/>
                <w:lang w:val="en-US" w:eastAsia="zh-CN"/>
              </w:rPr>
              <w:t>15分</w:t>
            </w:r>
          </w:p>
        </w:tc>
        <w:tc>
          <w:tcPr>
            <w:tcW w:w="1038" w:type="dxa"/>
            <w:vAlign w:val="top"/>
          </w:tcPr>
          <w:p>
            <w:pPr>
              <w:spacing w:line="300" w:lineRule="exact"/>
              <w:rPr>
                <w:rFonts w:hint="eastAsia" w:ascii="仿宋_GB2312" w:hAnsi="Calibri"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479" w:type="dxa"/>
            <w:vAlign w:val="center"/>
          </w:tcPr>
          <w:p>
            <w:pPr>
              <w:spacing w:line="300" w:lineRule="exact"/>
              <w:jc w:val="center"/>
              <w:rPr>
                <w:rFonts w:hint="eastAsia" w:ascii="仿宋_GB2312" w:hAnsi="Calibri" w:eastAsia="仿宋_GB2312" w:cs="Times New Roman"/>
                <w:sz w:val="21"/>
                <w:szCs w:val="21"/>
              </w:rPr>
            </w:pPr>
            <w:r>
              <w:rPr>
                <w:rFonts w:hint="eastAsia" w:ascii="仿宋_GB2312" w:hAnsi="Calibri" w:eastAsia="仿宋_GB2312" w:cs="Times New Roman"/>
                <w:sz w:val="21"/>
                <w:szCs w:val="21"/>
              </w:rPr>
              <w:t>5</w:t>
            </w:r>
          </w:p>
        </w:tc>
        <w:tc>
          <w:tcPr>
            <w:tcW w:w="824" w:type="dxa"/>
            <w:vAlign w:val="center"/>
          </w:tcPr>
          <w:p>
            <w:pPr>
              <w:spacing w:line="300" w:lineRule="exact"/>
              <w:jc w:val="center"/>
              <w:rPr>
                <w:rFonts w:hint="eastAsia" w:ascii="仿宋_GB2312" w:hAnsi="Calibri" w:eastAsia="仿宋_GB2312" w:cs="Times New Roman"/>
                <w:sz w:val="21"/>
                <w:szCs w:val="21"/>
              </w:rPr>
            </w:pPr>
            <w:r>
              <w:rPr>
                <w:rFonts w:hint="eastAsia" w:ascii="仿宋_GB2312" w:hAnsi="Calibri" w:eastAsia="仿宋_GB2312" w:cs="Times New Roman"/>
                <w:sz w:val="21"/>
                <w:szCs w:val="21"/>
              </w:rPr>
              <w:t>管理团队</w:t>
            </w:r>
          </w:p>
        </w:tc>
        <w:tc>
          <w:tcPr>
            <w:tcW w:w="6137" w:type="dxa"/>
            <w:vAlign w:val="center"/>
          </w:tcPr>
          <w:p>
            <w:pPr>
              <w:spacing w:line="300" w:lineRule="exact"/>
              <w:rPr>
                <w:rFonts w:hint="eastAsia" w:ascii="仿宋_GB2312" w:hAnsi="Calibri" w:eastAsia="仿宋_GB2312" w:cs="Times New Roman"/>
                <w:sz w:val="21"/>
                <w:szCs w:val="21"/>
              </w:rPr>
            </w:pPr>
            <w:r>
              <w:rPr>
                <w:rFonts w:hint="eastAsia" w:ascii="仿宋_GB2312" w:hAnsi="Calibri" w:eastAsia="仿宋_GB2312" w:cs="Times New Roman"/>
                <w:sz w:val="21"/>
                <w:szCs w:val="21"/>
              </w:rPr>
              <w:t>不少于3人，岗位分工明确，有专门负责或分管自然教育的责任人；能够承担基地日常运行、安全保障、宣传推广等工作，确保各项体验教育设施的正常运转。（提供人员名单）</w:t>
            </w:r>
          </w:p>
        </w:tc>
        <w:tc>
          <w:tcPr>
            <w:tcW w:w="1071" w:type="dxa"/>
            <w:vAlign w:val="center"/>
          </w:tcPr>
          <w:p>
            <w:pPr>
              <w:spacing w:line="300" w:lineRule="exact"/>
              <w:jc w:val="center"/>
              <w:rPr>
                <w:rFonts w:hint="eastAsia" w:ascii="仿宋_GB2312" w:hAnsi="Calibri" w:eastAsia="仿宋_GB2312" w:cs="Times New Roman"/>
                <w:b w:val="0"/>
                <w:bCs w:val="0"/>
                <w:sz w:val="21"/>
                <w:szCs w:val="21"/>
                <w:lang w:val="en-US" w:eastAsia="zh-CN"/>
              </w:rPr>
            </w:pPr>
            <w:r>
              <w:rPr>
                <w:rFonts w:hint="eastAsia" w:ascii="仿宋_GB2312" w:hAnsi="Calibri" w:cs="Times New Roman"/>
                <w:b w:val="0"/>
                <w:bCs w:val="0"/>
                <w:sz w:val="21"/>
                <w:szCs w:val="21"/>
                <w:lang w:val="en-US" w:eastAsia="zh-CN"/>
              </w:rPr>
              <w:t>10</w:t>
            </w:r>
            <w:r>
              <w:rPr>
                <w:rFonts w:hint="eastAsia" w:ascii="仿宋_GB2312" w:hAnsi="Calibri" w:eastAsia="仿宋_GB2312" w:cs="Times New Roman"/>
                <w:b w:val="0"/>
                <w:bCs w:val="0"/>
                <w:sz w:val="21"/>
                <w:szCs w:val="21"/>
                <w:lang w:val="en-US" w:eastAsia="zh-CN"/>
              </w:rPr>
              <w:t>分</w:t>
            </w:r>
          </w:p>
        </w:tc>
        <w:tc>
          <w:tcPr>
            <w:tcW w:w="1038" w:type="dxa"/>
            <w:vAlign w:val="top"/>
          </w:tcPr>
          <w:p>
            <w:pPr>
              <w:spacing w:line="300" w:lineRule="exact"/>
              <w:rPr>
                <w:rFonts w:hint="eastAsia" w:ascii="仿宋_GB2312" w:hAnsi="Calibri"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479" w:type="dxa"/>
            <w:vAlign w:val="center"/>
          </w:tcPr>
          <w:p>
            <w:pPr>
              <w:spacing w:line="300" w:lineRule="exact"/>
              <w:jc w:val="center"/>
              <w:rPr>
                <w:rFonts w:hint="eastAsia" w:ascii="仿宋_GB2312" w:hAnsi="Calibri" w:eastAsia="仿宋_GB2312" w:cs="Times New Roman"/>
                <w:sz w:val="21"/>
                <w:szCs w:val="21"/>
              </w:rPr>
            </w:pPr>
            <w:r>
              <w:rPr>
                <w:rFonts w:hint="eastAsia" w:ascii="仿宋_GB2312" w:hAnsi="Calibri" w:eastAsia="仿宋_GB2312" w:cs="Times New Roman"/>
                <w:sz w:val="21"/>
                <w:szCs w:val="21"/>
              </w:rPr>
              <w:t>6</w:t>
            </w:r>
          </w:p>
        </w:tc>
        <w:tc>
          <w:tcPr>
            <w:tcW w:w="824" w:type="dxa"/>
            <w:vAlign w:val="center"/>
          </w:tcPr>
          <w:p>
            <w:pPr>
              <w:spacing w:line="300" w:lineRule="exact"/>
              <w:jc w:val="center"/>
              <w:rPr>
                <w:rFonts w:hint="eastAsia" w:ascii="仿宋_GB2312" w:hAnsi="Calibri" w:eastAsia="仿宋_GB2312" w:cs="Times New Roman"/>
                <w:sz w:val="21"/>
                <w:szCs w:val="21"/>
              </w:rPr>
            </w:pPr>
            <w:r>
              <w:rPr>
                <w:rFonts w:hint="eastAsia" w:ascii="仿宋_GB2312" w:hAnsi="Calibri" w:eastAsia="仿宋_GB2312" w:cs="Times New Roman"/>
                <w:sz w:val="21"/>
                <w:szCs w:val="21"/>
              </w:rPr>
              <w:t>体验设施</w:t>
            </w:r>
          </w:p>
        </w:tc>
        <w:tc>
          <w:tcPr>
            <w:tcW w:w="6137" w:type="dxa"/>
            <w:vAlign w:val="center"/>
          </w:tcPr>
          <w:p>
            <w:pPr>
              <w:spacing w:line="300" w:lineRule="exact"/>
              <w:rPr>
                <w:rFonts w:hint="eastAsia" w:ascii="仿宋_GB2312" w:hAnsi="Calibri" w:eastAsia="仿宋_GB2312" w:cs="Times New Roman"/>
                <w:sz w:val="21"/>
                <w:szCs w:val="21"/>
              </w:rPr>
            </w:pPr>
            <w:r>
              <w:rPr>
                <w:rFonts w:hint="eastAsia" w:ascii="仿宋_GB2312" w:hAnsi="Calibri" w:eastAsia="仿宋_GB2312" w:cs="Times New Roman"/>
                <w:sz w:val="21"/>
                <w:szCs w:val="21"/>
              </w:rPr>
              <w:t>有功能分区合理</w:t>
            </w:r>
            <w:r>
              <w:rPr>
                <w:rFonts w:hint="eastAsia" w:ascii="仿宋_GB2312" w:hAnsi="Calibri" w:eastAsia="仿宋_GB2312" w:cs="Times New Roman"/>
                <w:sz w:val="21"/>
                <w:szCs w:val="21"/>
                <w:lang w:eastAsia="zh-CN"/>
              </w:rPr>
              <w:t>、</w:t>
            </w:r>
            <w:r>
              <w:rPr>
                <w:rFonts w:hint="eastAsia" w:ascii="仿宋_GB2312" w:hAnsi="Calibri" w:eastAsia="仿宋_GB2312" w:cs="Times New Roman"/>
                <w:sz w:val="21"/>
                <w:szCs w:val="21"/>
              </w:rPr>
              <w:t>面积不低于100m²的室内</w:t>
            </w:r>
            <w:r>
              <w:rPr>
                <w:rFonts w:hint="eastAsia" w:ascii="仿宋_GB2312" w:hAnsi="Calibri" w:eastAsia="仿宋_GB2312" w:cs="Times New Roman"/>
                <w:sz w:val="21"/>
                <w:szCs w:val="21"/>
                <w:lang w:eastAsia="zh-CN"/>
              </w:rPr>
              <w:t>体验</w:t>
            </w:r>
            <w:r>
              <w:rPr>
                <w:rFonts w:hint="eastAsia" w:ascii="仿宋_GB2312" w:hAnsi="Calibri" w:eastAsia="仿宋_GB2312" w:cs="Times New Roman"/>
                <w:sz w:val="21"/>
                <w:szCs w:val="21"/>
              </w:rPr>
              <w:t>动场所</w:t>
            </w:r>
            <w:r>
              <w:rPr>
                <w:rFonts w:hint="eastAsia" w:ascii="仿宋_GB2312" w:hAnsi="Calibri" w:eastAsia="仿宋_GB2312" w:cs="Times New Roman"/>
                <w:sz w:val="21"/>
                <w:szCs w:val="21"/>
                <w:lang w:eastAsia="zh-CN"/>
              </w:rPr>
              <w:t>，</w:t>
            </w:r>
            <w:r>
              <w:rPr>
                <w:rFonts w:hint="eastAsia" w:ascii="仿宋_GB2312" w:hAnsi="Calibri" w:eastAsia="仿宋_GB2312" w:cs="Times New Roman"/>
                <w:sz w:val="21"/>
                <w:szCs w:val="21"/>
              </w:rPr>
              <w:t>有分区合理</w:t>
            </w:r>
            <w:r>
              <w:rPr>
                <w:rFonts w:hint="eastAsia" w:ascii="仿宋_GB2312" w:hAnsi="Calibri" w:eastAsia="仿宋_GB2312" w:cs="Times New Roman"/>
                <w:sz w:val="21"/>
                <w:szCs w:val="21"/>
                <w:lang w:eastAsia="zh-CN"/>
              </w:rPr>
              <w:t>、</w:t>
            </w:r>
            <w:r>
              <w:rPr>
                <w:rFonts w:hint="eastAsia" w:ascii="仿宋_GB2312" w:hAnsi="Calibri" w:eastAsia="仿宋_GB2312" w:cs="Times New Roman"/>
                <w:sz w:val="21"/>
                <w:szCs w:val="21"/>
              </w:rPr>
              <w:t>功能完善</w:t>
            </w:r>
            <w:r>
              <w:rPr>
                <w:rFonts w:hint="eastAsia" w:ascii="仿宋_GB2312" w:hAnsi="Calibri" w:eastAsia="仿宋_GB2312" w:cs="Times New Roman"/>
                <w:sz w:val="21"/>
                <w:szCs w:val="21"/>
                <w:lang w:eastAsia="zh-CN"/>
              </w:rPr>
              <w:t>、</w:t>
            </w:r>
            <w:r>
              <w:rPr>
                <w:rFonts w:hint="eastAsia" w:ascii="仿宋_GB2312" w:hAnsi="Calibri" w:eastAsia="仿宋_GB2312" w:cs="Times New Roman"/>
                <w:sz w:val="21"/>
                <w:szCs w:val="21"/>
              </w:rPr>
              <w:t>安全便捷的室外</w:t>
            </w:r>
            <w:r>
              <w:rPr>
                <w:rFonts w:hint="eastAsia" w:ascii="仿宋_GB2312" w:hAnsi="Calibri" w:eastAsia="仿宋_GB2312" w:cs="Times New Roman"/>
                <w:sz w:val="21"/>
                <w:szCs w:val="21"/>
                <w:lang w:eastAsia="zh-CN"/>
              </w:rPr>
              <w:t>体验</w:t>
            </w:r>
            <w:r>
              <w:rPr>
                <w:rFonts w:hint="eastAsia" w:ascii="仿宋_GB2312" w:hAnsi="Calibri" w:eastAsia="仿宋_GB2312" w:cs="Times New Roman"/>
                <w:sz w:val="21"/>
                <w:szCs w:val="21"/>
              </w:rPr>
              <w:t>设施</w:t>
            </w:r>
            <w:r>
              <w:rPr>
                <w:rFonts w:hint="eastAsia" w:ascii="仿宋_GB2312" w:hAnsi="Calibri" w:eastAsia="仿宋_GB2312" w:cs="Times New Roman"/>
                <w:sz w:val="21"/>
                <w:szCs w:val="21"/>
                <w:lang w:eastAsia="zh-CN"/>
              </w:rPr>
              <w:t>，</w:t>
            </w:r>
            <w:r>
              <w:rPr>
                <w:rFonts w:hint="eastAsia" w:ascii="仿宋_GB2312" w:hAnsi="Calibri" w:eastAsia="仿宋_GB2312" w:cs="Times New Roman"/>
                <w:sz w:val="21"/>
                <w:szCs w:val="21"/>
              </w:rPr>
              <w:t>有科学准确，通俗易懂，与环境充分融合的各种解说设施。（提供基地实物图片）</w:t>
            </w:r>
          </w:p>
        </w:tc>
        <w:tc>
          <w:tcPr>
            <w:tcW w:w="1071" w:type="dxa"/>
            <w:vAlign w:val="center"/>
          </w:tcPr>
          <w:p>
            <w:pPr>
              <w:spacing w:line="300" w:lineRule="exact"/>
              <w:jc w:val="center"/>
              <w:rPr>
                <w:rFonts w:hint="default" w:ascii="仿宋_GB2312" w:hAnsi="Calibri" w:eastAsia="仿宋_GB2312" w:cs="Times New Roman"/>
                <w:b w:val="0"/>
                <w:bCs w:val="0"/>
                <w:sz w:val="21"/>
                <w:szCs w:val="21"/>
                <w:lang w:val="en-US" w:eastAsia="zh-CN"/>
              </w:rPr>
            </w:pPr>
            <w:r>
              <w:rPr>
                <w:rFonts w:hint="eastAsia" w:ascii="仿宋_GB2312" w:hAnsi="Calibri" w:eastAsia="仿宋_GB2312" w:cs="Times New Roman"/>
                <w:b w:val="0"/>
                <w:bCs w:val="0"/>
                <w:sz w:val="21"/>
                <w:szCs w:val="21"/>
                <w:lang w:val="en-US" w:eastAsia="zh-CN"/>
              </w:rPr>
              <w:t>15分</w:t>
            </w:r>
          </w:p>
        </w:tc>
        <w:tc>
          <w:tcPr>
            <w:tcW w:w="1038" w:type="dxa"/>
            <w:vAlign w:val="top"/>
          </w:tcPr>
          <w:p>
            <w:pPr>
              <w:spacing w:line="300" w:lineRule="exact"/>
              <w:rPr>
                <w:rFonts w:hint="eastAsia" w:ascii="仿宋_GB2312" w:hAnsi="Calibri"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479" w:type="dxa"/>
            <w:vAlign w:val="center"/>
          </w:tcPr>
          <w:p>
            <w:pPr>
              <w:spacing w:line="300" w:lineRule="exact"/>
              <w:jc w:val="center"/>
              <w:rPr>
                <w:rFonts w:hint="eastAsia" w:ascii="仿宋_GB2312" w:hAnsi="Calibri" w:eastAsia="仿宋_GB2312" w:cs="Times New Roman"/>
                <w:sz w:val="21"/>
                <w:szCs w:val="21"/>
              </w:rPr>
            </w:pPr>
            <w:r>
              <w:rPr>
                <w:rFonts w:hint="eastAsia" w:ascii="仿宋_GB2312" w:hAnsi="Calibri" w:eastAsia="仿宋_GB2312" w:cs="Times New Roman"/>
                <w:sz w:val="21"/>
                <w:szCs w:val="21"/>
              </w:rPr>
              <w:t>7</w:t>
            </w:r>
          </w:p>
        </w:tc>
        <w:tc>
          <w:tcPr>
            <w:tcW w:w="824" w:type="dxa"/>
            <w:vAlign w:val="center"/>
          </w:tcPr>
          <w:p>
            <w:pPr>
              <w:spacing w:line="300" w:lineRule="exact"/>
              <w:jc w:val="center"/>
              <w:rPr>
                <w:rFonts w:hint="eastAsia" w:ascii="仿宋_GB2312" w:hAnsi="Calibri" w:eastAsia="仿宋_GB2312" w:cs="Times New Roman"/>
                <w:sz w:val="21"/>
                <w:szCs w:val="21"/>
              </w:rPr>
            </w:pPr>
            <w:r>
              <w:rPr>
                <w:rFonts w:hint="eastAsia" w:ascii="仿宋_GB2312" w:hAnsi="Calibri" w:eastAsia="仿宋_GB2312" w:cs="Times New Roman"/>
                <w:sz w:val="21"/>
                <w:szCs w:val="21"/>
              </w:rPr>
              <w:t>安全保障</w:t>
            </w:r>
          </w:p>
        </w:tc>
        <w:tc>
          <w:tcPr>
            <w:tcW w:w="6137" w:type="dxa"/>
            <w:vAlign w:val="center"/>
          </w:tcPr>
          <w:p>
            <w:pPr>
              <w:spacing w:line="300" w:lineRule="exact"/>
              <w:rPr>
                <w:rFonts w:hint="eastAsia" w:ascii="仿宋_GB2312" w:hAnsi="Calibri" w:eastAsia="仿宋_GB2312" w:cs="Times New Roman"/>
                <w:sz w:val="21"/>
                <w:szCs w:val="21"/>
              </w:rPr>
            </w:pPr>
            <w:r>
              <w:rPr>
                <w:rFonts w:hint="eastAsia" w:ascii="仿宋_GB2312" w:hAnsi="Calibri" w:eastAsia="仿宋_GB2312" w:cs="Times New Roman"/>
                <w:sz w:val="21"/>
                <w:szCs w:val="21"/>
              </w:rPr>
              <w:t>符合公共场所安全的基本要求。有禁止、警示、提示、引导等标识，有针对中小学生群体的特别安全管护措施。基地内配有常用的防护用品和药品。室内场所有安全、监控设施设备并运行良好。有完善的管理制度和安全制度，有应对突发事件、极端天气和重大事故等的安全预案。（提供基地实物图片及相关制度预案）</w:t>
            </w:r>
          </w:p>
        </w:tc>
        <w:tc>
          <w:tcPr>
            <w:tcW w:w="1071" w:type="dxa"/>
            <w:vAlign w:val="center"/>
          </w:tcPr>
          <w:p>
            <w:pPr>
              <w:spacing w:line="300" w:lineRule="exact"/>
              <w:jc w:val="center"/>
              <w:rPr>
                <w:rFonts w:hint="default" w:ascii="仿宋_GB2312" w:hAnsi="Calibri" w:eastAsia="仿宋_GB2312" w:cs="Times New Roman"/>
                <w:b w:val="0"/>
                <w:bCs w:val="0"/>
                <w:sz w:val="21"/>
                <w:szCs w:val="21"/>
                <w:lang w:val="en-US" w:eastAsia="zh-CN"/>
              </w:rPr>
            </w:pPr>
            <w:r>
              <w:rPr>
                <w:rFonts w:hint="eastAsia" w:ascii="仿宋_GB2312" w:hAnsi="Calibri" w:eastAsia="仿宋_GB2312" w:cs="Times New Roman"/>
                <w:b w:val="0"/>
                <w:bCs w:val="0"/>
                <w:sz w:val="21"/>
                <w:szCs w:val="21"/>
                <w:lang w:val="en-US" w:eastAsia="zh-CN"/>
              </w:rPr>
              <w:t>1</w:t>
            </w:r>
            <w:r>
              <w:rPr>
                <w:rFonts w:hint="eastAsia" w:ascii="仿宋_GB2312" w:hAnsi="Calibri" w:cs="Times New Roman"/>
                <w:b w:val="0"/>
                <w:bCs w:val="0"/>
                <w:sz w:val="21"/>
                <w:szCs w:val="21"/>
                <w:lang w:val="en-US" w:eastAsia="zh-CN"/>
              </w:rPr>
              <w:t>5</w:t>
            </w:r>
            <w:r>
              <w:rPr>
                <w:rFonts w:hint="eastAsia" w:ascii="仿宋_GB2312" w:hAnsi="Calibri" w:eastAsia="仿宋_GB2312" w:cs="Times New Roman"/>
                <w:b w:val="0"/>
                <w:bCs w:val="0"/>
                <w:sz w:val="21"/>
                <w:szCs w:val="21"/>
                <w:lang w:val="en-US" w:eastAsia="zh-CN"/>
              </w:rPr>
              <w:t>分</w:t>
            </w:r>
          </w:p>
        </w:tc>
        <w:tc>
          <w:tcPr>
            <w:tcW w:w="1038" w:type="dxa"/>
            <w:vAlign w:val="top"/>
          </w:tcPr>
          <w:p>
            <w:pPr>
              <w:spacing w:line="300" w:lineRule="exact"/>
              <w:rPr>
                <w:rFonts w:hint="eastAsia" w:ascii="仿宋_GB2312" w:hAnsi="Calibri"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479" w:type="dxa"/>
            <w:vAlign w:val="center"/>
          </w:tcPr>
          <w:p>
            <w:pPr>
              <w:spacing w:line="300" w:lineRule="exact"/>
              <w:jc w:val="center"/>
              <w:rPr>
                <w:rFonts w:hint="eastAsia" w:ascii="仿宋_GB2312" w:hAnsi="Calibri" w:eastAsia="仿宋_GB2312" w:cs="Times New Roman"/>
                <w:sz w:val="21"/>
                <w:szCs w:val="21"/>
              </w:rPr>
            </w:pPr>
            <w:r>
              <w:rPr>
                <w:rFonts w:hint="eastAsia" w:ascii="仿宋_GB2312" w:hAnsi="Calibri" w:eastAsia="仿宋_GB2312" w:cs="Times New Roman"/>
                <w:sz w:val="21"/>
                <w:szCs w:val="21"/>
              </w:rPr>
              <w:t>8</w:t>
            </w:r>
          </w:p>
        </w:tc>
        <w:tc>
          <w:tcPr>
            <w:tcW w:w="824" w:type="dxa"/>
            <w:vAlign w:val="center"/>
          </w:tcPr>
          <w:p>
            <w:pPr>
              <w:spacing w:line="300" w:lineRule="exact"/>
              <w:jc w:val="center"/>
              <w:rPr>
                <w:rFonts w:hint="eastAsia" w:ascii="仿宋_GB2312" w:hAnsi="Calibri" w:eastAsia="仿宋_GB2312" w:cs="Times New Roman"/>
                <w:sz w:val="21"/>
                <w:szCs w:val="21"/>
              </w:rPr>
            </w:pPr>
            <w:r>
              <w:rPr>
                <w:rFonts w:hint="eastAsia" w:ascii="仿宋_GB2312" w:hAnsi="Calibri" w:eastAsia="仿宋_GB2312" w:cs="Times New Roman"/>
                <w:sz w:val="21"/>
                <w:szCs w:val="21"/>
              </w:rPr>
              <w:t>活动经验</w:t>
            </w:r>
          </w:p>
        </w:tc>
        <w:tc>
          <w:tcPr>
            <w:tcW w:w="6137" w:type="dxa"/>
            <w:vAlign w:val="center"/>
          </w:tcPr>
          <w:p>
            <w:pPr>
              <w:spacing w:line="300" w:lineRule="exact"/>
              <w:rPr>
                <w:rFonts w:hint="eastAsia" w:ascii="仿宋_GB2312" w:hAnsi="Calibri" w:eastAsia="仿宋_GB2312" w:cs="Times New Roman"/>
                <w:sz w:val="21"/>
                <w:szCs w:val="21"/>
              </w:rPr>
            </w:pPr>
            <w:r>
              <w:rPr>
                <w:rFonts w:hint="eastAsia" w:ascii="仿宋_GB2312" w:hAnsi="Calibri" w:eastAsia="仿宋_GB2312" w:cs="Times New Roman"/>
                <w:sz w:val="21"/>
                <w:szCs w:val="21"/>
                <w:lang w:eastAsia="zh-CN"/>
              </w:rPr>
              <w:t>每年</w:t>
            </w:r>
            <w:r>
              <w:rPr>
                <w:rFonts w:hint="eastAsia" w:ascii="仿宋_GB2312" w:hAnsi="Calibri" w:eastAsia="仿宋_GB2312" w:cs="Times New Roman"/>
                <w:sz w:val="21"/>
                <w:szCs w:val="21"/>
              </w:rPr>
              <w:t>累计开展自然教育活动不少于</w:t>
            </w:r>
            <w:r>
              <w:rPr>
                <w:rFonts w:hint="eastAsia" w:ascii="仿宋_GB2312" w:hAnsi="Calibri" w:eastAsia="仿宋_GB2312" w:cs="Times New Roman"/>
                <w:sz w:val="21"/>
                <w:szCs w:val="21"/>
                <w:lang w:val="en-US" w:eastAsia="zh-CN"/>
              </w:rPr>
              <w:t>10</w:t>
            </w:r>
            <w:r>
              <w:rPr>
                <w:rFonts w:hint="eastAsia" w:ascii="仿宋_GB2312" w:hAnsi="Calibri" w:eastAsia="仿宋_GB2312" w:cs="Times New Roman"/>
                <w:sz w:val="21"/>
                <w:szCs w:val="21"/>
              </w:rPr>
              <w:t>场次或累计面向不少</w:t>
            </w:r>
            <w:r>
              <w:rPr>
                <w:rFonts w:hint="eastAsia" w:ascii="仿宋_GB2312" w:hAnsi="Calibri" w:eastAsia="仿宋_GB2312" w:cs="Times New Roman"/>
                <w:sz w:val="21"/>
                <w:szCs w:val="21"/>
                <w:lang w:eastAsia="zh-CN"/>
              </w:rPr>
              <w:t>于</w:t>
            </w:r>
            <w:r>
              <w:rPr>
                <w:rFonts w:hint="eastAsia" w:ascii="仿宋_GB2312" w:hAnsi="Calibri" w:eastAsia="仿宋_GB2312" w:cs="Times New Roman"/>
                <w:sz w:val="21"/>
                <w:szCs w:val="21"/>
                <w:lang w:val="en-US" w:eastAsia="zh-CN"/>
              </w:rPr>
              <w:t>1000</w:t>
            </w:r>
            <w:r>
              <w:rPr>
                <w:rFonts w:hint="eastAsia" w:ascii="仿宋_GB2312" w:hAnsi="Calibri" w:eastAsia="仿宋_GB2312" w:cs="Times New Roman"/>
                <w:sz w:val="21"/>
                <w:szCs w:val="21"/>
              </w:rPr>
              <w:t>人次开展自然教育活动。（提供相关活动资料、照片或其他佐证）</w:t>
            </w:r>
          </w:p>
        </w:tc>
        <w:tc>
          <w:tcPr>
            <w:tcW w:w="1071" w:type="dxa"/>
            <w:vAlign w:val="center"/>
          </w:tcPr>
          <w:p>
            <w:pPr>
              <w:spacing w:line="300" w:lineRule="exact"/>
              <w:jc w:val="center"/>
              <w:rPr>
                <w:rFonts w:hint="default" w:ascii="仿宋_GB2312" w:hAnsi="Calibri" w:eastAsia="仿宋_GB2312" w:cs="Times New Roman"/>
                <w:b w:val="0"/>
                <w:bCs w:val="0"/>
                <w:sz w:val="21"/>
                <w:szCs w:val="21"/>
                <w:lang w:val="en-US" w:eastAsia="zh-CN"/>
              </w:rPr>
            </w:pPr>
            <w:r>
              <w:rPr>
                <w:rFonts w:hint="eastAsia" w:ascii="仿宋_GB2312" w:hAnsi="Calibri" w:eastAsia="仿宋_GB2312" w:cs="Times New Roman"/>
                <w:b w:val="0"/>
                <w:bCs w:val="0"/>
                <w:sz w:val="21"/>
                <w:szCs w:val="21"/>
                <w:lang w:val="en-US" w:eastAsia="zh-CN"/>
              </w:rPr>
              <w:t>15分</w:t>
            </w:r>
          </w:p>
        </w:tc>
        <w:tc>
          <w:tcPr>
            <w:tcW w:w="1038" w:type="dxa"/>
            <w:vAlign w:val="top"/>
          </w:tcPr>
          <w:p>
            <w:pPr>
              <w:spacing w:line="300" w:lineRule="exact"/>
              <w:rPr>
                <w:rFonts w:hint="eastAsia" w:ascii="仿宋_GB2312" w:hAnsi="Calibri" w:eastAsia="仿宋_GB2312" w:cs="Times New Roman"/>
                <w:sz w:val="21"/>
                <w:szCs w:val="21"/>
              </w:rPr>
            </w:pPr>
          </w:p>
        </w:tc>
      </w:tr>
    </w:tbl>
    <w:p>
      <w:pPr>
        <w:pStyle w:val="11"/>
        <w:keepNext w:val="0"/>
        <w:keepLines w:val="0"/>
        <w:pageBreakBefore w:val="0"/>
        <w:widowControl w:val="0"/>
        <w:kinsoku/>
        <w:wordWrap/>
        <w:overflowPunct/>
        <w:topLinePunct w:val="0"/>
        <w:autoSpaceDE/>
        <w:autoSpaceDN/>
        <w:bidi w:val="0"/>
        <w:adjustRightInd/>
        <w:snapToGrid/>
        <w:spacing w:before="0" w:after="0" w:line="240" w:lineRule="exact"/>
        <w:jc w:val="both"/>
        <w:textAlignment w:val="auto"/>
        <w:rPr>
          <w:rFonts w:ascii="仿宋_GB2312" w:hAnsi="仿宋"/>
        </w:rPr>
      </w:pPr>
    </w:p>
    <w:sectPr>
      <w:headerReference r:id="rId3" w:type="default"/>
      <w:footerReference r:id="rId4" w:type="default"/>
      <w:footerReference r:id="rId5" w:type="even"/>
      <w:pgSz w:w="11906" w:h="16838"/>
      <w:pgMar w:top="2098" w:right="1474" w:bottom="1984" w:left="1587" w:header="851" w:footer="1587" w:gutter="0"/>
      <w:pgNumType w:fmt="numberInDash" w:start="1"/>
      <w:cols w:space="0" w:num="1"/>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等线">
    <w:altName w:val="Arial Unicode MS"/>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 w:hAnsi="仿宋" w:eastAsia="仿宋_GB2312" w:cs="仿宋"/>
                              <w:sz w:val="28"/>
                              <w:szCs w:val="28"/>
                              <w:lang w:eastAsia="zh-CN"/>
                            </w:rPr>
                          </w:pPr>
                          <w:r>
                            <w:rPr>
                              <w:rFonts w:hint="eastAsia" w:ascii="仿宋" w:hAnsi="仿宋" w:cs="仿宋"/>
                              <w:sz w:val="28"/>
                              <w:szCs w:val="28"/>
                              <w:lang w:eastAsia="zh-CN"/>
                            </w:rPr>
                            <w:fldChar w:fldCharType="begin"/>
                          </w:r>
                          <w:r>
                            <w:rPr>
                              <w:rFonts w:hint="eastAsia" w:ascii="仿宋" w:hAnsi="仿宋" w:cs="仿宋"/>
                              <w:sz w:val="28"/>
                              <w:szCs w:val="28"/>
                              <w:lang w:eastAsia="zh-CN"/>
                            </w:rPr>
                            <w:instrText xml:space="preserve"> PAGE  \* MERGEFORMAT </w:instrText>
                          </w:r>
                          <w:r>
                            <w:rPr>
                              <w:rFonts w:hint="eastAsia" w:ascii="仿宋" w:hAnsi="仿宋" w:cs="仿宋"/>
                              <w:sz w:val="28"/>
                              <w:szCs w:val="28"/>
                              <w:lang w:eastAsia="zh-CN"/>
                            </w:rPr>
                            <w:fldChar w:fldCharType="separate"/>
                          </w:r>
                          <w:r>
                            <w:rPr>
                              <w:rFonts w:hint="eastAsia" w:ascii="仿宋" w:hAnsi="仿宋" w:cs="仿宋"/>
                              <w:sz w:val="28"/>
                              <w:szCs w:val="28"/>
                              <w:lang w:eastAsia="zh-CN"/>
                            </w:rPr>
                            <w:t>- 1 -</w:t>
                          </w:r>
                          <w:r>
                            <w:rPr>
                              <w:rFonts w:hint="eastAsia" w:ascii="仿宋" w:hAnsi="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仿宋" w:hAnsi="仿宋" w:eastAsia="仿宋_GB2312" w:cs="仿宋"/>
                        <w:sz w:val="28"/>
                        <w:szCs w:val="28"/>
                        <w:lang w:eastAsia="zh-CN"/>
                      </w:rPr>
                    </w:pPr>
                    <w:r>
                      <w:rPr>
                        <w:rFonts w:hint="eastAsia" w:ascii="仿宋" w:hAnsi="仿宋" w:cs="仿宋"/>
                        <w:sz w:val="28"/>
                        <w:szCs w:val="28"/>
                        <w:lang w:eastAsia="zh-CN"/>
                      </w:rPr>
                      <w:fldChar w:fldCharType="begin"/>
                    </w:r>
                    <w:r>
                      <w:rPr>
                        <w:rFonts w:hint="eastAsia" w:ascii="仿宋" w:hAnsi="仿宋" w:cs="仿宋"/>
                        <w:sz w:val="28"/>
                        <w:szCs w:val="28"/>
                        <w:lang w:eastAsia="zh-CN"/>
                      </w:rPr>
                      <w:instrText xml:space="preserve"> PAGE  \* MERGEFORMAT </w:instrText>
                    </w:r>
                    <w:r>
                      <w:rPr>
                        <w:rFonts w:hint="eastAsia" w:ascii="仿宋" w:hAnsi="仿宋" w:cs="仿宋"/>
                        <w:sz w:val="28"/>
                        <w:szCs w:val="28"/>
                        <w:lang w:eastAsia="zh-CN"/>
                      </w:rPr>
                      <w:fldChar w:fldCharType="separate"/>
                    </w:r>
                    <w:r>
                      <w:rPr>
                        <w:rFonts w:hint="eastAsia" w:ascii="仿宋" w:hAnsi="仿宋" w:cs="仿宋"/>
                        <w:sz w:val="28"/>
                        <w:szCs w:val="28"/>
                        <w:lang w:eastAsia="zh-CN"/>
                      </w:rPr>
                      <w:t>- 1 -</w:t>
                    </w:r>
                    <w:r>
                      <w:rPr>
                        <w:rFonts w:hint="eastAsia" w:ascii="仿宋" w:hAnsi="仿宋" w:cs="仿宋"/>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rFonts w:hint="eastAsia" w:ascii="仿宋" w:hAnsi="仿宋" w:eastAsia="仿宋_GB2312"/>
                              <w:sz w:val="28"/>
                              <w:szCs w:val="28"/>
                              <w:lang w:eastAsia="zh-CN"/>
                            </w:rPr>
                          </w:pPr>
                          <w:r>
                            <w:rPr>
                              <w:rFonts w:hint="eastAsia" w:ascii="仿宋" w:hAnsi="仿宋"/>
                              <w:sz w:val="28"/>
                              <w:szCs w:val="28"/>
                              <w:lang w:eastAsia="zh-CN"/>
                            </w:rPr>
                            <w:fldChar w:fldCharType="begin"/>
                          </w:r>
                          <w:r>
                            <w:rPr>
                              <w:rFonts w:hint="eastAsia" w:ascii="仿宋" w:hAnsi="仿宋"/>
                              <w:sz w:val="28"/>
                              <w:szCs w:val="28"/>
                              <w:lang w:eastAsia="zh-CN"/>
                            </w:rPr>
                            <w:instrText xml:space="preserve"> PAGE  \* MERGEFORMAT </w:instrText>
                          </w:r>
                          <w:r>
                            <w:rPr>
                              <w:rFonts w:hint="eastAsia" w:ascii="仿宋" w:hAnsi="仿宋"/>
                              <w:sz w:val="28"/>
                              <w:szCs w:val="28"/>
                              <w:lang w:eastAsia="zh-CN"/>
                            </w:rPr>
                            <w:fldChar w:fldCharType="separate"/>
                          </w:r>
                          <w:r>
                            <w:rPr>
                              <w:rFonts w:hint="eastAsia" w:ascii="仿宋" w:hAnsi="仿宋"/>
                              <w:sz w:val="28"/>
                              <w:szCs w:val="28"/>
                              <w:lang w:eastAsia="zh-CN"/>
                            </w:rPr>
                            <w:t>4</w:t>
                          </w:r>
                          <w:r>
                            <w:rPr>
                              <w:rFonts w:hint="eastAsia" w:ascii="仿宋" w:hAnsi="仿宋"/>
                              <w:sz w:val="28"/>
                              <w:szCs w:val="28"/>
                              <w:lang w:eastAsia="zh-CN"/>
                            </w:rP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DPk510gEAAKQDAAAOAAAAAAAAAAEAIAAAAB4BAABk&#10;cnMvZTJvRG9jLnhtbFBLBQYAAAAABgAGAFkBAABiBQAAAAA=&#10;">
              <v:fill on="f" focussize="0,0"/>
              <v:stroke on="f"/>
              <v:imagedata o:title=""/>
              <o:lock v:ext="edit" aspectratio="f"/>
              <v:textbox inset="0mm,0mm,0mm,0mm" style="mso-fit-shape-to-text:t;">
                <w:txbxContent>
                  <w:p>
                    <w:pPr>
                      <w:pStyle w:val="7"/>
                      <w:rPr>
                        <w:rFonts w:hint="eastAsia" w:ascii="仿宋" w:hAnsi="仿宋" w:eastAsia="仿宋_GB2312"/>
                        <w:sz w:val="28"/>
                        <w:szCs w:val="28"/>
                        <w:lang w:eastAsia="zh-CN"/>
                      </w:rPr>
                    </w:pPr>
                    <w:r>
                      <w:rPr>
                        <w:rFonts w:hint="eastAsia" w:ascii="仿宋" w:hAnsi="仿宋"/>
                        <w:sz w:val="28"/>
                        <w:szCs w:val="28"/>
                        <w:lang w:eastAsia="zh-CN"/>
                      </w:rPr>
                      <w:fldChar w:fldCharType="begin"/>
                    </w:r>
                    <w:r>
                      <w:rPr>
                        <w:rFonts w:hint="eastAsia" w:ascii="仿宋" w:hAnsi="仿宋"/>
                        <w:sz w:val="28"/>
                        <w:szCs w:val="28"/>
                        <w:lang w:eastAsia="zh-CN"/>
                      </w:rPr>
                      <w:instrText xml:space="preserve"> PAGE  \* MERGEFORMAT </w:instrText>
                    </w:r>
                    <w:r>
                      <w:rPr>
                        <w:rFonts w:hint="eastAsia" w:ascii="仿宋" w:hAnsi="仿宋"/>
                        <w:sz w:val="28"/>
                        <w:szCs w:val="28"/>
                        <w:lang w:eastAsia="zh-CN"/>
                      </w:rPr>
                      <w:fldChar w:fldCharType="separate"/>
                    </w:r>
                    <w:r>
                      <w:rPr>
                        <w:rFonts w:hint="eastAsia" w:ascii="仿宋" w:hAnsi="仿宋"/>
                        <w:sz w:val="28"/>
                        <w:szCs w:val="28"/>
                        <w:lang w:eastAsia="zh-CN"/>
                      </w:rPr>
                      <w:t>4</w:t>
                    </w:r>
                    <w:r>
                      <w:rPr>
                        <w:rFonts w:hint="eastAsia" w:ascii="仿宋" w:hAnsi="仿宋"/>
                        <w:sz w:val="28"/>
                        <w:szCs w:val="28"/>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-1905</wp:posOffset>
              </wp:positionH>
              <wp:positionV relativeFrom="paragraph">
                <wp:posOffset>-19050</wp:posOffset>
              </wp:positionV>
              <wp:extent cx="781050" cy="312420"/>
              <wp:effectExtent l="0" t="0" r="0" b="0"/>
              <wp:wrapNone/>
              <wp:docPr id="6" name="文本框 7"/>
              <wp:cNvGraphicFramePr/>
              <a:graphic xmlns:a="http://schemas.openxmlformats.org/drawingml/2006/main">
                <a:graphicData uri="http://schemas.microsoft.com/office/word/2010/wordprocessingShape">
                  <wps:wsp>
                    <wps:cNvSpPr txBox="1"/>
                    <wps:spPr>
                      <a:xfrm>
                        <a:off x="0" y="0"/>
                        <a:ext cx="781050" cy="312420"/>
                      </a:xfrm>
                      <a:prstGeom prst="rect">
                        <a:avLst/>
                      </a:prstGeom>
                      <a:noFill/>
                      <a:ln w="9525">
                        <a:noFill/>
                      </a:ln>
                    </wps:spPr>
                    <wps:txbx>
                      <w:txbxContent>
                        <w:p>
                          <w:pPr>
                            <w:snapToGrid w:val="0"/>
                            <w:rPr>
                              <w:rFonts w:ascii="仿宋_GB2312" w:hAnsi="仿宋_GB2312" w:cs="仿宋_GB2312"/>
                              <w:sz w:val="28"/>
                            </w:rPr>
                          </w:pPr>
                        </w:p>
                      </w:txbxContent>
                    </wps:txbx>
                    <wps:bodyPr lIns="0" tIns="0" rIns="0" bIns="0" upright="1"/>
                  </wps:wsp>
                </a:graphicData>
              </a:graphic>
            </wp:anchor>
          </w:drawing>
        </mc:Choice>
        <mc:Fallback>
          <w:pict>
            <v:shape id="文本框 7" o:spid="_x0000_s1026" o:spt="202" type="#_x0000_t202" style="position:absolute;left:0pt;margin-left:-0.15pt;margin-top:-1.5pt;height:24.6pt;width:61.5pt;mso-position-horizontal-relative:margin;z-index:251659264;mso-width-relative:page;mso-height-relative:page;" filled="f" stroked="f" coordsize="21600,21600" o:gfxdata="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u2a0P1gAAAAcBAAAPAAAAAAAAAAEAIAAAACIAAABkcnMvZG93bnJldi54&#10;bWxQSwECFAAUAAAACACHTuJAMcCEe8MBAAB6AwAADgAAAAAAAAABACAAAAAlAQAAZHJzL2Uyb0Rv&#10;Yy54bWxQSwUGAAAAAAYABgBZAQAAWgUAAAAA&#10;">
              <v:fill on="f" focussize="0,0"/>
              <v:stroke on="f"/>
              <v:imagedata o:title=""/>
              <o:lock v:ext="edit" aspectratio="f"/>
              <v:textbox inset="0mm,0mm,0mm,0mm">
                <w:txbxContent>
                  <w:p>
                    <w:pPr>
                      <w:snapToGrid w:val="0"/>
                      <w:rPr>
                        <w:rFonts w:ascii="仿宋_GB2312" w:hAnsi="仿宋_GB2312" w:cs="仿宋_GB2312"/>
                        <w:sz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B961E5"/>
    <w:multiLevelType w:val="singleLevel"/>
    <w:tmpl w:val="ECB961E5"/>
    <w:lvl w:ilvl="0" w:tentative="0">
      <w:start w:val="3"/>
      <w:numFmt w:val="chineseCounting"/>
      <w:suff w:val="nothing"/>
      <w:lvlText w:val="（%1）"/>
      <w:lvlJc w:val="left"/>
      <w:rPr>
        <w:rFonts w:hint="eastAsia"/>
      </w:rPr>
    </w:lvl>
  </w:abstractNum>
  <w:abstractNum w:abstractNumId="1">
    <w:nsid w:val="65A0B1BB"/>
    <w:multiLevelType w:val="singleLevel"/>
    <w:tmpl w:val="65A0B1BB"/>
    <w:lvl w:ilvl="0" w:tentative="0">
      <w:start w:val="5"/>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nforcement="0"/>
  <w:defaultTabStop w:val="420"/>
  <w:evenAndOddHeaders w:val="1"/>
  <w:drawingGridHorizontalSpacing w:val="158"/>
  <w:drawingGridVerticalSpacing w:val="295"/>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jYwYWIzMzc0MGRmZjRjMzE0OTBkZjdkMjdkZGEifQ=="/>
  </w:docVars>
  <w:rsids>
    <w:rsidRoot w:val="00C40EA3"/>
    <w:rsid w:val="0002370C"/>
    <w:rsid w:val="00024922"/>
    <w:rsid w:val="000556C0"/>
    <w:rsid w:val="00060D59"/>
    <w:rsid w:val="00094229"/>
    <w:rsid w:val="000A1255"/>
    <w:rsid w:val="000B46BC"/>
    <w:rsid w:val="000E081D"/>
    <w:rsid w:val="000F2BD1"/>
    <w:rsid w:val="000F34BA"/>
    <w:rsid w:val="000F61A5"/>
    <w:rsid w:val="001002DF"/>
    <w:rsid w:val="00105DA7"/>
    <w:rsid w:val="00115764"/>
    <w:rsid w:val="00130F7B"/>
    <w:rsid w:val="001449CC"/>
    <w:rsid w:val="001A0C0F"/>
    <w:rsid w:val="001B15AE"/>
    <w:rsid w:val="001B7CC3"/>
    <w:rsid w:val="001D5BBC"/>
    <w:rsid w:val="00212297"/>
    <w:rsid w:val="0021478A"/>
    <w:rsid w:val="002619B0"/>
    <w:rsid w:val="002644A4"/>
    <w:rsid w:val="0028190D"/>
    <w:rsid w:val="002D0557"/>
    <w:rsid w:val="002E740F"/>
    <w:rsid w:val="002E78F0"/>
    <w:rsid w:val="00302ADA"/>
    <w:rsid w:val="0030645B"/>
    <w:rsid w:val="00363D46"/>
    <w:rsid w:val="00365FB0"/>
    <w:rsid w:val="00376A6B"/>
    <w:rsid w:val="00391DE5"/>
    <w:rsid w:val="003A3D34"/>
    <w:rsid w:val="003A6601"/>
    <w:rsid w:val="003B30D8"/>
    <w:rsid w:val="003B7C73"/>
    <w:rsid w:val="003E4351"/>
    <w:rsid w:val="00406C3A"/>
    <w:rsid w:val="0046090C"/>
    <w:rsid w:val="00462EB1"/>
    <w:rsid w:val="00490385"/>
    <w:rsid w:val="00490B41"/>
    <w:rsid w:val="004B0DFA"/>
    <w:rsid w:val="004D05DD"/>
    <w:rsid w:val="004F36F6"/>
    <w:rsid w:val="00505019"/>
    <w:rsid w:val="00512AB6"/>
    <w:rsid w:val="00515D14"/>
    <w:rsid w:val="00520FBD"/>
    <w:rsid w:val="005817D5"/>
    <w:rsid w:val="00583DA9"/>
    <w:rsid w:val="005A210B"/>
    <w:rsid w:val="005A7520"/>
    <w:rsid w:val="005B76CD"/>
    <w:rsid w:val="005C0F49"/>
    <w:rsid w:val="00610B97"/>
    <w:rsid w:val="006142CF"/>
    <w:rsid w:val="006152F5"/>
    <w:rsid w:val="00673388"/>
    <w:rsid w:val="006B0661"/>
    <w:rsid w:val="006B1B50"/>
    <w:rsid w:val="006D1837"/>
    <w:rsid w:val="00723E5B"/>
    <w:rsid w:val="007334FF"/>
    <w:rsid w:val="00751E50"/>
    <w:rsid w:val="0076025A"/>
    <w:rsid w:val="007728DA"/>
    <w:rsid w:val="007A04DC"/>
    <w:rsid w:val="007C225F"/>
    <w:rsid w:val="007D7BBA"/>
    <w:rsid w:val="007F0A2C"/>
    <w:rsid w:val="00805C19"/>
    <w:rsid w:val="00816725"/>
    <w:rsid w:val="00822921"/>
    <w:rsid w:val="00833117"/>
    <w:rsid w:val="00853CBF"/>
    <w:rsid w:val="00871C1A"/>
    <w:rsid w:val="0089040C"/>
    <w:rsid w:val="00895E9F"/>
    <w:rsid w:val="008A35CA"/>
    <w:rsid w:val="008B3A69"/>
    <w:rsid w:val="008F1E05"/>
    <w:rsid w:val="009060B0"/>
    <w:rsid w:val="009141E3"/>
    <w:rsid w:val="00920A8F"/>
    <w:rsid w:val="00941C9A"/>
    <w:rsid w:val="009468EE"/>
    <w:rsid w:val="00954E8F"/>
    <w:rsid w:val="00971669"/>
    <w:rsid w:val="009778D8"/>
    <w:rsid w:val="00985BE6"/>
    <w:rsid w:val="009C377A"/>
    <w:rsid w:val="009D092A"/>
    <w:rsid w:val="009D6FB2"/>
    <w:rsid w:val="009E7A48"/>
    <w:rsid w:val="009F7CE0"/>
    <w:rsid w:val="00A23371"/>
    <w:rsid w:val="00A43C3C"/>
    <w:rsid w:val="00A666AE"/>
    <w:rsid w:val="00A80AFD"/>
    <w:rsid w:val="00A933D6"/>
    <w:rsid w:val="00AA09EB"/>
    <w:rsid w:val="00AA306E"/>
    <w:rsid w:val="00AD102F"/>
    <w:rsid w:val="00AF2837"/>
    <w:rsid w:val="00B16C6B"/>
    <w:rsid w:val="00B20C17"/>
    <w:rsid w:val="00B35B24"/>
    <w:rsid w:val="00B56991"/>
    <w:rsid w:val="00B63D16"/>
    <w:rsid w:val="00B85A62"/>
    <w:rsid w:val="00B90B84"/>
    <w:rsid w:val="00BB6878"/>
    <w:rsid w:val="00BD0017"/>
    <w:rsid w:val="00BE1C89"/>
    <w:rsid w:val="00BF3677"/>
    <w:rsid w:val="00BF6C4D"/>
    <w:rsid w:val="00C2580D"/>
    <w:rsid w:val="00C34BE9"/>
    <w:rsid w:val="00C40EA3"/>
    <w:rsid w:val="00C52A11"/>
    <w:rsid w:val="00C557D6"/>
    <w:rsid w:val="00C55F2F"/>
    <w:rsid w:val="00C63A22"/>
    <w:rsid w:val="00C908BC"/>
    <w:rsid w:val="00CA2CD4"/>
    <w:rsid w:val="00CA47B1"/>
    <w:rsid w:val="00CA516C"/>
    <w:rsid w:val="00CC097B"/>
    <w:rsid w:val="00D214F1"/>
    <w:rsid w:val="00D35D28"/>
    <w:rsid w:val="00D73392"/>
    <w:rsid w:val="00D77333"/>
    <w:rsid w:val="00D7772F"/>
    <w:rsid w:val="00D905FF"/>
    <w:rsid w:val="00D90B19"/>
    <w:rsid w:val="00D910A7"/>
    <w:rsid w:val="00DB6062"/>
    <w:rsid w:val="00E03C52"/>
    <w:rsid w:val="00E13243"/>
    <w:rsid w:val="00E13EB5"/>
    <w:rsid w:val="00E21D84"/>
    <w:rsid w:val="00E45A34"/>
    <w:rsid w:val="00E80EC2"/>
    <w:rsid w:val="00E913FE"/>
    <w:rsid w:val="00EA210E"/>
    <w:rsid w:val="00EB535E"/>
    <w:rsid w:val="00EC7095"/>
    <w:rsid w:val="00EC7784"/>
    <w:rsid w:val="00F10C89"/>
    <w:rsid w:val="00F20C25"/>
    <w:rsid w:val="00F34E7C"/>
    <w:rsid w:val="00F52023"/>
    <w:rsid w:val="00F62B31"/>
    <w:rsid w:val="00F74F2F"/>
    <w:rsid w:val="00F87DB9"/>
    <w:rsid w:val="00FB1C0A"/>
    <w:rsid w:val="00FD2359"/>
    <w:rsid w:val="00FF572E"/>
    <w:rsid w:val="046D6A76"/>
    <w:rsid w:val="04FF7F5E"/>
    <w:rsid w:val="06490CCA"/>
    <w:rsid w:val="06672393"/>
    <w:rsid w:val="08CA3803"/>
    <w:rsid w:val="0B7C0C01"/>
    <w:rsid w:val="0BB01844"/>
    <w:rsid w:val="0CBF5B3A"/>
    <w:rsid w:val="0F3C7C4F"/>
    <w:rsid w:val="10E079BA"/>
    <w:rsid w:val="1125585F"/>
    <w:rsid w:val="124B6ADE"/>
    <w:rsid w:val="130433C2"/>
    <w:rsid w:val="148F1D94"/>
    <w:rsid w:val="163370CC"/>
    <w:rsid w:val="16AE5865"/>
    <w:rsid w:val="171157E9"/>
    <w:rsid w:val="17AC40DB"/>
    <w:rsid w:val="19327DC3"/>
    <w:rsid w:val="19407ED9"/>
    <w:rsid w:val="1AB7507D"/>
    <w:rsid w:val="1AE06E1B"/>
    <w:rsid w:val="1B38120D"/>
    <w:rsid w:val="1BDF0CD3"/>
    <w:rsid w:val="1E242DB1"/>
    <w:rsid w:val="1E3E5254"/>
    <w:rsid w:val="1EDE1F29"/>
    <w:rsid w:val="22D150C4"/>
    <w:rsid w:val="246B04D8"/>
    <w:rsid w:val="250D2540"/>
    <w:rsid w:val="251F252E"/>
    <w:rsid w:val="26DB1CFC"/>
    <w:rsid w:val="29283192"/>
    <w:rsid w:val="2C722869"/>
    <w:rsid w:val="2CA4723E"/>
    <w:rsid w:val="2CC12978"/>
    <w:rsid w:val="2E2E2FBA"/>
    <w:rsid w:val="304D175B"/>
    <w:rsid w:val="30B30D33"/>
    <w:rsid w:val="30B37EC1"/>
    <w:rsid w:val="32621576"/>
    <w:rsid w:val="33B45528"/>
    <w:rsid w:val="341A258D"/>
    <w:rsid w:val="346772C7"/>
    <w:rsid w:val="34CA2E56"/>
    <w:rsid w:val="35FF6316"/>
    <w:rsid w:val="382F439A"/>
    <w:rsid w:val="38354CF3"/>
    <w:rsid w:val="38F54227"/>
    <w:rsid w:val="39D630D1"/>
    <w:rsid w:val="3B816085"/>
    <w:rsid w:val="3F156F91"/>
    <w:rsid w:val="3F2C440E"/>
    <w:rsid w:val="3F4443C5"/>
    <w:rsid w:val="3FED4120"/>
    <w:rsid w:val="42B64F50"/>
    <w:rsid w:val="45EC5A83"/>
    <w:rsid w:val="45F32357"/>
    <w:rsid w:val="477A35C9"/>
    <w:rsid w:val="478F6881"/>
    <w:rsid w:val="4A9F1CA1"/>
    <w:rsid w:val="4AE901DA"/>
    <w:rsid w:val="4D225249"/>
    <w:rsid w:val="4DD31616"/>
    <w:rsid w:val="4E1B5CAD"/>
    <w:rsid w:val="514A3F0E"/>
    <w:rsid w:val="5195249B"/>
    <w:rsid w:val="53B25DDF"/>
    <w:rsid w:val="554E371C"/>
    <w:rsid w:val="55AA517F"/>
    <w:rsid w:val="560A7C9E"/>
    <w:rsid w:val="5672699A"/>
    <w:rsid w:val="56C7093A"/>
    <w:rsid w:val="584C35FC"/>
    <w:rsid w:val="589B6FEB"/>
    <w:rsid w:val="5BA461CA"/>
    <w:rsid w:val="5CC25396"/>
    <w:rsid w:val="5E0E60C8"/>
    <w:rsid w:val="5FF77BCD"/>
    <w:rsid w:val="60554F16"/>
    <w:rsid w:val="60717BB9"/>
    <w:rsid w:val="61AD158E"/>
    <w:rsid w:val="61CB748F"/>
    <w:rsid w:val="629B6AE1"/>
    <w:rsid w:val="62D32520"/>
    <w:rsid w:val="64375AEF"/>
    <w:rsid w:val="64713782"/>
    <w:rsid w:val="65474886"/>
    <w:rsid w:val="67310CF5"/>
    <w:rsid w:val="691965F5"/>
    <w:rsid w:val="6A1852A6"/>
    <w:rsid w:val="6E6E6617"/>
    <w:rsid w:val="710C1252"/>
    <w:rsid w:val="7203143B"/>
    <w:rsid w:val="72904D92"/>
    <w:rsid w:val="74EB36F1"/>
    <w:rsid w:val="74FD6CE6"/>
    <w:rsid w:val="76076F1B"/>
    <w:rsid w:val="768B455E"/>
    <w:rsid w:val="78056282"/>
    <w:rsid w:val="79A86A61"/>
    <w:rsid w:val="79C37B3E"/>
    <w:rsid w:val="7AE9082B"/>
    <w:rsid w:val="7C2E1D74"/>
    <w:rsid w:val="7C4B68FF"/>
    <w:rsid w:val="7D033B1A"/>
    <w:rsid w:val="7F501A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Normal Indent"/>
    <w:basedOn w:val="1"/>
    <w:next w:val="4"/>
    <w:unhideWhenUsed/>
    <w:qFormat/>
    <w:uiPriority w:val="99"/>
    <w:pPr>
      <w:ind w:firstLine="420" w:firstLineChars="200"/>
    </w:pPr>
  </w:style>
  <w:style w:type="paragraph" w:styleId="4">
    <w:name w:val="Subtitle"/>
    <w:basedOn w:val="1"/>
    <w:qFormat/>
    <w:uiPriority w:val="0"/>
    <w:pPr>
      <w:spacing w:line="700" w:lineRule="exact"/>
      <w:jc w:val="center"/>
      <w:outlineLvl w:val="1"/>
    </w:pPr>
    <w:rPr>
      <w:rFonts w:ascii="Arial" w:hAnsi="Arial" w:eastAsia="方正小标宋简体" w:cs="Arial"/>
      <w:b/>
      <w:bCs/>
      <w:kern w:val="28"/>
      <w:sz w:val="44"/>
      <w:szCs w:val="44"/>
    </w:rPr>
  </w:style>
  <w:style w:type="paragraph" w:styleId="5">
    <w:name w:val="Date"/>
    <w:basedOn w:val="1"/>
    <w:next w:val="1"/>
    <w:qFormat/>
    <w:uiPriority w:val="0"/>
    <w:pPr>
      <w:ind w:left="100" w:leftChars="25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rPr>
      <w:szCs w:val="24"/>
    </w:rPr>
  </w:style>
  <w:style w:type="paragraph" w:styleId="10">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styleId="11">
    <w:name w:val="Title"/>
    <w:basedOn w:val="1"/>
    <w:qFormat/>
    <w:uiPriority w:val="0"/>
    <w:pPr>
      <w:spacing w:before="240" w:after="60"/>
      <w:jc w:val="center"/>
      <w:outlineLvl w:val="0"/>
    </w:pPr>
    <w:rPr>
      <w:rFonts w:ascii="Arial" w:hAnsi="Arial"/>
      <w:b/>
      <w:sz w:val="32"/>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rPr>
  </w:style>
  <w:style w:type="character" w:styleId="16">
    <w:name w:val="page number"/>
    <w:basedOn w:val="14"/>
    <w:qFormat/>
    <w:uiPriority w:val="0"/>
  </w:style>
  <w:style w:type="character" w:styleId="17">
    <w:name w:val="Hyperlink"/>
    <w:basedOn w:val="14"/>
    <w:qFormat/>
    <w:uiPriority w:val="0"/>
    <w:rPr>
      <w:color w:val="0000FF"/>
      <w:u w:val="single"/>
    </w:rPr>
  </w:style>
  <w:style w:type="paragraph" w:customStyle="1" w:styleId="18">
    <w:name w:val="Char"/>
    <w:basedOn w:val="1"/>
    <w:qFormat/>
    <w:uiPriority w:val="0"/>
    <w:rPr>
      <w:rFonts w:ascii="Tahoma" w:hAnsi="Tahoma" w:eastAsia="宋体"/>
      <w:sz w:val="24"/>
      <w:szCs w:val="20"/>
    </w:rPr>
  </w:style>
  <w:style w:type="paragraph" w:customStyle="1" w:styleId="19">
    <w:name w:val="_Style 5"/>
    <w:basedOn w:val="1"/>
    <w:qFormat/>
    <w:uiPriority w:val="0"/>
    <w:pPr>
      <w:widowControl/>
      <w:spacing w:after="160" w:line="240" w:lineRule="exact"/>
      <w:jc w:val="left"/>
    </w:pPr>
    <w:rPr>
      <w:szCs w:val="20"/>
    </w:rPr>
  </w:style>
  <w:style w:type="character" w:customStyle="1" w:styleId="20">
    <w:name w:val="批注框文本 Char"/>
    <w:basedOn w:val="14"/>
    <w:link w:val="6"/>
    <w:qFormat/>
    <w:uiPriority w:val="0"/>
    <w:rPr>
      <w:rFonts w:eastAsia="仿宋_GB2312"/>
      <w:kern w:val="2"/>
      <w:sz w:val="18"/>
      <w:szCs w:val="18"/>
    </w:rPr>
  </w:style>
  <w:style w:type="character" w:customStyle="1" w:styleId="21">
    <w:name w:val="font71"/>
    <w:basedOn w:val="14"/>
    <w:qFormat/>
    <w:uiPriority w:val="0"/>
    <w:rPr>
      <w:rFonts w:hint="eastAsia" w:ascii="宋体" w:hAnsi="宋体" w:eastAsia="宋体" w:cs="宋体"/>
      <w:b/>
      <w:color w:val="000000"/>
      <w:sz w:val="20"/>
      <w:szCs w:val="20"/>
      <w:u w:val="none"/>
    </w:rPr>
  </w:style>
  <w:style w:type="character" w:customStyle="1" w:styleId="22">
    <w:name w:val="font51"/>
    <w:basedOn w:val="14"/>
    <w:qFormat/>
    <w:uiPriority w:val="0"/>
    <w:rPr>
      <w:rFonts w:hint="eastAsia" w:ascii="黑体" w:hAnsi="宋体" w:eastAsia="黑体" w:cs="黑体"/>
      <w:b/>
      <w:color w:val="000000"/>
      <w:sz w:val="20"/>
      <w:szCs w:val="20"/>
      <w:u w:val="none"/>
    </w:rPr>
  </w:style>
  <w:style w:type="character" w:customStyle="1" w:styleId="23">
    <w:name w:val="font61"/>
    <w:basedOn w:val="14"/>
    <w:qFormat/>
    <w:uiPriority w:val="0"/>
    <w:rPr>
      <w:rFonts w:hint="default" w:ascii="Times New Roman" w:hAnsi="Times New Roman" w:cs="Times New Roman"/>
      <w:color w:val="000000"/>
      <w:sz w:val="20"/>
      <w:szCs w:val="20"/>
      <w:u w:val="none"/>
    </w:rPr>
  </w:style>
  <w:style w:type="character" w:customStyle="1" w:styleId="24">
    <w:name w:val="font91"/>
    <w:basedOn w:val="14"/>
    <w:qFormat/>
    <w:uiPriority w:val="0"/>
    <w:rPr>
      <w:rFonts w:hint="eastAsia" w:ascii="宋体" w:hAnsi="宋体" w:eastAsia="宋体" w:cs="宋体"/>
      <w:color w:val="000000"/>
      <w:sz w:val="20"/>
      <w:szCs w:val="20"/>
      <w:u w:val="none"/>
    </w:rPr>
  </w:style>
  <w:style w:type="paragraph" w:customStyle="1" w:styleId="25">
    <w:name w:val="NormalIndent"/>
    <w:basedOn w:val="1"/>
    <w:qFormat/>
    <w:uiPriority w:val="99"/>
    <w:pPr>
      <w:ind w:firstLine="420" w:firstLineChars="200"/>
    </w:pPr>
    <w:rPr>
      <w:szCs w:val="32"/>
    </w:rPr>
  </w:style>
  <w:style w:type="paragraph" w:customStyle="1" w:styleId="26">
    <w:name w:val="列表段落1"/>
    <w:basedOn w:val="1"/>
    <w:qFormat/>
    <w:uiPriority w:val="99"/>
    <w:pPr>
      <w:ind w:firstLine="420" w:firstLineChars="200"/>
    </w:pPr>
    <w:rPr>
      <w:rFonts w:ascii="Calibri" w:hAnsi="Calibri" w:eastAsia="宋体" w:cs="Calibri"/>
      <w:sz w:val="21"/>
      <w:szCs w:val="21"/>
    </w:rPr>
  </w:style>
  <w:style w:type="paragraph" w:customStyle="1" w:styleId="27">
    <w:name w:val="无间隔1"/>
    <w:qFormat/>
    <w:uiPriority w:val="1"/>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0013;&#20849;&#38485;&#35199;&#30465;&#26519;&#19994;&#21381;&#20826;&#32452;&#27169;&#26495;2.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15903-B6E5-4F02-BC21-C1762DE28CE0}">
  <ds:schemaRefs/>
</ds:datastoreItem>
</file>

<file path=docProps/app.xml><?xml version="1.0" encoding="utf-8"?>
<Properties xmlns="http://schemas.openxmlformats.org/officeDocument/2006/extended-properties" xmlns:vt="http://schemas.openxmlformats.org/officeDocument/2006/docPropsVTypes">
  <Template>中共陕西省林业厅党组模板2.8</Template>
  <Company>微软用户</Company>
  <Pages>18</Pages>
  <Words>5355</Words>
  <Characters>5496</Characters>
  <Lines>29</Lines>
  <Paragraphs>8</Paragraphs>
  <TotalTime>26</TotalTime>
  <ScaleCrop>false</ScaleCrop>
  <LinksUpToDate>false</LinksUpToDate>
  <CharactersWithSpaces>5740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2017-02-08T03:30:00Z</dcterms:created>
  <dc:creator>lenovo</dc:creator>
  <cp:lastModifiedBy>付帅凤</cp:lastModifiedBy>
  <cp:lastPrinted>2024-03-05T07:21:00Z</cp:lastPrinted>
  <dcterms:modified xsi:type="dcterms:W3CDTF">2024-03-19T02:34:35Z</dcterms:modified>
  <dc:title>陕西省林业厅</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2129CCD08C23473F9FA05E70DCA5D2A3_12</vt:lpwstr>
  </property>
</Properties>
</file>