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ind w:right="360"/>
        <w:rPr>
          <w:rFonts w:hint="eastAsia" w:ascii="黑体" w:hAnsi="宋体" w:eastAsia="黑体"/>
        </w:rPr>
      </w:pPr>
      <w:r>
        <w:rPr>
          <w:rFonts w:hint="eastAsia" w:ascii="黑体" w:hAnsi="宋体" w:eastAsia="黑体"/>
        </w:rPr>
        <w:t>附件2</w:t>
      </w:r>
    </w:p>
    <w:p>
      <w:pPr>
        <w:spacing w:line="400" w:lineRule="exact"/>
        <w:ind w:right="360"/>
        <w:rPr>
          <w:rFonts w:hint="eastAsia" w:ascii="黑体" w:hAnsi="宋体" w:eastAsia="黑体"/>
        </w:rPr>
      </w:pPr>
    </w:p>
    <w:p>
      <w:pPr>
        <w:spacing w:after="115" w:afterLines="20" w:line="440" w:lineRule="exact"/>
        <w:ind w:right="-6"/>
        <w:jc w:val="center"/>
        <w:rPr>
          <w:rFonts w:hint="eastAsia" w:ascii="方正小标宋简体" w:hAnsi="宋体" w:eastAsia="方正小标宋简体"/>
          <w:b/>
          <w:bCs/>
          <w:sz w:val="36"/>
          <w:szCs w:val="36"/>
        </w:rPr>
      </w:pPr>
      <w:r>
        <w:rPr>
          <w:rFonts w:hint="eastAsia" w:ascii="方正小标宋简体" w:hAnsi="宋体" w:eastAsia="方正小标宋简体"/>
          <w:b/>
          <w:bCs/>
          <w:sz w:val="36"/>
          <w:szCs w:val="36"/>
        </w:rPr>
        <w:t>20</w:t>
      </w:r>
      <w:r>
        <w:rPr>
          <w:rFonts w:hint="eastAsia" w:ascii="方正小标宋简体" w:hAnsi="宋体" w:eastAsia="方正小标宋简体"/>
          <w:b/>
          <w:bCs/>
          <w:sz w:val="36"/>
          <w:szCs w:val="36"/>
          <w:lang w:val="en-US" w:eastAsia="zh-CN"/>
        </w:rPr>
        <w:t>23</w:t>
      </w:r>
      <w:bookmarkStart w:id="0" w:name="_GoBack"/>
      <w:bookmarkEnd w:id="0"/>
      <w:r>
        <w:rPr>
          <w:rFonts w:hint="eastAsia" w:ascii="方正小标宋简体" w:hAnsi="宋体" w:eastAsia="方正小标宋简体"/>
          <w:b/>
          <w:bCs/>
          <w:sz w:val="36"/>
          <w:szCs w:val="36"/>
        </w:rPr>
        <w:t>年度首台（套）重大技术装备产品项目申请表</w:t>
      </w:r>
    </w:p>
    <w:p>
      <w:pPr>
        <w:spacing w:line="440" w:lineRule="exact"/>
        <w:ind w:right="-4" w:firstLine="6900" w:firstLineChars="2300"/>
        <w:rPr>
          <w:rFonts w:hint="eastAsia" w:ascii="宋体" w:hAnsi="宋体"/>
          <w:b/>
        </w:rPr>
      </w:pPr>
      <w:r>
        <w:rPr>
          <w:rFonts w:hint="eastAsia" w:ascii="宋体" w:hAnsi="宋体"/>
          <w:color w:val="000000"/>
          <w:kern w:val="0"/>
          <w:sz w:val="30"/>
          <w:szCs w:val="30"/>
          <w:lang w:val="en-US" w:eastAsia="zh-CN"/>
        </w:rPr>
        <w:t>单位</w:t>
      </w:r>
      <w:r>
        <w:rPr>
          <w:rFonts w:hint="eastAsia" w:ascii="宋体" w:hAnsi="宋体"/>
          <w:color w:val="000000"/>
          <w:kern w:val="0"/>
          <w:sz w:val="30"/>
          <w:szCs w:val="30"/>
        </w:rPr>
        <w:t>：万元</w:t>
      </w:r>
    </w:p>
    <w:tbl>
      <w:tblPr>
        <w:tblStyle w:val="2"/>
        <w:tblW w:w="900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9"/>
        <w:gridCol w:w="61"/>
        <w:gridCol w:w="1224"/>
        <w:gridCol w:w="158"/>
        <w:gridCol w:w="1161"/>
        <w:gridCol w:w="103"/>
        <w:gridCol w:w="414"/>
        <w:gridCol w:w="850"/>
        <w:gridCol w:w="1079"/>
        <w:gridCol w:w="51"/>
        <w:gridCol w:w="134"/>
        <w:gridCol w:w="171"/>
        <w:gridCol w:w="669"/>
        <w:gridCol w:w="13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企业名称</w:t>
            </w:r>
          </w:p>
        </w:tc>
        <w:tc>
          <w:tcPr>
            <w:tcW w:w="744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联系地址</w:t>
            </w:r>
          </w:p>
        </w:tc>
        <w:tc>
          <w:tcPr>
            <w:tcW w:w="523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pacing w:val="-20"/>
                <w:kern w:val="0"/>
                <w:sz w:val="24"/>
                <w:szCs w:val="24"/>
              </w:rPr>
              <w:t>邮编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企业性质</w:t>
            </w:r>
          </w:p>
        </w:tc>
        <w:tc>
          <w:tcPr>
            <w:tcW w:w="744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hAnsi="宋体"/>
                <w:color w:val="000000"/>
                <w:kern w:val="0"/>
                <w:sz w:val="24"/>
                <w:szCs w:val="24"/>
              </w:rPr>
              <w:t>国有</w:t>
            </w:r>
            <w:r>
              <w:rPr>
                <w:color w:val="000000"/>
                <w:kern w:val="0"/>
                <w:sz w:val="24"/>
                <w:szCs w:val="24"/>
              </w:rPr>
              <w:t xml:space="preserve">   □</w:t>
            </w:r>
            <w:r>
              <w:rPr>
                <w:rFonts w:hAnsi="宋体"/>
                <w:color w:val="000000"/>
                <w:kern w:val="0"/>
                <w:sz w:val="24"/>
                <w:szCs w:val="24"/>
              </w:rPr>
              <w:t>集体</w:t>
            </w:r>
            <w:r>
              <w:rPr>
                <w:color w:val="000000"/>
                <w:kern w:val="0"/>
                <w:sz w:val="24"/>
                <w:szCs w:val="24"/>
              </w:rPr>
              <w:t xml:space="preserve">   □</w:t>
            </w:r>
            <w:r>
              <w:rPr>
                <w:rFonts w:hAnsi="宋体"/>
                <w:color w:val="000000"/>
                <w:kern w:val="0"/>
                <w:sz w:val="24"/>
                <w:szCs w:val="24"/>
              </w:rPr>
              <w:t>民营</w:t>
            </w:r>
            <w:r>
              <w:rPr>
                <w:color w:val="000000"/>
                <w:kern w:val="0"/>
                <w:sz w:val="24"/>
                <w:szCs w:val="24"/>
              </w:rPr>
              <w:t xml:space="preserve">   □</w:t>
            </w:r>
            <w:r>
              <w:rPr>
                <w:rFonts w:hAnsi="宋体"/>
                <w:color w:val="000000"/>
                <w:kern w:val="0"/>
                <w:sz w:val="24"/>
                <w:szCs w:val="24"/>
              </w:rPr>
              <w:t>外资（其中中方比例</w:t>
            </w:r>
            <w:r>
              <w:rPr>
                <w:color w:val="000000"/>
                <w:kern w:val="0"/>
                <w:sz w:val="24"/>
                <w:szCs w:val="24"/>
                <w:u w:val="single"/>
              </w:rPr>
              <w:t xml:space="preserve">        %</w:t>
            </w:r>
            <w:r>
              <w:rPr>
                <w:rFonts w:hAnsi="宋体"/>
                <w:color w:val="000000"/>
                <w:kern w:val="0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企业规模</w:t>
            </w:r>
          </w:p>
        </w:tc>
        <w:tc>
          <w:tcPr>
            <w:tcW w:w="27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hAnsi="宋体"/>
                <w:color w:val="000000"/>
                <w:kern w:val="0"/>
                <w:sz w:val="24"/>
                <w:szCs w:val="24"/>
              </w:rPr>
              <w:t>大型</w:t>
            </w:r>
            <w:r>
              <w:rPr>
                <w:color w:val="000000"/>
                <w:kern w:val="0"/>
                <w:sz w:val="24"/>
                <w:szCs w:val="24"/>
              </w:rPr>
              <w:t xml:space="preserve"> □</w:t>
            </w:r>
            <w:r>
              <w:rPr>
                <w:rFonts w:hAnsi="宋体"/>
                <w:color w:val="000000"/>
                <w:kern w:val="0"/>
                <w:sz w:val="24"/>
                <w:szCs w:val="24"/>
              </w:rPr>
              <w:t>中型</w:t>
            </w:r>
            <w:r>
              <w:rPr>
                <w:color w:val="000000"/>
                <w:kern w:val="0"/>
                <w:sz w:val="24"/>
                <w:szCs w:val="24"/>
              </w:rPr>
              <w:t xml:space="preserve"> □</w:t>
            </w:r>
            <w:r>
              <w:rPr>
                <w:rFonts w:hAnsi="宋体"/>
                <w:color w:val="000000"/>
                <w:kern w:val="0"/>
                <w:sz w:val="24"/>
                <w:szCs w:val="24"/>
              </w:rPr>
              <w:t>小型</w:t>
            </w:r>
          </w:p>
        </w:tc>
        <w:tc>
          <w:tcPr>
            <w:tcW w:w="12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Ansi="宋体"/>
                <w:color w:val="000000"/>
                <w:kern w:val="0"/>
                <w:sz w:val="24"/>
                <w:szCs w:val="24"/>
              </w:rPr>
              <w:t>申报类型</w:t>
            </w:r>
          </w:p>
        </w:tc>
        <w:tc>
          <w:tcPr>
            <w:tcW w:w="347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hAnsi="宋体"/>
                <w:color w:val="000000"/>
                <w:kern w:val="0"/>
                <w:sz w:val="24"/>
                <w:szCs w:val="24"/>
              </w:rPr>
              <w:t>国内首台</w:t>
            </w:r>
            <w:r>
              <w:rPr>
                <w:color w:val="000000"/>
                <w:kern w:val="0"/>
                <w:sz w:val="24"/>
                <w:szCs w:val="24"/>
              </w:rPr>
              <w:t>(</w:t>
            </w:r>
            <w:r>
              <w:rPr>
                <w:rFonts w:hAnsi="宋体"/>
                <w:color w:val="000000"/>
                <w:kern w:val="0"/>
                <w:sz w:val="24"/>
                <w:szCs w:val="24"/>
              </w:rPr>
              <w:t>套</w:t>
            </w:r>
            <w:r>
              <w:rPr>
                <w:color w:val="000000"/>
                <w:kern w:val="0"/>
                <w:sz w:val="24"/>
                <w:szCs w:val="24"/>
              </w:rPr>
              <w:t>) □</w:t>
            </w:r>
            <w:r>
              <w:rPr>
                <w:rFonts w:hAnsi="宋体"/>
                <w:color w:val="000000"/>
                <w:kern w:val="0"/>
                <w:sz w:val="24"/>
                <w:szCs w:val="24"/>
              </w:rPr>
              <w:t>省内首台</w:t>
            </w:r>
            <w:r>
              <w:rPr>
                <w:color w:val="000000"/>
                <w:kern w:val="0"/>
                <w:sz w:val="24"/>
                <w:szCs w:val="24"/>
              </w:rPr>
              <w:t>(</w:t>
            </w:r>
            <w:r>
              <w:rPr>
                <w:rFonts w:hAnsi="宋体"/>
                <w:color w:val="000000"/>
                <w:kern w:val="0"/>
                <w:sz w:val="24"/>
                <w:szCs w:val="24"/>
              </w:rPr>
              <w:t>套</w:t>
            </w:r>
            <w:r>
              <w:rPr>
                <w:color w:val="000000"/>
                <w:kern w:val="0"/>
                <w:sz w:val="24"/>
                <w:szCs w:val="24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hint="eastAsia" w:ascii="宋体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职工数</w:t>
            </w: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  <w:lang w:val="en-US" w:eastAsia="zh-CN"/>
              </w:rPr>
              <w:t>人</w:t>
            </w: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4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hint="eastAsia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hAnsi="宋体"/>
                <w:color w:val="000000"/>
                <w:spacing w:val="-20"/>
                <w:kern w:val="0"/>
                <w:sz w:val="24"/>
                <w:szCs w:val="24"/>
              </w:rPr>
              <w:t>研发</w:t>
            </w:r>
            <w:r>
              <w:rPr>
                <w:rFonts w:hAnsi="宋体"/>
                <w:color w:val="000000"/>
                <w:spacing w:val="-20"/>
                <w:kern w:val="0"/>
                <w:sz w:val="24"/>
                <w:szCs w:val="24"/>
              </w:rPr>
              <w:t>人员数</w:t>
            </w:r>
            <w:r>
              <w:rPr>
                <w:rFonts w:hint="eastAsia" w:hAnsi="宋体"/>
                <w:color w:val="000000"/>
                <w:spacing w:val="-2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hAnsi="宋体"/>
                <w:color w:val="000000"/>
                <w:spacing w:val="-20"/>
                <w:kern w:val="0"/>
                <w:sz w:val="24"/>
                <w:szCs w:val="24"/>
                <w:lang w:val="en-US" w:eastAsia="zh-CN"/>
              </w:rPr>
              <w:t>人</w:t>
            </w:r>
            <w:r>
              <w:rPr>
                <w:rFonts w:hint="eastAsia" w:hAnsi="宋体"/>
                <w:color w:val="000000"/>
                <w:spacing w:val="-20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2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4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Ansi="宋体"/>
                <w:color w:val="000000"/>
                <w:spacing w:val="-20"/>
                <w:kern w:val="0"/>
                <w:sz w:val="24"/>
                <w:szCs w:val="24"/>
              </w:rPr>
              <w:t>产品</w:t>
            </w:r>
            <w:r>
              <w:rPr>
                <w:rFonts w:hint="eastAsia" w:hAnsi="宋体"/>
                <w:color w:val="000000"/>
                <w:spacing w:val="-20"/>
                <w:kern w:val="0"/>
                <w:sz w:val="24"/>
                <w:szCs w:val="24"/>
              </w:rPr>
              <w:t>研</w:t>
            </w:r>
            <w:r>
              <w:rPr>
                <w:rFonts w:hAnsi="宋体"/>
                <w:color w:val="000000"/>
                <w:spacing w:val="-20"/>
                <w:kern w:val="0"/>
                <w:sz w:val="24"/>
                <w:szCs w:val="24"/>
              </w:rPr>
              <w:t>发投入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14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Ansi="宋体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2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4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Ansi="宋体"/>
                <w:color w:val="000000"/>
                <w:kern w:val="0"/>
                <w:sz w:val="24"/>
                <w:szCs w:val="24"/>
              </w:rPr>
              <w:t>手</w:t>
            </w:r>
            <w:r>
              <w:rPr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Ansi="宋体"/>
                <w:color w:val="000000"/>
                <w:kern w:val="0"/>
                <w:sz w:val="24"/>
                <w:szCs w:val="24"/>
              </w:rPr>
              <w:t>机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技术中心建设水平（请打勾）</w:t>
            </w:r>
          </w:p>
        </w:tc>
        <w:tc>
          <w:tcPr>
            <w:tcW w:w="14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360"/>
              </w:tabs>
              <w:snapToGrid w:val="0"/>
              <w:spacing w:line="240" w:lineRule="exact"/>
              <w:ind w:left="360" w:hanging="360"/>
              <w:jc w:val="center"/>
              <w:rPr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 xml:space="preserve">□     </w:t>
            </w:r>
            <w:r>
              <w:rPr>
                <w:rFonts w:hAnsi="宋体"/>
                <w:color w:val="000000"/>
                <w:kern w:val="0"/>
                <w:sz w:val="24"/>
                <w:szCs w:val="24"/>
              </w:rPr>
              <w:t>国家级</w:t>
            </w:r>
          </w:p>
          <w:p>
            <w:pPr>
              <w:widowControl/>
              <w:tabs>
                <w:tab w:val="left" w:pos="360"/>
              </w:tabs>
              <w:snapToGrid w:val="0"/>
              <w:spacing w:line="240" w:lineRule="exact"/>
              <w:ind w:left="360" w:hanging="360"/>
              <w:rPr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 xml:space="preserve">□     </w:t>
            </w:r>
            <w:r>
              <w:rPr>
                <w:rFonts w:hAnsi="宋体"/>
                <w:color w:val="000000"/>
                <w:kern w:val="0"/>
                <w:sz w:val="24"/>
                <w:szCs w:val="24"/>
              </w:rPr>
              <w:t>省级</w:t>
            </w:r>
          </w:p>
          <w:p>
            <w:pPr>
              <w:widowControl/>
              <w:tabs>
                <w:tab w:val="left" w:pos="360"/>
              </w:tabs>
              <w:snapToGrid w:val="0"/>
              <w:spacing w:line="240" w:lineRule="exact"/>
              <w:ind w:left="360" w:hanging="360"/>
              <w:rPr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 xml:space="preserve">□     </w:t>
            </w:r>
            <w:r>
              <w:rPr>
                <w:rFonts w:hAnsi="宋体"/>
                <w:color w:val="000000"/>
                <w:kern w:val="0"/>
                <w:sz w:val="24"/>
                <w:szCs w:val="24"/>
              </w:rPr>
              <w:t>市级</w:t>
            </w:r>
          </w:p>
        </w:tc>
        <w:tc>
          <w:tcPr>
            <w:tcW w:w="25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Ansi="宋体"/>
                <w:color w:val="000000"/>
                <w:kern w:val="0"/>
                <w:sz w:val="24"/>
                <w:szCs w:val="24"/>
              </w:rPr>
              <w:t>是否建立省外或海外研发机构（请打勾）</w:t>
            </w:r>
          </w:p>
        </w:tc>
        <w:tc>
          <w:tcPr>
            <w:tcW w:w="347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360"/>
              </w:tabs>
              <w:snapToGrid w:val="0"/>
              <w:spacing w:line="240" w:lineRule="exact"/>
              <w:ind w:left="360" w:hanging="360"/>
              <w:rPr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 xml:space="preserve">□     </w:t>
            </w:r>
            <w:r>
              <w:rPr>
                <w:rFonts w:hAnsi="宋体"/>
                <w:color w:val="000000"/>
                <w:kern w:val="0"/>
                <w:sz w:val="24"/>
                <w:szCs w:val="24"/>
              </w:rPr>
              <w:t>已建立省外研发机构</w:t>
            </w:r>
          </w:p>
          <w:p>
            <w:pPr>
              <w:widowControl/>
              <w:tabs>
                <w:tab w:val="left" w:pos="360"/>
              </w:tabs>
              <w:snapToGrid w:val="0"/>
              <w:spacing w:line="240" w:lineRule="exact"/>
              <w:ind w:left="360" w:hanging="360"/>
              <w:rPr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 xml:space="preserve">□     </w:t>
            </w:r>
            <w:r>
              <w:rPr>
                <w:rFonts w:hAnsi="宋体"/>
                <w:color w:val="000000"/>
                <w:kern w:val="0"/>
                <w:sz w:val="24"/>
                <w:szCs w:val="24"/>
              </w:rPr>
              <w:t>已建立海外研发机构</w:t>
            </w:r>
          </w:p>
          <w:p>
            <w:pPr>
              <w:widowControl/>
              <w:tabs>
                <w:tab w:val="left" w:pos="360"/>
              </w:tabs>
              <w:snapToGrid w:val="0"/>
              <w:spacing w:line="240" w:lineRule="exact"/>
              <w:ind w:left="360" w:hanging="360"/>
              <w:rPr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 xml:space="preserve">□     </w:t>
            </w:r>
            <w:r>
              <w:rPr>
                <w:rFonts w:hAnsi="宋体"/>
                <w:color w:val="000000"/>
                <w:spacing w:val="-6"/>
                <w:kern w:val="0"/>
                <w:sz w:val="24"/>
                <w:szCs w:val="24"/>
              </w:rPr>
              <w:t>未建立省外或海外研发机构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上</w:t>
            </w: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度</w:t>
            </w:r>
          </w:p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经营情况</w:t>
            </w:r>
          </w:p>
        </w:tc>
        <w:tc>
          <w:tcPr>
            <w:tcW w:w="26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资产总额</w:t>
            </w:r>
          </w:p>
        </w:tc>
        <w:tc>
          <w:tcPr>
            <w:tcW w:w="24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负债</w:t>
            </w:r>
          </w:p>
        </w:tc>
        <w:tc>
          <w:tcPr>
            <w:tcW w:w="23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销售收入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6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4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3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6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出口总额</w:t>
            </w:r>
          </w:p>
        </w:tc>
        <w:tc>
          <w:tcPr>
            <w:tcW w:w="24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税金</w:t>
            </w:r>
          </w:p>
        </w:tc>
        <w:tc>
          <w:tcPr>
            <w:tcW w:w="23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利润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6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4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3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6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 w:val="24"/>
                <w:szCs w:val="24"/>
              </w:rPr>
              <w:t>研</w:t>
            </w:r>
            <w:r>
              <w:rPr>
                <w:rFonts w:ascii="宋体" w:hAnsi="宋体"/>
                <w:snapToGrid w:val="0"/>
                <w:color w:val="000000"/>
                <w:kern w:val="0"/>
                <w:sz w:val="24"/>
                <w:szCs w:val="24"/>
              </w:rPr>
              <w:t>发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 w:val="24"/>
                <w:szCs w:val="24"/>
              </w:rPr>
              <w:t>经</w:t>
            </w:r>
            <w:r>
              <w:rPr>
                <w:rFonts w:ascii="宋体" w:hAnsi="宋体"/>
                <w:snapToGrid w:val="0"/>
                <w:color w:val="000000"/>
                <w:kern w:val="0"/>
                <w:sz w:val="24"/>
                <w:szCs w:val="24"/>
              </w:rPr>
              <w:t>费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 w:val="24"/>
                <w:szCs w:val="24"/>
              </w:rPr>
              <w:t>占</w:t>
            </w:r>
            <w:r>
              <w:rPr>
                <w:rFonts w:ascii="宋体" w:hAnsi="宋体"/>
                <w:snapToGrid w:val="0"/>
                <w:color w:val="000000"/>
                <w:kern w:val="0"/>
                <w:sz w:val="24"/>
                <w:szCs w:val="24"/>
              </w:rPr>
              <w:t>销售收入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 w:val="24"/>
                <w:szCs w:val="24"/>
              </w:rPr>
              <w:t>比重</w:t>
            </w:r>
            <w:r>
              <w:rPr>
                <w:rFonts w:ascii="宋体" w:hAnsi="宋体"/>
                <w:snapToGrid w:val="0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 w:val="24"/>
                <w:szCs w:val="24"/>
              </w:rPr>
              <w:t>%</w:t>
            </w:r>
            <w:r>
              <w:rPr>
                <w:rFonts w:ascii="宋体" w:hAnsi="宋体"/>
                <w:snapToGrid w:val="0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484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当年</w:t>
            </w:r>
          </w:p>
          <w:p>
            <w:pPr>
              <w:widowControl/>
              <w:snapToGrid w:val="0"/>
              <w:spacing w:line="240" w:lineRule="exact"/>
              <w:jc w:val="center"/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经营情况</w:t>
            </w:r>
          </w:p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（预计）</w:t>
            </w:r>
          </w:p>
        </w:tc>
        <w:tc>
          <w:tcPr>
            <w:tcW w:w="26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资产总额</w:t>
            </w:r>
          </w:p>
        </w:tc>
        <w:tc>
          <w:tcPr>
            <w:tcW w:w="24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负债</w:t>
            </w:r>
          </w:p>
        </w:tc>
        <w:tc>
          <w:tcPr>
            <w:tcW w:w="23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销售收入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6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4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3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6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出口总额</w:t>
            </w:r>
          </w:p>
        </w:tc>
        <w:tc>
          <w:tcPr>
            <w:tcW w:w="24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税金</w:t>
            </w:r>
          </w:p>
        </w:tc>
        <w:tc>
          <w:tcPr>
            <w:tcW w:w="23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利润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6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4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3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6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 w:val="24"/>
                <w:szCs w:val="24"/>
              </w:rPr>
              <w:t>研</w:t>
            </w:r>
            <w:r>
              <w:rPr>
                <w:rFonts w:ascii="宋体" w:hAnsi="宋体"/>
                <w:snapToGrid w:val="0"/>
                <w:color w:val="000000"/>
                <w:kern w:val="0"/>
                <w:sz w:val="24"/>
                <w:szCs w:val="24"/>
              </w:rPr>
              <w:t>发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 w:val="24"/>
                <w:szCs w:val="24"/>
              </w:rPr>
              <w:t>经</w:t>
            </w:r>
            <w:r>
              <w:rPr>
                <w:rFonts w:ascii="宋体" w:hAnsi="宋体"/>
                <w:snapToGrid w:val="0"/>
                <w:color w:val="000000"/>
                <w:kern w:val="0"/>
                <w:sz w:val="24"/>
                <w:szCs w:val="24"/>
              </w:rPr>
              <w:t>费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 w:val="24"/>
                <w:szCs w:val="24"/>
              </w:rPr>
              <w:t>占</w:t>
            </w:r>
            <w:r>
              <w:rPr>
                <w:rFonts w:ascii="宋体" w:hAnsi="宋体"/>
                <w:snapToGrid w:val="0"/>
                <w:color w:val="000000"/>
                <w:kern w:val="0"/>
                <w:sz w:val="24"/>
                <w:szCs w:val="24"/>
              </w:rPr>
              <w:t>销售收入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 w:val="24"/>
                <w:szCs w:val="24"/>
              </w:rPr>
              <w:t>比重</w:t>
            </w:r>
            <w:r>
              <w:rPr>
                <w:rFonts w:ascii="宋体" w:hAnsi="宋体"/>
                <w:snapToGrid w:val="0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 w:val="24"/>
                <w:szCs w:val="24"/>
              </w:rPr>
              <w:t>%</w:t>
            </w:r>
            <w:r>
              <w:rPr>
                <w:rFonts w:ascii="宋体" w:hAnsi="宋体"/>
                <w:snapToGrid w:val="0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484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900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上年度</w:t>
            </w: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主导产品</w:t>
            </w: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产量及</w:t>
            </w: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市场占有率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产品名称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年产量</w:t>
            </w:r>
          </w:p>
        </w:tc>
        <w:tc>
          <w:tcPr>
            <w:tcW w:w="18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国际市场</w:t>
            </w: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占有率</w:t>
            </w: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（%）</w:t>
            </w: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国内市场</w:t>
            </w: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占有率</w:t>
            </w: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（%）</w:t>
            </w:r>
          </w:p>
        </w:tc>
        <w:tc>
          <w:tcPr>
            <w:tcW w:w="23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本省市场</w:t>
            </w: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占有率</w:t>
            </w: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8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3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8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3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spacing w:val="-8"/>
                <w:kern w:val="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pacing w:val="-8"/>
                <w:kern w:val="0"/>
                <w:sz w:val="24"/>
                <w:szCs w:val="24"/>
              </w:rPr>
              <w:t>申报产品名称</w:t>
            </w:r>
          </w:p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spacing w:val="-8"/>
                <w:kern w:val="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pacing w:val="-8"/>
                <w:kern w:val="0"/>
                <w:sz w:val="24"/>
                <w:szCs w:val="24"/>
              </w:rPr>
              <w:t>及型号、规格</w:t>
            </w:r>
          </w:p>
        </w:tc>
        <w:tc>
          <w:tcPr>
            <w:tcW w:w="30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产品鉴定情况</w:t>
            </w:r>
          </w:p>
        </w:tc>
        <w:tc>
          <w:tcPr>
            <w:tcW w:w="23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spacing w:val="-8"/>
                <w:kern w:val="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pacing w:val="-8"/>
                <w:kern w:val="0"/>
                <w:sz w:val="24"/>
                <w:szCs w:val="24"/>
              </w:rPr>
              <w:t>所属</w:t>
            </w:r>
            <w:r>
              <w:rPr>
                <w:rFonts w:hint="eastAsia" w:ascii="宋体" w:hAnsi="宋体"/>
                <w:color w:val="000000"/>
                <w:spacing w:val="-8"/>
                <w:kern w:val="0"/>
                <w:sz w:val="24"/>
                <w:szCs w:val="24"/>
              </w:rPr>
              <w:t>行业</w:t>
            </w:r>
            <w:r>
              <w:rPr>
                <w:rFonts w:ascii="宋体" w:hAnsi="宋体"/>
                <w:color w:val="000000"/>
                <w:spacing w:val="-8"/>
                <w:kern w:val="0"/>
                <w:sz w:val="24"/>
                <w:szCs w:val="24"/>
              </w:rPr>
              <w:t>领域</w:t>
            </w:r>
          </w:p>
        </w:tc>
        <w:tc>
          <w:tcPr>
            <w:tcW w:w="30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spacing w:val="-10"/>
                <w:kern w:val="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pacing w:val="-10"/>
                <w:kern w:val="0"/>
                <w:sz w:val="24"/>
                <w:szCs w:val="24"/>
              </w:rPr>
              <w:t>首台投放市场时间</w:t>
            </w:r>
          </w:p>
        </w:tc>
        <w:tc>
          <w:tcPr>
            <w:tcW w:w="23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color w:val="000000"/>
                <w:spacing w:val="-8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pacing w:val="-8"/>
                <w:kern w:val="0"/>
                <w:sz w:val="24"/>
                <w:szCs w:val="24"/>
              </w:rPr>
              <w:t>产品销售价格</w:t>
            </w:r>
          </w:p>
        </w:tc>
        <w:tc>
          <w:tcPr>
            <w:tcW w:w="30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hint="eastAsia" w:ascii="宋体" w:hAnsi="宋体"/>
                <w:color w:val="000000"/>
                <w:spacing w:val="-1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pacing w:val="-10"/>
                <w:kern w:val="0"/>
                <w:sz w:val="24"/>
                <w:szCs w:val="24"/>
              </w:rPr>
              <w:t>累计销售数量及销售收入</w:t>
            </w:r>
          </w:p>
        </w:tc>
        <w:tc>
          <w:tcPr>
            <w:tcW w:w="23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900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申报产品基本情况描述及申</w:t>
            </w: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报</w:t>
            </w: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首台（套）的主要理由：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900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申报产品主要性能及重要指标、产量及销量、技术创新、专利和获奖情况：</w:t>
            </w:r>
          </w:p>
        </w:tc>
      </w:tr>
    </w:tbl>
    <w:p>
      <w:pPr>
        <w:snapToGrid w:val="0"/>
        <w:spacing w:line="360" w:lineRule="auto"/>
        <w:ind w:firstLine="3600" w:firstLineChars="15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申报单位盖章：          年     月 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0327F0"/>
    <w:rsid w:val="6646776E"/>
    <w:rsid w:val="7703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2021-10-25T02:33:00Z</dcterms:created>
  <dc:creator>丁涛</dc:creator>
  <cp:lastModifiedBy>嗯</cp:lastModifiedBy>
  <dcterms:modified xsi:type="dcterms:W3CDTF">2022-07-11T01:01:58Z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D4285CF112EA47EF930A8D653E002D68</vt:lpwstr>
  </property>
</Properties>
</file>