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8605A2">
      <w:pPr>
        <w:snapToGrid w:val="0"/>
        <w:spacing w:line="360" w:lineRule="auto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</w:t>
      </w:r>
    </w:p>
    <w:p w14:paraId="0B87FC70">
      <w:pPr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年度工业节能监察企业名单</w:t>
      </w:r>
    </w:p>
    <w:p w14:paraId="45E02857"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4"/>
        </w:rPr>
        <w:t>申报单位：      （盖章）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1242"/>
        <w:gridCol w:w="2417"/>
        <w:gridCol w:w="1400"/>
        <w:gridCol w:w="1798"/>
        <w:gridCol w:w="1140"/>
      </w:tblGrid>
      <w:tr w14:paraId="730E1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AC8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985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专项监察</w:t>
            </w:r>
          </w:p>
          <w:p w14:paraId="31A98FC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16B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93A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行业</w:t>
            </w:r>
          </w:p>
          <w:p w14:paraId="627A01F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领域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12D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所在地</w:t>
            </w:r>
          </w:p>
          <w:p w14:paraId="5E8DB9A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（省市县）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FC5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AB8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DFD2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CA09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0FE7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BFB1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3F7A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C24B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3684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0844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410D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5481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C3EF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0D94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9862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7CAC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1F97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3D1E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99A8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7C11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0620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FDA2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E715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2747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1B8A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F6FC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D086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8D0B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1BAC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8E37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7958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B7D5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AF94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8ACE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3AEB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BFEF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619F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14091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F488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39A5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5AF7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A44D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EB06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F063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4640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FEA3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1A1B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BE1D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6ED6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C66E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53033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9399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C4B5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4479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409E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BF30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728B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7EF8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192C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F5B0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AE81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5436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0112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495E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F6E0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04A8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8035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6902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FB71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0CBC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629E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DC620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EF4A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6842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8E0C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BF7F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36B0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0CC7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58EA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5299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9DF2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EA60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69BA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E763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5CE3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A8DF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0904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9239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DD4C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7434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A128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234D">
            <w:pPr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 w14:paraId="5A0D7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</w:rPr>
        <w:t>注：</w:t>
      </w:r>
      <w:r>
        <w:rPr>
          <w:rFonts w:hint="default" w:ascii="Times New Roman" w:hAnsi="Times New Roman" w:eastAsia="仿宋_GB2312" w:cs="Times New Roman"/>
          <w:sz w:val="21"/>
          <w:szCs w:val="21"/>
        </w:rPr>
        <w:t>1. 专项监察类别包括：重点行业能效专项监察、重点领域能效专项监察、</w:t>
      </w:r>
      <w:r>
        <w:rPr>
          <w:rFonts w:ascii="Times New Roman" w:hAnsi="Times New Roman" w:eastAsia="仿宋_GB2312"/>
          <w:color w:val="000000"/>
          <w:kern w:val="0"/>
          <w:sz w:val="21"/>
          <w:szCs w:val="21"/>
        </w:rPr>
        <w:t>202</w: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21"/>
          <w:szCs w:val="21"/>
        </w:rPr>
        <w:t>年违规企业整改落实情况专项监察。</w:t>
      </w:r>
    </w:p>
    <w:p w14:paraId="0EC660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auto"/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重点行业能效专项</w:t>
      </w:r>
      <w:r>
        <w:rPr>
          <w:rFonts w:hint="eastAsia" w:ascii="Times New Roman" w:hAnsi="Times New Roman" w:eastAsia="仿宋_GB2312" w:cs="Times New Roman"/>
          <w:sz w:val="21"/>
          <w:szCs w:val="21"/>
        </w:rPr>
        <w:t>监察中，同一家企业生产多种产品的应按照一家企业申报，并在</w:t>
      </w:r>
      <w:r>
        <w:rPr>
          <w:rFonts w:hint="default" w:ascii="Times New Roman" w:hAnsi="Times New Roman" w:eastAsia="仿宋_GB2312" w:cs="Times New Roman"/>
          <w:sz w:val="21"/>
          <w:szCs w:val="21"/>
        </w:rPr>
        <w:t>“</w:t>
      </w:r>
      <w:r>
        <w:rPr>
          <w:rFonts w:hint="eastAsia" w:ascii="Times New Roman" w:hAnsi="Times New Roman" w:eastAsia="仿宋_GB2312" w:cs="Times New Roman"/>
          <w:sz w:val="21"/>
          <w:szCs w:val="21"/>
        </w:rPr>
        <w:t>行业（</w:t>
      </w:r>
      <w:r>
        <w:rPr>
          <w:rFonts w:hint="default" w:ascii="Times New Roman" w:hAnsi="Times New Roman" w:eastAsia="仿宋_GB2312" w:cs="Times New Roman"/>
          <w:sz w:val="21"/>
          <w:szCs w:val="21"/>
        </w:rPr>
        <w:t>领域</w:t>
      </w:r>
      <w:r>
        <w:rPr>
          <w:rFonts w:hint="eastAsia" w:ascii="Times New Roman" w:hAnsi="Times New Roman" w:eastAsia="仿宋_GB2312" w:cs="Times New Roman"/>
          <w:sz w:val="21"/>
          <w:szCs w:val="21"/>
        </w:rPr>
        <w:t>）</w:t>
      </w:r>
      <w:r>
        <w:rPr>
          <w:rFonts w:hint="default" w:ascii="Times New Roman" w:hAnsi="Times New Roman" w:eastAsia="仿宋_GB2312" w:cs="Times New Roman"/>
          <w:sz w:val="21"/>
          <w:szCs w:val="21"/>
        </w:rPr>
        <w:t>”</w:t>
      </w:r>
      <w:r>
        <w:rPr>
          <w:rFonts w:hint="eastAsia" w:ascii="Times New Roman" w:hAnsi="Times New Roman" w:eastAsia="仿宋_GB2312" w:cs="Times New Roman"/>
          <w:sz w:val="21"/>
          <w:szCs w:val="21"/>
        </w:rPr>
        <w:t>一栏注明产品种类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。</w:t>
      </w:r>
    </w:p>
    <w:p w14:paraId="37C835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auto"/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重点行业能效专项监察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中，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应在备注中标明所适用的行业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强制性能耗限额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标准或能效标杆水平、基准水平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eastAsia="zh-CN" w:bidi="ar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59A9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2F18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A2F18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AB67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806B0"/>
    <w:multiLevelType w:val="singleLevel"/>
    <w:tmpl w:val="4C9806B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zNiYzNiYTQ1YjY1MGY1NjI3NWU2Y2FmN2VmNzIifQ=="/>
  </w:docVars>
  <w:rsids>
    <w:rsidRoot w:val="37EB6E47"/>
    <w:rsid w:val="00322AC7"/>
    <w:rsid w:val="00575A3F"/>
    <w:rsid w:val="00A33C45"/>
    <w:rsid w:val="05F64DE7"/>
    <w:rsid w:val="05F74828"/>
    <w:rsid w:val="062D7099"/>
    <w:rsid w:val="0C134395"/>
    <w:rsid w:val="0D01773E"/>
    <w:rsid w:val="13ED12E8"/>
    <w:rsid w:val="153FA207"/>
    <w:rsid w:val="17B22C08"/>
    <w:rsid w:val="17E9E235"/>
    <w:rsid w:val="19554552"/>
    <w:rsid w:val="1ABEDD06"/>
    <w:rsid w:val="1BC6012D"/>
    <w:rsid w:val="1FF84791"/>
    <w:rsid w:val="33EB2227"/>
    <w:rsid w:val="37DD0A51"/>
    <w:rsid w:val="37EB6E47"/>
    <w:rsid w:val="3AE315CD"/>
    <w:rsid w:val="3D951C61"/>
    <w:rsid w:val="45E03B67"/>
    <w:rsid w:val="4DB61222"/>
    <w:rsid w:val="5D6879E4"/>
    <w:rsid w:val="5D6B4B6B"/>
    <w:rsid w:val="5EAE4E6C"/>
    <w:rsid w:val="5FEEA215"/>
    <w:rsid w:val="63D79DC6"/>
    <w:rsid w:val="640F5E8F"/>
    <w:rsid w:val="64EF4289"/>
    <w:rsid w:val="6D9F9B40"/>
    <w:rsid w:val="6DF17581"/>
    <w:rsid w:val="6E1A254D"/>
    <w:rsid w:val="76A61F95"/>
    <w:rsid w:val="772FFF48"/>
    <w:rsid w:val="7BBDE6DA"/>
    <w:rsid w:val="7C7D4E20"/>
    <w:rsid w:val="7C867F88"/>
    <w:rsid w:val="7FCEB540"/>
    <w:rsid w:val="7FE7546F"/>
    <w:rsid w:val="7FFD27B1"/>
    <w:rsid w:val="C2FBEC98"/>
    <w:rsid w:val="DFEB73BB"/>
    <w:rsid w:val="E3FDF548"/>
    <w:rsid w:val="EDFBA2B9"/>
    <w:rsid w:val="F33F0653"/>
    <w:rsid w:val="F37B9EEA"/>
    <w:rsid w:val="F6FB984C"/>
    <w:rsid w:val="FE3F46F3"/>
    <w:rsid w:val="FE7307E2"/>
    <w:rsid w:val="FE76ED89"/>
    <w:rsid w:val="FEFB4D4E"/>
    <w:rsid w:val="FEFDF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标题 2 字符"/>
    <w:basedOn w:val="6"/>
    <w:link w:val="2"/>
    <w:qFormat/>
    <w:uiPriority w:val="9"/>
    <w:rPr>
      <w:rFonts w:eastAsia="楷体_GB2312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211</Characters>
  <Lines>2</Lines>
  <Paragraphs>1</Paragraphs>
  <TotalTime>0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2020-01-22T17:59:00Z</dcterms:created>
  <dc:creator>Administrator</dc:creator>
  <cp:lastModifiedBy>卓天网络</cp:lastModifiedBy>
  <cp:lastPrinted>2024-02-04T23:34:56Z</cp:lastPrinted>
  <dcterms:modified xsi:type="dcterms:W3CDTF">2025-08-23T08:44:34Z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BF81E7AC0E7942E7A396BE30A8EDBFE1_13</vt:lpwstr>
  </property>
</Properties>
</file>