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57DC7F29">
      <w:pPr>
        <w:snapToGrid w:val="0"/>
        <w:spacing w:line="360" w:lineRule="auto"/>
        <w:rPr>
          <w:rFonts w:hint="eastAsia" w:ascii="黑体" w:hAnsi="黑体" w:eastAsia="黑体" w:cs="黑体"/>
          <w:sz w:val="32"/>
          <w:szCs w:val="32"/>
        </w:rPr>
      </w:pPr>
      <w:bookmarkStart w:id="0" w:name="_GoBack"/>
      <w:bookmarkEnd w:id="0"/>
      <w:r>
        <w:rPr>
          <w:rFonts w:ascii="Times New Roman" w:hAnsi="Times New Roman" w:eastAsia="黑体"/>
          <w:sz w:val="32"/>
          <w:szCs w:val="32"/>
        </w:rPr>
        <w:t>附件</w:t>
      </w:r>
      <w:r>
        <w:rPr>
          <w:rFonts w:hint="default" w:ascii="Times New Roman" w:hAnsi="Times New Roman" w:eastAsia="黑体" w:cs="Times New Roman"/>
          <w:sz w:val="32"/>
          <w:szCs w:val="32"/>
        </w:rPr>
        <w:t>1</w:t>
      </w:r>
    </w:p>
    <w:p w14:paraId="5FE903C2">
      <w:pPr>
        <w:snapToGrid w:val="0"/>
        <w:spacing w:line="360" w:lineRule="auto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202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4</w:t>
      </w:r>
      <w:r>
        <w:rPr>
          <w:rFonts w:hint="default" w:ascii="方正小标宋简体" w:hAnsi="方正小标宋简体" w:eastAsia="方正小标宋简体" w:cs="方正小标宋简体"/>
          <w:sz w:val="36"/>
          <w:szCs w:val="36"/>
        </w:rPr>
        <w:t>年度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工业节能监察任务汇总表</w:t>
      </w:r>
    </w:p>
    <w:p w14:paraId="474461E4">
      <w:pPr>
        <w:snapToGrid w:val="0"/>
        <w:spacing w:line="360" w:lineRule="auto"/>
        <w:rPr>
          <w:rFonts w:ascii="Times New Roman" w:hAnsi="Times New Roman" w:eastAsia="仿宋_GB2312"/>
          <w:sz w:val="24"/>
        </w:rPr>
      </w:pPr>
      <w:r>
        <w:rPr>
          <w:rFonts w:ascii="Times New Roman" w:hAnsi="Times New Roman" w:eastAsia="仿宋_GB2312"/>
          <w:sz w:val="24"/>
        </w:rPr>
        <w:t>申报单位：            （盖章）</w:t>
      </w:r>
    </w:p>
    <w:tbl>
      <w:tblPr>
        <w:tblStyle w:val="8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62" w:type="dxa"/>
          <w:left w:w="108" w:type="dxa"/>
          <w:bottom w:w="62" w:type="dxa"/>
          <w:right w:w="108" w:type="dxa"/>
        </w:tblCellMar>
      </w:tblPr>
      <w:tblGrid>
        <w:gridCol w:w="1751"/>
        <w:gridCol w:w="3047"/>
        <w:gridCol w:w="2076"/>
        <w:gridCol w:w="1648"/>
      </w:tblGrid>
      <w:tr w14:paraId="7A7A0A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62" w:type="dxa"/>
            <w:left w:w="108" w:type="dxa"/>
            <w:bottom w:w="62" w:type="dxa"/>
            <w:right w:w="108" w:type="dxa"/>
          </w:tblCellMar>
        </w:tblPrEx>
        <w:trPr>
          <w:wBefore w:w="57" w:type="pct"/>
          <w:wAfter w:w="1588" w:type="pct"/>
          <w:trHeight w:val="561" w:hRule="atLeast"/>
          <w:jc w:val="center"/>
        </w:trPr>
        <w:tc>
          <w:tcPr>
            <w:tcW w:w="852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224A8E">
            <w:pPr>
              <w:keepNext w:val="0"/>
              <w:keepLines w:val="0"/>
              <w:widowControl/>
              <w:suppressLineNumbers w:val="0"/>
              <w:snapToGrid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一、重点行业能效专项监察</w:t>
            </w:r>
          </w:p>
        </w:tc>
      </w:tr>
      <w:tr w14:paraId="5A5982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62" w:type="dxa"/>
            <w:left w:w="108" w:type="dxa"/>
            <w:bottom w:w="62" w:type="dxa"/>
            <w:right w:w="108" w:type="dxa"/>
          </w:tblCellMar>
        </w:tblPrEx>
        <w:trPr>
          <w:wBefore w:w="57" w:type="pct"/>
          <w:wAfter w:w="1588" w:type="pct"/>
          <w:trHeight w:val="23" w:hRule="atLeast"/>
          <w:jc w:val="center"/>
        </w:trPr>
        <w:tc>
          <w:tcPr>
            <w:tcW w:w="47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3678E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行业（领域）</w:t>
            </w:r>
          </w:p>
        </w:tc>
        <w:tc>
          <w:tcPr>
            <w:tcW w:w="2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E68B4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监察任务（家）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41433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备注</w:t>
            </w:r>
          </w:p>
        </w:tc>
      </w:tr>
      <w:tr w14:paraId="3EB3F4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62" w:type="dxa"/>
            <w:left w:w="108" w:type="dxa"/>
            <w:bottom w:w="62" w:type="dxa"/>
            <w:right w:w="108" w:type="dxa"/>
          </w:tblCellMar>
        </w:tblPrEx>
        <w:trPr>
          <w:wBefore w:w="57" w:type="pct"/>
          <w:wAfter w:w="1588" w:type="pct"/>
          <w:trHeight w:val="23" w:hRule="atLeast"/>
          <w:jc w:val="center"/>
        </w:trPr>
        <w:tc>
          <w:tcPr>
            <w:tcW w:w="852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2485B447">
            <w:pPr>
              <w:snapToGrid w:val="0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  <w:t>（一）石化化工行业</w:t>
            </w:r>
          </w:p>
        </w:tc>
      </w:tr>
      <w:tr w14:paraId="05547B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62" w:type="dxa"/>
            <w:left w:w="108" w:type="dxa"/>
            <w:bottom w:w="62" w:type="dxa"/>
            <w:right w:w="108" w:type="dxa"/>
          </w:tblCellMar>
        </w:tblPrEx>
        <w:trPr>
          <w:wBefore w:w="57" w:type="pct"/>
          <w:wAfter w:w="1588" w:type="pct"/>
          <w:trHeight w:val="23" w:hRule="atLeast"/>
          <w:jc w:val="center"/>
        </w:trPr>
        <w:tc>
          <w:tcPr>
            <w:tcW w:w="175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234BC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炼化</w:t>
            </w:r>
          </w:p>
        </w:tc>
        <w:tc>
          <w:tcPr>
            <w:tcW w:w="3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4B0BC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炼油</w:t>
            </w:r>
          </w:p>
        </w:tc>
        <w:tc>
          <w:tcPr>
            <w:tcW w:w="2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47E1CB0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75BED76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5F6F18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62" w:type="dxa"/>
            <w:left w:w="108" w:type="dxa"/>
            <w:bottom w:w="62" w:type="dxa"/>
            <w:right w:w="108" w:type="dxa"/>
          </w:tblCellMar>
        </w:tblPrEx>
        <w:trPr>
          <w:wBefore w:w="57" w:type="pct"/>
          <w:wAfter w:w="1588" w:type="pct"/>
          <w:trHeight w:val="23" w:hRule="atLeast"/>
          <w:jc w:val="center"/>
        </w:trPr>
        <w:tc>
          <w:tcPr>
            <w:tcW w:w="17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D11EE8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367B6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乙烯</w:t>
            </w:r>
          </w:p>
        </w:tc>
        <w:tc>
          <w:tcPr>
            <w:tcW w:w="2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1DD032D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2E59C1C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25732E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62" w:type="dxa"/>
            <w:left w:w="108" w:type="dxa"/>
            <w:bottom w:w="62" w:type="dxa"/>
            <w:right w:w="108" w:type="dxa"/>
          </w:tblCellMar>
        </w:tblPrEx>
        <w:trPr>
          <w:wBefore w:w="57" w:type="pct"/>
          <w:wAfter w:w="1588" w:type="pct"/>
          <w:trHeight w:val="23" w:hRule="atLeast"/>
          <w:jc w:val="center"/>
        </w:trPr>
        <w:tc>
          <w:tcPr>
            <w:tcW w:w="17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64C4CD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152ED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聚丙烯</w:t>
            </w:r>
          </w:p>
        </w:tc>
        <w:tc>
          <w:tcPr>
            <w:tcW w:w="2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CB80133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EB926E2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4F3294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62" w:type="dxa"/>
            <w:left w:w="108" w:type="dxa"/>
            <w:bottom w:w="62" w:type="dxa"/>
            <w:right w:w="108" w:type="dxa"/>
          </w:tblCellMar>
        </w:tblPrEx>
        <w:trPr>
          <w:wBefore w:w="57" w:type="pct"/>
          <w:wAfter w:w="1588" w:type="pct"/>
          <w:trHeight w:val="23" w:hRule="atLeast"/>
          <w:jc w:val="center"/>
        </w:trPr>
        <w:tc>
          <w:tcPr>
            <w:tcW w:w="17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D8F057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15304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苯乙烯</w:t>
            </w:r>
          </w:p>
        </w:tc>
        <w:tc>
          <w:tcPr>
            <w:tcW w:w="2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4AF5354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588A233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67C2A0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62" w:type="dxa"/>
            <w:left w:w="108" w:type="dxa"/>
            <w:bottom w:w="62" w:type="dxa"/>
            <w:right w:w="108" w:type="dxa"/>
          </w:tblCellMar>
        </w:tblPrEx>
        <w:trPr>
          <w:wBefore w:w="57" w:type="pct"/>
          <w:wAfter w:w="1588" w:type="pct"/>
          <w:trHeight w:val="23" w:hRule="atLeast"/>
          <w:jc w:val="center"/>
        </w:trPr>
        <w:tc>
          <w:tcPr>
            <w:tcW w:w="17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AB6CD1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FA063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精对苯二甲酸</w:t>
            </w:r>
          </w:p>
        </w:tc>
        <w:tc>
          <w:tcPr>
            <w:tcW w:w="2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9B89D3E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A064681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57227D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62" w:type="dxa"/>
            <w:left w:w="108" w:type="dxa"/>
            <w:bottom w:w="62" w:type="dxa"/>
            <w:right w:w="108" w:type="dxa"/>
          </w:tblCellMar>
        </w:tblPrEx>
        <w:trPr>
          <w:wBefore w:w="57" w:type="pct"/>
          <w:wAfter w:w="1588" w:type="pct"/>
          <w:trHeight w:val="23" w:hRule="atLeast"/>
          <w:jc w:val="center"/>
        </w:trPr>
        <w:tc>
          <w:tcPr>
            <w:tcW w:w="17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49D1CF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278FB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对二甲苯</w:t>
            </w:r>
          </w:p>
        </w:tc>
        <w:tc>
          <w:tcPr>
            <w:tcW w:w="2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31F5C16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0300E47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17E933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62" w:type="dxa"/>
            <w:left w:w="108" w:type="dxa"/>
            <w:bottom w:w="62" w:type="dxa"/>
            <w:right w:w="108" w:type="dxa"/>
          </w:tblCellMar>
        </w:tblPrEx>
        <w:trPr>
          <w:wBefore w:w="57" w:type="pct"/>
          <w:wAfter w:w="1588" w:type="pct"/>
          <w:trHeight w:val="23" w:hRule="atLeast"/>
          <w:jc w:val="center"/>
        </w:trPr>
        <w:tc>
          <w:tcPr>
            <w:tcW w:w="175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FC554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氯碱</w:t>
            </w:r>
          </w:p>
        </w:tc>
        <w:tc>
          <w:tcPr>
            <w:tcW w:w="3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45DD1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烧碱</w:t>
            </w:r>
          </w:p>
        </w:tc>
        <w:tc>
          <w:tcPr>
            <w:tcW w:w="2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B70156C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16FCB25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09E024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62" w:type="dxa"/>
            <w:left w:w="108" w:type="dxa"/>
            <w:bottom w:w="62" w:type="dxa"/>
            <w:right w:w="108" w:type="dxa"/>
          </w:tblCellMar>
        </w:tblPrEx>
        <w:trPr>
          <w:wBefore w:w="57" w:type="pct"/>
          <w:wAfter w:w="1588" w:type="pct"/>
          <w:trHeight w:val="23" w:hRule="atLeast"/>
          <w:jc w:val="center"/>
        </w:trPr>
        <w:tc>
          <w:tcPr>
            <w:tcW w:w="17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BDC76F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5B64C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聚氯乙烯</w:t>
            </w:r>
          </w:p>
        </w:tc>
        <w:tc>
          <w:tcPr>
            <w:tcW w:w="2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31A41FD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BE29B5C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42FCA1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62" w:type="dxa"/>
            <w:left w:w="108" w:type="dxa"/>
            <w:bottom w:w="62" w:type="dxa"/>
            <w:right w:w="108" w:type="dxa"/>
          </w:tblCellMar>
        </w:tblPrEx>
        <w:trPr>
          <w:wBefore w:w="57" w:type="pct"/>
          <w:wAfter w:w="1588" w:type="pct"/>
          <w:trHeight w:val="23" w:hRule="atLeast"/>
          <w:jc w:val="center"/>
        </w:trPr>
        <w:tc>
          <w:tcPr>
            <w:tcW w:w="47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16D2F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纯碱</w:t>
            </w:r>
          </w:p>
        </w:tc>
        <w:tc>
          <w:tcPr>
            <w:tcW w:w="2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A182C48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24C1A28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3BE35B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62" w:type="dxa"/>
            <w:left w:w="108" w:type="dxa"/>
            <w:bottom w:w="62" w:type="dxa"/>
            <w:right w:w="108" w:type="dxa"/>
          </w:tblCellMar>
        </w:tblPrEx>
        <w:trPr>
          <w:wBefore w:w="57" w:type="pct"/>
          <w:wAfter w:w="1588" w:type="pct"/>
          <w:trHeight w:val="23" w:hRule="atLeast"/>
          <w:jc w:val="center"/>
        </w:trPr>
        <w:tc>
          <w:tcPr>
            <w:tcW w:w="175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B9206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电石及其下游</w:t>
            </w:r>
          </w:p>
        </w:tc>
        <w:tc>
          <w:tcPr>
            <w:tcW w:w="3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D3C0E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电石</w:t>
            </w:r>
          </w:p>
        </w:tc>
        <w:tc>
          <w:tcPr>
            <w:tcW w:w="2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B0F87B0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27CB0F1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425CF2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62" w:type="dxa"/>
            <w:left w:w="108" w:type="dxa"/>
            <w:bottom w:w="62" w:type="dxa"/>
            <w:right w:w="108" w:type="dxa"/>
          </w:tblCellMar>
        </w:tblPrEx>
        <w:trPr>
          <w:wBefore w:w="57" w:type="pct"/>
          <w:wAfter w:w="1588" w:type="pct"/>
          <w:trHeight w:val="23" w:hRule="atLeast"/>
          <w:jc w:val="center"/>
        </w:trPr>
        <w:tc>
          <w:tcPr>
            <w:tcW w:w="17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488A57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5E257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1,4-</w:t>
            </w: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丁二醇</w:t>
            </w:r>
          </w:p>
        </w:tc>
        <w:tc>
          <w:tcPr>
            <w:tcW w:w="2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F3E83BE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AAE4B13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0029C7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62" w:type="dxa"/>
            <w:left w:w="108" w:type="dxa"/>
            <w:bottom w:w="62" w:type="dxa"/>
            <w:right w:w="108" w:type="dxa"/>
          </w:tblCellMar>
        </w:tblPrEx>
        <w:trPr>
          <w:wBefore w:w="57" w:type="pct"/>
          <w:wAfter w:w="1588" w:type="pct"/>
          <w:trHeight w:val="23" w:hRule="atLeast"/>
          <w:jc w:val="center"/>
        </w:trPr>
        <w:tc>
          <w:tcPr>
            <w:tcW w:w="17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C14A50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96088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聚乙烯醇</w:t>
            </w:r>
          </w:p>
        </w:tc>
        <w:tc>
          <w:tcPr>
            <w:tcW w:w="2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0A85895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09B3C13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273D5D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62" w:type="dxa"/>
            <w:left w:w="108" w:type="dxa"/>
            <w:bottom w:w="62" w:type="dxa"/>
            <w:right w:w="108" w:type="dxa"/>
          </w:tblCellMar>
        </w:tblPrEx>
        <w:trPr>
          <w:wBefore w:w="57" w:type="pct"/>
          <w:wAfter w:w="1588" w:type="pct"/>
          <w:trHeight w:val="23" w:hRule="atLeast"/>
          <w:jc w:val="center"/>
        </w:trPr>
        <w:tc>
          <w:tcPr>
            <w:tcW w:w="17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A46572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9B058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乙酸乙烯酯</w:t>
            </w:r>
          </w:p>
        </w:tc>
        <w:tc>
          <w:tcPr>
            <w:tcW w:w="2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8C9D7F5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CE4655F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11AE1D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62" w:type="dxa"/>
            <w:left w:w="108" w:type="dxa"/>
            <w:bottom w:w="62" w:type="dxa"/>
            <w:right w:w="108" w:type="dxa"/>
          </w:tblCellMar>
        </w:tblPrEx>
        <w:trPr>
          <w:wBefore w:w="57" w:type="pct"/>
          <w:wAfter w:w="1588" w:type="pct"/>
          <w:trHeight w:val="23" w:hRule="atLeast"/>
          <w:jc w:val="center"/>
        </w:trPr>
        <w:tc>
          <w:tcPr>
            <w:tcW w:w="175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77F3B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化肥</w:t>
            </w:r>
          </w:p>
        </w:tc>
        <w:tc>
          <w:tcPr>
            <w:tcW w:w="3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852CB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合成氨</w:t>
            </w:r>
          </w:p>
        </w:tc>
        <w:tc>
          <w:tcPr>
            <w:tcW w:w="2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C29F391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1E3E4A5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4DF2DE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62" w:type="dxa"/>
            <w:left w:w="108" w:type="dxa"/>
            <w:bottom w:w="62" w:type="dxa"/>
            <w:right w:w="108" w:type="dxa"/>
          </w:tblCellMar>
        </w:tblPrEx>
        <w:trPr>
          <w:wBefore w:w="57" w:type="pct"/>
          <w:wAfter w:w="1588" w:type="pct"/>
          <w:trHeight w:val="23" w:hRule="atLeast"/>
          <w:jc w:val="center"/>
        </w:trPr>
        <w:tc>
          <w:tcPr>
            <w:tcW w:w="17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5C38BB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77F9E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碳酸氢铵</w:t>
            </w:r>
          </w:p>
        </w:tc>
        <w:tc>
          <w:tcPr>
            <w:tcW w:w="2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E77A101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B768806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52EC66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62" w:type="dxa"/>
            <w:left w:w="108" w:type="dxa"/>
            <w:bottom w:w="62" w:type="dxa"/>
            <w:right w:w="108" w:type="dxa"/>
          </w:tblCellMar>
        </w:tblPrEx>
        <w:trPr>
          <w:wBefore w:w="57" w:type="pct"/>
          <w:wAfter w:w="1588" w:type="pct"/>
          <w:trHeight w:val="23" w:hRule="atLeast"/>
          <w:jc w:val="center"/>
        </w:trPr>
        <w:tc>
          <w:tcPr>
            <w:tcW w:w="17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ECC49F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D301A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尿素</w:t>
            </w:r>
          </w:p>
        </w:tc>
        <w:tc>
          <w:tcPr>
            <w:tcW w:w="2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BAA73D0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0961597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77D85A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62" w:type="dxa"/>
            <w:left w:w="108" w:type="dxa"/>
            <w:bottom w:w="62" w:type="dxa"/>
            <w:right w:w="108" w:type="dxa"/>
          </w:tblCellMar>
        </w:tblPrEx>
        <w:trPr>
          <w:wBefore w:w="57" w:type="pct"/>
          <w:wAfter w:w="1588" w:type="pct"/>
          <w:trHeight w:val="23" w:hRule="atLeast"/>
          <w:jc w:val="center"/>
        </w:trPr>
        <w:tc>
          <w:tcPr>
            <w:tcW w:w="17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B790B8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A8CD4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磷酸一铵</w:t>
            </w:r>
          </w:p>
        </w:tc>
        <w:tc>
          <w:tcPr>
            <w:tcW w:w="2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23C706F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4F469DE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78DE2E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62" w:type="dxa"/>
            <w:left w:w="108" w:type="dxa"/>
            <w:bottom w:w="62" w:type="dxa"/>
            <w:right w:w="108" w:type="dxa"/>
          </w:tblCellMar>
        </w:tblPrEx>
        <w:trPr>
          <w:wBefore w:w="57" w:type="pct"/>
          <w:wAfter w:w="1588" w:type="pct"/>
          <w:trHeight w:val="23" w:hRule="atLeast"/>
          <w:jc w:val="center"/>
        </w:trPr>
        <w:tc>
          <w:tcPr>
            <w:tcW w:w="17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5431AE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318BB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磷酸二铵</w:t>
            </w:r>
          </w:p>
        </w:tc>
        <w:tc>
          <w:tcPr>
            <w:tcW w:w="2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0AE68A9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B638F43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79628F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62" w:type="dxa"/>
            <w:left w:w="108" w:type="dxa"/>
            <w:bottom w:w="62" w:type="dxa"/>
            <w:right w:w="108" w:type="dxa"/>
          </w:tblCellMar>
        </w:tblPrEx>
        <w:trPr>
          <w:wBefore w:w="57" w:type="pct"/>
          <w:wAfter w:w="1588" w:type="pct"/>
          <w:trHeight w:val="23" w:hRule="atLeast"/>
          <w:jc w:val="center"/>
        </w:trPr>
        <w:tc>
          <w:tcPr>
            <w:tcW w:w="175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E4D16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无机盐</w:t>
            </w:r>
          </w:p>
        </w:tc>
        <w:tc>
          <w:tcPr>
            <w:tcW w:w="3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E2A3F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黄磷</w:t>
            </w:r>
          </w:p>
        </w:tc>
        <w:tc>
          <w:tcPr>
            <w:tcW w:w="2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A0DC1B0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F0DB6A0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1B5CEF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62" w:type="dxa"/>
            <w:left w:w="108" w:type="dxa"/>
            <w:bottom w:w="62" w:type="dxa"/>
            <w:right w:w="108" w:type="dxa"/>
          </w:tblCellMar>
        </w:tblPrEx>
        <w:trPr>
          <w:wBefore w:w="57" w:type="pct"/>
          <w:wAfter w:w="1588" w:type="pct"/>
          <w:trHeight w:val="23" w:hRule="atLeast"/>
          <w:jc w:val="center"/>
        </w:trPr>
        <w:tc>
          <w:tcPr>
            <w:tcW w:w="17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5FD3E6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2F3F6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硫酸钾</w:t>
            </w:r>
          </w:p>
        </w:tc>
        <w:tc>
          <w:tcPr>
            <w:tcW w:w="2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B722F5B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A7126CA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7F2DC6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62" w:type="dxa"/>
            <w:left w:w="108" w:type="dxa"/>
            <w:bottom w:w="62" w:type="dxa"/>
            <w:right w:w="108" w:type="dxa"/>
          </w:tblCellMar>
        </w:tblPrEx>
        <w:trPr>
          <w:wBefore w:w="57" w:type="pct"/>
          <w:wAfter w:w="1588" w:type="pct"/>
          <w:trHeight w:val="23" w:hRule="atLeast"/>
          <w:jc w:val="center"/>
        </w:trPr>
        <w:tc>
          <w:tcPr>
            <w:tcW w:w="175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E6416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无机酸和有机酸</w:t>
            </w:r>
          </w:p>
        </w:tc>
        <w:tc>
          <w:tcPr>
            <w:tcW w:w="3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5BFA8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工业硫酸</w:t>
            </w:r>
          </w:p>
        </w:tc>
        <w:tc>
          <w:tcPr>
            <w:tcW w:w="2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A99C45E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2CA39AD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4C7E7E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62" w:type="dxa"/>
            <w:left w:w="108" w:type="dxa"/>
            <w:bottom w:w="62" w:type="dxa"/>
            <w:right w:w="108" w:type="dxa"/>
          </w:tblCellMar>
        </w:tblPrEx>
        <w:trPr>
          <w:wBefore w:w="57" w:type="pct"/>
          <w:wAfter w:w="1588" w:type="pct"/>
          <w:trHeight w:val="23" w:hRule="atLeast"/>
          <w:jc w:val="center"/>
        </w:trPr>
        <w:tc>
          <w:tcPr>
            <w:tcW w:w="17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2E6A0B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28676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稀硝酸</w:t>
            </w:r>
          </w:p>
        </w:tc>
        <w:tc>
          <w:tcPr>
            <w:tcW w:w="2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DBB3CAA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278E950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494EDF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62" w:type="dxa"/>
            <w:left w:w="108" w:type="dxa"/>
            <w:bottom w:w="62" w:type="dxa"/>
            <w:right w:w="108" w:type="dxa"/>
          </w:tblCellMar>
        </w:tblPrEx>
        <w:trPr>
          <w:wBefore w:w="57" w:type="pct"/>
          <w:wAfter w:w="1588" w:type="pct"/>
          <w:trHeight w:val="23" w:hRule="atLeast"/>
          <w:jc w:val="center"/>
        </w:trPr>
        <w:tc>
          <w:tcPr>
            <w:tcW w:w="17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AE79CE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7937A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工业醋酸</w:t>
            </w:r>
          </w:p>
        </w:tc>
        <w:tc>
          <w:tcPr>
            <w:tcW w:w="2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C5C0BC5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C579B8A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64A7D6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62" w:type="dxa"/>
            <w:left w:w="108" w:type="dxa"/>
            <w:bottom w:w="62" w:type="dxa"/>
            <w:right w:w="108" w:type="dxa"/>
          </w:tblCellMar>
        </w:tblPrEx>
        <w:trPr>
          <w:wBefore w:w="57" w:type="pct"/>
          <w:wAfter w:w="1588" w:type="pct"/>
          <w:trHeight w:val="23" w:hRule="atLeast"/>
          <w:jc w:val="center"/>
        </w:trPr>
        <w:tc>
          <w:tcPr>
            <w:tcW w:w="175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D0D69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橡胶</w:t>
            </w:r>
          </w:p>
        </w:tc>
        <w:tc>
          <w:tcPr>
            <w:tcW w:w="3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A5133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轮胎</w:t>
            </w:r>
          </w:p>
        </w:tc>
        <w:tc>
          <w:tcPr>
            <w:tcW w:w="2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5656BBC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BD5369B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45F01D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62" w:type="dxa"/>
            <w:left w:w="108" w:type="dxa"/>
            <w:bottom w:w="62" w:type="dxa"/>
            <w:right w:w="108" w:type="dxa"/>
          </w:tblCellMar>
        </w:tblPrEx>
        <w:trPr>
          <w:wBefore w:w="57" w:type="pct"/>
          <w:wAfter w:w="1588" w:type="pct"/>
          <w:trHeight w:val="23" w:hRule="atLeast"/>
          <w:jc w:val="center"/>
        </w:trPr>
        <w:tc>
          <w:tcPr>
            <w:tcW w:w="17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B11C75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E474D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炭黑</w:t>
            </w:r>
          </w:p>
        </w:tc>
        <w:tc>
          <w:tcPr>
            <w:tcW w:w="2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E763EAF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56D5948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371E56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62" w:type="dxa"/>
            <w:left w:w="108" w:type="dxa"/>
            <w:bottom w:w="62" w:type="dxa"/>
            <w:right w:w="108" w:type="dxa"/>
          </w:tblCellMar>
        </w:tblPrEx>
        <w:trPr>
          <w:wBefore w:w="57" w:type="pct"/>
          <w:wAfter w:w="1588" w:type="pct"/>
          <w:trHeight w:val="23" w:hRule="atLeast"/>
          <w:jc w:val="center"/>
        </w:trPr>
        <w:tc>
          <w:tcPr>
            <w:tcW w:w="175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62239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醇醚</w:t>
            </w:r>
          </w:p>
        </w:tc>
        <w:tc>
          <w:tcPr>
            <w:tcW w:w="3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CB265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甲醇</w:t>
            </w:r>
          </w:p>
        </w:tc>
        <w:tc>
          <w:tcPr>
            <w:tcW w:w="2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BF456EF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3547F25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164984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62" w:type="dxa"/>
            <w:left w:w="108" w:type="dxa"/>
            <w:bottom w:w="62" w:type="dxa"/>
            <w:right w:w="108" w:type="dxa"/>
          </w:tblCellMar>
        </w:tblPrEx>
        <w:trPr>
          <w:wBefore w:w="57" w:type="pct"/>
          <w:wAfter w:w="1588" w:type="pct"/>
          <w:trHeight w:val="23" w:hRule="atLeast"/>
          <w:jc w:val="center"/>
        </w:trPr>
        <w:tc>
          <w:tcPr>
            <w:tcW w:w="17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CAC273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8A6C8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乙二醇</w:t>
            </w:r>
          </w:p>
        </w:tc>
        <w:tc>
          <w:tcPr>
            <w:tcW w:w="2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2D1BD93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AA05EFC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0B3994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62" w:type="dxa"/>
            <w:left w:w="108" w:type="dxa"/>
            <w:bottom w:w="62" w:type="dxa"/>
            <w:right w:w="108" w:type="dxa"/>
          </w:tblCellMar>
        </w:tblPrEx>
        <w:trPr>
          <w:wBefore w:w="57" w:type="pct"/>
          <w:wAfter w:w="1588" w:type="pct"/>
          <w:trHeight w:val="23" w:hRule="atLeast"/>
          <w:jc w:val="center"/>
        </w:trPr>
        <w:tc>
          <w:tcPr>
            <w:tcW w:w="17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2A7B02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E6866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二甲醚</w:t>
            </w:r>
          </w:p>
        </w:tc>
        <w:tc>
          <w:tcPr>
            <w:tcW w:w="2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BFDB373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F98F3B0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4FCF9A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62" w:type="dxa"/>
            <w:left w:w="108" w:type="dxa"/>
            <w:bottom w:w="62" w:type="dxa"/>
            <w:right w:w="108" w:type="dxa"/>
          </w:tblCellMar>
        </w:tblPrEx>
        <w:trPr>
          <w:wBefore w:w="57" w:type="pct"/>
          <w:wAfter w:w="1588" w:type="pct"/>
          <w:trHeight w:val="23" w:hRule="atLeast"/>
          <w:jc w:val="center"/>
        </w:trPr>
        <w:tc>
          <w:tcPr>
            <w:tcW w:w="175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90E03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异氰酸酯</w:t>
            </w:r>
          </w:p>
        </w:tc>
        <w:tc>
          <w:tcPr>
            <w:tcW w:w="3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5679E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甲苯二异氰酸酯</w:t>
            </w:r>
          </w:p>
        </w:tc>
        <w:tc>
          <w:tcPr>
            <w:tcW w:w="2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7A29495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7B6F244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2E0EA9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62" w:type="dxa"/>
            <w:left w:w="108" w:type="dxa"/>
            <w:bottom w:w="62" w:type="dxa"/>
            <w:right w:w="108" w:type="dxa"/>
          </w:tblCellMar>
        </w:tblPrEx>
        <w:trPr>
          <w:wBefore w:w="57" w:type="pct"/>
          <w:wAfter w:w="1588" w:type="pct"/>
          <w:trHeight w:val="23" w:hRule="atLeast"/>
          <w:jc w:val="center"/>
        </w:trPr>
        <w:tc>
          <w:tcPr>
            <w:tcW w:w="17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5603EB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5CE40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二苯基甲烷二异氰酸酯</w:t>
            </w:r>
          </w:p>
        </w:tc>
        <w:tc>
          <w:tcPr>
            <w:tcW w:w="2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4DF7622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E9DC527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3FFAD9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62" w:type="dxa"/>
            <w:left w:w="108" w:type="dxa"/>
            <w:bottom w:w="62" w:type="dxa"/>
            <w:right w:w="108" w:type="dxa"/>
          </w:tblCellMar>
        </w:tblPrEx>
        <w:trPr>
          <w:wBefore w:w="57" w:type="pct"/>
          <w:wAfter w:w="1588" w:type="pct"/>
          <w:trHeight w:val="23" w:hRule="atLeast"/>
          <w:jc w:val="center"/>
        </w:trPr>
        <w:tc>
          <w:tcPr>
            <w:tcW w:w="1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892B3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bidi="ar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合成树脂</w:t>
            </w:r>
          </w:p>
        </w:tc>
        <w:tc>
          <w:tcPr>
            <w:tcW w:w="3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6830D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聚甲醛</w:t>
            </w:r>
          </w:p>
        </w:tc>
        <w:tc>
          <w:tcPr>
            <w:tcW w:w="2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E7C7AD0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A00A226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035FCF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62" w:type="dxa"/>
            <w:left w:w="108" w:type="dxa"/>
            <w:bottom w:w="62" w:type="dxa"/>
            <w:right w:w="108" w:type="dxa"/>
          </w:tblCellMar>
        </w:tblPrEx>
        <w:trPr>
          <w:wBefore w:w="57" w:type="pct"/>
          <w:wAfter w:w="1588" w:type="pct"/>
          <w:trHeight w:val="23" w:hRule="atLeast"/>
          <w:jc w:val="center"/>
        </w:trPr>
        <w:tc>
          <w:tcPr>
            <w:tcW w:w="1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C74B0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bidi="ar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涂料</w:t>
            </w:r>
          </w:p>
        </w:tc>
        <w:tc>
          <w:tcPr>
            <w:tcW w:w="3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C0A81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钛白粉</w:t>
            </w:r>
          </w:p>
        </w:tc>
        <w:tc>
          <w:tcPr>
            <w:tcW w:w="2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9D1A159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CA19E12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6696E9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62" w:type="dxa"/>
            <w:left w:w="108" w:type="dxa"/>
            <w:bottom w:w="62" w:type="dxa"/>
            <w:right w:w="108" w:type="dxa"/>
          </w:tblCellMar>
        </w:tblPrEx>
        <w:trPr>
          <w:wBefore w:w="57" w:type="pct"/>
          <w:wAfter w:w="1588" w:type="pct"/>
          <w:trHeight w:val="23" w:hRule="atLeast"/>
          <w:jc w:val="center"/>
        </w:trPr>
        <w:tc>
          <w:tcPr>
            <w:tcW w:w="175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F3412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现代煤化工</w:t>
            </w:r>
          </w:p>
        </w:tc>
        <w:tc>
          <w:tcPr>
            <w:tcW w:w="304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48C103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煤制烯烃</w:t>
            </w:r>
          </w:p>
        </w:tc>
        <w:tc>
          <w:tcPr>
            <w:tcW w:w="207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103766D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1DB3CB2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7B0470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62" w:type="dxa"/>
            <w:left w:w="108" w:type="dxa"/>
            <w:bottom w:w="62" w:type="dxa"/>
            <w:right w:w="108" w:type="dxa"/>
          </w:tblCellMar>
        </w:tblPrEx>
        <w:trPr>
          <w:wBefore w:w="57" w:type="pct"/>
          <w:wAfter w:w="1588" w:type="pct"/>
          <w:trHeight w:val="23" w:hRule="atLeast"/>
          <w:jc w:val="center"/>
        </w:trPr>
        <w:tc>
          <w:tcPr>
            <w:tcW w:w="17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5EFDC67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0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FB893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煤制天然气</w:t>
            </w:r>
          </w:p>
        </w:tc>
        <w:tc>
          <w:tcPr>
            <w:tcW w:w="2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1C43CB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964A17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0B769C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62" w:type="dxa"/>
            <w:left w:w="108" w:type="dxa"/>
            <w:bottom w:w="62" w:type="dxa"/>
            <w:right w:w="108" w:type="dxa"/>
          </w:tblCellMar>
        </w:tblPrEx>
        <w:trPr>
          <w:wBefore w:w="57" w:type="pct"/>
          <w:wAfter w:w="1588" w:type="pct"/>
          <w:trHeight w:val="23" w:hRule="atLeast"/>
          <w:jc w:val="center"/>
        </w:trPr>
        <w:tc>
          <w:tcPr>
            <w:tcW w:w="852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D28576">
            <w:pPr>
              <w:snapToGrid w:val="0"/>
              <w:jc w:val="left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  <w:t>（</w:t>
            </w:r>
            <w:r>
              <w:rPr>
                <w:rFonts w:hint="default" w:ascii="楷体_GB2312" w:hAnsi="楷体_GB2312" w:eastAsia="楷体_GB2312" w:cs="楷体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  <w:t>二</w:t>
            </w:r>
            <w:r>
              <w:rPr>
                <w:rFonts w:hint="eastAsia" w:ascii="楷体_GB2312" w:hAnsi="楷体_GB2312" w:eastAsia="楷体_GB2312" w:cs="楷体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  <w:t>）</w:t>
            </w:r>
            <w:r>
              <w:rPr>
                <w:rFonts w:hint="default" w:ascii="楷体_GB2312" w:hAnsi="楷体_GB2312" w:eastAsia="楷体_GB2312" w:cs="楷体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  <w:t>钢铁</w:t>
            </w:r>
            <w:r>
              <w:rPr>
                <w:rFonts w:hint="eastAsia" w:ascii="楷体_GB2312" w:hAnsi="楷体_GB2312" w:eastAsia="楷体_GB2312" w:cs="楷体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  <w:t>行业</w:t>
            </w:r>
          </w:p>
        </w:tc>
      </w:tr>
      <w:tr w14:paraId="3608EA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62" w:type="dxa"/>
            <w:left w:w="108" w:type="dxa"/>
            <w:bottom w:w="62" w:type="dxa"/>
            <w:right w:w="108" w:type="dxa"/>
          </w:tblCellMar>
        </w:tblPrEx>
        <w:trPr>
          <w:wBefore w:w="57" w:type="pct"/>
          <w:wAfter w:w="1588" w:type="pct"/>
          <w:trHeight w:val="23" w:hRule="atLeast"/>
          <w:jc w:val="center"/>
        </w:trPr>
        <w:tc>
          <w:tcPr>
            <w:tcW w:w="47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1899D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焦化</w:t>
            </w:r>
          </w:p>
        </w:tc>
        <w:tc>
          <w:tcPr>
            <w:tcW w:w="2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80B98F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90AAAC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7065C9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62" w:type="dxa"/>
            <w:left w:w="108" w:type="dxa"/>
            <w:bottom w:w="62" w:type="dxa"/>
            <w:right w:w="108" w:type="dxa"/>
          </w:tblCellMar>
        </w:tblPrEx>
        <w:trPr>
          <w:wBefore w:w="57" w:type="pct"/>
          <w:wAfter w:w="1588" w:type="pct"/>
          <w:trHeight w:val="23" w:hRule="atLeast"/>
          <w:jc w:val="center"/>
        </w:trPr>
        <w:tc>
          <w:tcPr>
            <w:tcW w:w="852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7369DB">
            <w:pPr>
              <w:snapToGrid w:val="0"/>
              <w:jc w:val="left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  <w:t>（</w:t>
            </w:r>
            <w:r>
              <w:rPr>
                <w:rFonts w:hint="default" w:ascii="楷体_GB2312" w:hAnsi="楷体_GB2312" w:eastAsia="楷体_GB2312" w:cs="楷体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  <w:t>三</w:t>
            </w:r>
            <w:r>
              <w:rPr>
                <w:rFonts w:hint="eastAsia" w:ascii="楷体_GB2312" w:hAnsi="楷体_GB2312" w:eastAsia="楷体_GB2312" w:cs="楷体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  <w:t>）</w:t>
            </w:r>
            <w:r>
              <w:rPr>
                <w:rFonts w:hint="default" w:ascii="楷体_GB2312" w:hAnsi="楷体_GB2312" w:eastAsia="楷体_GB2312" w:cs="楷体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  <w:t>有色金属</w:t>
            </w:r>
            <w:r>
              <w:rPr>
                <w:rFonts w:hint="eastAsia" w:ascii="楷体_GB2312" w:hAnsi="楷体_GB2312" w:eastAsia="楷体_GB2312" w:cs="楷体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  <w:t>行业</w:t>
            </w:r>
          </w:p>
        </w:tc>
      </w:tr>
      <w:tr w14:paraId="109679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62" w:type="dxa"/>
            <w:left w:w="108" w:type="dxa"/>
            <w:bottom w:w="62" w:type="dxa"/>
            <w:right w:w="108" w:type="dxa"/>
          </w:tblCellMar>
        </w:tblPrEx>
        <w:trPr>
          <w:wBefore w:w="57" w:type="pct"/>
          <w:wAfter w:w="1588" w:type="pct"/>
          <w:trHeight w:val="23" w:hRule="atLeast"/>
          <w:jc w:val="center"/>
        </w:trPr>
        <w:tc>
          <w:tcPr>
            <w:tcW w:w="47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F2521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电解铝</w:t>
            </w:r>
          </w:p>
        </w:tc>
        <w:tc>
          <w:tcPr>
            <w:tcW w:w="2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93E760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1A6A1B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658FFA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62" w:type="dxa"/>
            <w:left w:w="108" w:type="dxa"/>
            <w:bottom w:w="62" w:type="dxa"/>
            <w:right w:w="108" w:type="dxa"/>
          </w:tblCellMar>
        </w:tblPrEx>
        <w:trPr>
          <w:wBefore w:w="57" w:type="pct"/>
          <w:wAfter w:w="1588" w:type="pct"/>
          <w:trHeight w:val="23" w:hRule="atLeast"/>
          <w:jc w:val="center"/>
        </w:trPr>
        <w:tc>
          <w:tcPr>
            <w:tcW w:w="47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A7FC9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铜冶炼</w:t>
            </w:r>
          </w:p>
        </w:tc>
        <w:tc>
          <w:tcPr>
            <w:tcW w:w="2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F05FEA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15D8D8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7B8577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62" w:type="dxa"/>
            <w:left w:w="108" w:type="dxa"/>
            <w:bottom w:w="62" w:type="dxa"/>
            <w:right w:w="108" w:type="dxa"/>
          </w:tblCellMar>
        </w:tblPrEx>
        <w:trPr>
          <w:wBefore w:w="57" w:type="pct"/>
          <w:wAfter w:w="1588" w:type="pct"/>
          <w:trHeight w:val="23" w:hRule="atLeast"/>
          <w:jc w:val="center"/>
        </w:trPr>
        <w:tc>
          <w:tcPr>
            <w:tcW w:w="47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59C3B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工业硅</w:t>
            </w:r>
          </w:p>
        </w:tc>
        <w:tc>
          <w:tcPr>
            <w:tcW w:w="2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214F4F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E1EDF9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0BCFED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62" w:type="dxa"/>
            <w:left w:w="108" w:type="dxa"/>
            <w:bottom w:w="62" w:type="dxa"/>
            <w:right w:w="108" w:type="dxa"/>
          </w:tblCellMar>
        </w:tblPrEx>
        <w:trPr>
          <w:wBefore w:w="57" w:type="pct"/>
          <w:wAfter w:w="1588" w:type="pct"/>
          <w:trHeight w:val="23" w:hRule="atLeast"/>
          <w:jc w:val="center"/>
        </w:trPr>
        <w:tc>
          <w:tcPr>
            <w:tcW w:w="852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48A87E">
            <w:pPr>
              <w:snapToGrid w:val="0"/>
              <w:jc w:val="left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  <w:t>（四）造纸行业</w:t>
            </w:r>
          </w:p>
        </w:tc>
      </w:tr>
      <w:tr w14:paraId="1272C3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62" w:type="dxa"/>
            <w:left w:w="108" w:type="dxa"/>
            <w:bottom w:w="62" w:type="dxa"/>
            <w:right w:w="108" w:type="dxa"/>
          </w:tblCellMar>
        </w:tblPrEx>
        <w:trPr>
          <w:wBefore w:w="57" w:type="pct"/>
          <w:wAfter w:w="1588" w:type="pct"/>
          <w:trHeight w:val="23" w:hRule="atLeast"/>
          <w:jc w:val="center"/>
        </w:trPr>
        <w:tc>
          <w:tcPr>
            <w:tcW w:w="47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1588E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eastAsia="zh-CN" w:bidi="ar"/>
              </w:rPr>
              <w:t>纸浆</w:t>
            </w:r>
          </w:p>
        </w:tc>
        <w:tc>
          <w:tcPr>
            <w:tcW w:w="2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6E5C2D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D44089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3873C2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62" w:type="dxa"/>
            <w:left w:w="108" w:type="dxa"/>
            <w:bottom w:w="62" w:type="dxa"/>
            <w:right w:w="108" w:type="dxa"/>
          </w:tblCellMar>
        </w:tblPrEx>
        <w:trPr>
          <w:wBefore w:w="57" w:type="pct"/>
          <w:wAfter w:w="1588" w:type="pct"/>
          <w:trHeight w:val="23" w:hRule="atLeast"/>
          <w:jc w:val="center"/>
        </w:trPr>
        <w:tc>
          <w:tcPr>
            <w:tcW w:w="47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D8082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eastAsia="zh-CN" w:bidi="ar"/>
              </w:rPr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eastAsia="zh-CN" w:bidi="ar"/>
              </w:rPr>
              <w:t>机制纸和纸板</w:t>
            </w:r>
          </w:p>
        </w:tc>
        <w:tc>
          <w:tcPr>
            <w:tcW w:w="2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F6ADA4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96E286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35B86C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62" w:type="dxa"/>
            <w:left w:w="108" w:type="dxa"/>
            <w:bottom w:w="62" w:type="dxa"/>
            <w:right w:w="108" w:type="dxa"/>
          </w:tblCellMar>
        </w:tblPrEx>
        <w:trPr>
          <w:wBefore w:w="57" w:type="pct"/>
          <w:wAfter w:w="1588" w:type="pct"/>
          <w:trHeight w:val="23" w:hRule="atLeast"/>
          <w:jc w:val="center"/>
        </w:trPr>
        <w:tc>
          <w:tcPr>
            <w:tcW w:w="852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AC8EE1">
            <w:pPr>
              <w:snapToGrid w:val="0"/>
              <w:jc w:val="left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  <w:t>（五）纺织行业</w:t>
            </w:r>
          </w:p>
        </w:tc>
      </w:tr>
      <w:tr w14:paraId="5E8FC4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62" w:type="dxa"/>
            <w:left w:w="108" w:type="dxa"/>
            <w:bottom w:w="62" w:type="dxa"/>
            <w:right w:w="108" w:type="dxa"/>
          </w:tblCellMar>
        </w:tblPrEx>
        <w:trPr>
          <w:wBefore w:w="57" w:type="pct"/>
          <w:wAfter w:w="1588" w:type="pct"/>
          <w:trHeight w:val="23" w:hRule="atLeast"/>
          <w:jc w:val="center"/>
        </w:trPr>
        <w:tc>
          <w:tcPr>
            <w:tcW w:w="47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35D9D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棉、化纤及混纺机织物</w:t>
            </w:r>
          </w:p>
        </w:tc>
        <w:tc>
          <w:tcPr>
            <w:tcW w:w="2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1E6315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C4787D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0B1597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62" w:type="dxa"/>
            <w:left w:w="108" w:type="dxa"/>
            <w:bottom w:w="62" w:type="dxa"/>
            <w:right w:w="108" w:type="dxa"/>
          </w:tblCellMar>
        </w:tblPrEx>
        <w:trPr>
          <w:wBefore w:w="57" w:type="pct"/>
          <w:wAfter w:w="1588" w:type="pct"/>
          <w:trHeight w:val="23" w:hRule="atLeast"/>
          <w:jc w:val="center"/>
        </w:trPr>
        <w:tc>
          <w:tcPr>
            <w:tcW w:w="4798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412FA38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针织物、纱线</w:t>
            </w:r>
          </w:p>
        </w:tc>
        <w:tc>
          <w:tcPr>
            <w:tcW w:w="207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76BB55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64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4C8C81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1D2791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62" w:type="dxa"/>
            <w:left w:w="108" w:type="dxa"/>
            <w:bottom w:w="62" w:type="dxa"/>
            <w:right w:w="108" w:type="dxa"/>
          </w:tblCellMar>
        </w:tblPrEx>
        <w:trPr>
          <w:wBefore w:w="57" w:type="pct"/>
          <w:wAfter w:w="1588" w:type="pct"/>
          <w:trHeight w:val="23" w:hRule="atLeast"/>
          <w:jc w:val="center"/>
        </w:trPr>
        <w:tc>
          <w:tcPr>
            <w:tcW w:w="47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4A0CB93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粘胶短纤维</w:t>
            </w:r>
          </w:p>
        </w:tc>
        <w:tc>
          <w:tcPr>
            <w:tcW w:w="2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1D398E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07F32C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0D2EC9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62" w:type="dxa"/>
            <w:left w:w="108" w:type="dxa"/>
            <w:bottom w:w="62" w:type="dxa"/>
            <w:right w:w="108" w:type="dxa"/>
          </w:tblCellMar>
        </w:tblPrEx>
        <w:trPr>
          <w:wBefore w:w="57" w:type="pct"/>
          <w:wAfter w:w="1588" w:type="pct"/>
          <w:trHeight w:val="23" w:hRule="atLeast"/>
          <w:jc w:val="center"/>
        </w:trPr>
        <w:tc>
          <w:tcPr>
            <w:tcW w:w="47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0110A5D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聚酯涤纶</w:t>
            </w:r>
          </w:p>
        </w:tc>
        <w:tc>
          <w:tcPr>
            <w:tcW w:w="2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2AE9C6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0D2ABC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487117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62" w:type="dxa"/>
            <w:left w:w="108" w:type="dxa"/>
            <w:bottom w:w="62" w:type="dxa"/>
            <w:right w:w="108" w:type="dxa"/>
          </w:tblCellMar>
        </w:tblPrEx>
        <w:trPr>
          <w:wBefore w:w="57" w:type="pct"/>
          <w:wAfter w:w="1588" w:type="pct"/>
          <w:trHeight w:val="23" w:hRule="atLeast"/>
          <w:jc w:val="center"/>
        </w:trPr>
        <w:tc>
          <w:tcPr>
            <w:tcW w:w="852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1B09B9">
            <w:pPr>
              <w:keepNext w:val="0"/>
              <w:keepLines w:val="0"/>
              <w:widowControl/>
              <w:suppressLineNumbers w:val="0"/>
              <w:snapToGrid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二、重点领域能效专项监察</w:t>
            </w:r>
          </w:p>
        </w:tc>
      </w:tr>
      <w:tr w14:paraId="20F07D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62" w:type="dxa"/>
            <w:left w:w="108" w:type="dxa"/>
            <w:bottom w:w="62" w:type="dxa"/>
            <w:right w:w="108" w:type="dxa"/>
          </w:tblCellMar>
        </w:tblPrEx>
        <w:trPr>
          <w:wBefore w:w="57" w:type="pct"/>
          <w:wAfter w:w="1588" w:type="pct"/>
          <w:trHeight w:val="23" w:hRule="atLeast"/>
          <w:jc w:val="center"/>
        </w:trPr>
        <w:tc>
          <w:tcPr>
            <w:tcW w:w="47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FBDDA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行业（领域）</w:t>
            </w:r>
          </w:p>
        </w:tc>
        <w:tc>
          <w:tcPr>
            <w:tcW w:w="2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A40FD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监察任务（家）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086BA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备注</w:t>
            </w:r>
          </w:p>
        </w:tc>
      </w:tr>
      <w:tr w14:paraId="3F6776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62" w:type="dxa"/>
            <w:left w:w="108" w:type="dxa"/>
            <w:bottom w:w="62" w:type="dxa"/>
            <w:right w:w="108" w:type="dxa"/>
          </w:tblCellMar>
        </w:tblPrEx>
        <w:trPr>
          <w:wBefore w:w="57" w:type="pct"/>
          <w:wAfter w:w="1588" w:type="pct"/>
          <w:trHeight w:val="23" w:hRule="atLeast"/>
          <w:jc w:val="center"/>
        </w:trPr>
        <w:tc>
          <w:tcPr>
            <w:tcW w:w="47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ABC99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数据中心</w:t>
            </w:r>
          </w:p>
        </w:tc>
        <w:tc>
          <w:tcPr>
            <w:tcW w:w="2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EE8100C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8C3A58A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5627C5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62" w:type="dxa"/>
            <w:left w:w="108" w:type="dxa"/>
            <w:bottom w:w="62" w:type="dxa"/>
            <w:right w:w="108" w:type="dxa"/>
          </w:tblCellMar>
        </w:tblPrEx>
        <w:trPr>
          <w:wBefore w:w="57" w:type="pct"/>
          <w:wAfter w:w="1588" w:type="pct"/>
          <w:trHeight w:val="23" w:hRule="atLeast"/>
          <w:jc w:val="center"/>
        </w:trPr>
        <w:tc>
          <w:tcPr>
            <w:tcW w:w="47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F456B1">
            <w:pPr>
              <w:keepNext w:val="0"/>
              <w:keepLines w:val="0"/>
              <w:widowControl/>
              <w:suppressLineNumbers w:val="0"/>
              <w:snapToGrid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三、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</w:t>
            </w:r>
            <w:r>
              <w:rPr>
                <w:rFonts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年违规企业整改落实情况专项监察（家）</w:t>
            </w:r>
          </w:p>
        </w:tc>
        <w:tc>
          <w:tcPr>
            <w:tcW w:w="2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A52B3A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47902C5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41B4E6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62" w:type="dxa"/>
            <w:left w:w="108" w:type="dxa"/>
            <w:bottom w:w="62" w:type="dxa"/>
            <w:right w:w="108" w:type="dxa"/>
          </w:tblCellMar>
        </w:tblPrEx>
        <w:trPr>
          <w:wBefore w:w="57" w:type="pct"/>
          <w:wAfter w:w="1588" w:type="pct"/>
          <w:trHeight w:val="23" w:hRule="atLeast"/>
          <w:jc w:val="center"/>
        </w:trPr>
        <w:tc>
          <w:tcPr>
            <w:tcW w:w="47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CEF0AD">
            <w:pPr>
              <w:keepNext w:val="0"/>
              <w:keepLines w:val="0"/>
              <w:widowControl/>
              <w:suppressLineNumbers w:val="0"/>
              <w:snapToGrid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四、指定或委托组织实施的工业节能监察机构（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  <w:r>
              <w:rPr>
                <w:rFonts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家）</w:t>
            </w:r>
          </w:p>
        </w:tc>
        <w:tc>
          <w:tcPr>
            <w:tcW w:w="2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A0CDD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（机构名称及开户单位、开户行及银行账户信息）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BB8BE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限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家</w:t>
            </w:r>
          </w:p>
        </w:tc>
      </w:tr>
      <w:tr w14:paraId="46452D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62" w:type="dxa"/>
            <w:left w:w="108" w:type="dxa"/>
            <w:bottom w:w="62" w:type="dxa"/>
            <w:right w:w="108" w:type="dxa"/>
          </w:tblCellMar>
        </w:tblPrEx>
        <w:trPr>
          <w:wBefore w:w="57" w:type="pct"/>
          <w:wAfter w:w="1588" w:type="pct"/>
          <w:trHeight w:val="23" w:hRule="atLeast"/>
          <w:jc w:val="center"/>
        </w:trPr>
        <w:tc>
          <w:tcPr>
            <w:tcW w:w="47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9E42F4">
            <w:pPr>
              <w:keepNext w:val="0"/>
              <w:keepLines w:val="0"/>
              <w:widowControl/>
              <w:suppressLineNumbers w:val="0"/>
              <w:snapToGrid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五、结余节能监察补助经费（万元）</w:t>
            </w:r>
          </w:p>
        </w:tc>
        <w:tc>
          <w:tcPr>
            <w:tcW w:w="2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20A848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51AE91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</w:tbl>
    <w:p w14:paraId="4F2A6A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Times New Roman" w:hAnsi="Times New Roman" w:eastAsia="仿宋_GB2312"/>
          <w:sz w:val="21"/>
          <w:szCs w:val="21"/>
          <w:lang w:eastAsia="zh-CN"/>
        </w:rPr>
      </w:pPr>
      <w:r>
        <w:rPr>
          <w:rFonts w:ascii="Times New Roman" w:hAnsi="Times New Roman" w:eastAsia="仿宋_GB2312"/>
          <w:sz w:val="21"/>
          <w:szCs w:val="21"/>
        </w:rPr>
        <w:t>注: 1.</w:t>
      </w:r>
      <w:r>
        <w:rPr>
          <w:rFonts w:hint="eastAsia" w:ascii="Times New Roman" w:hAnsi="Times New Roman" w:eastAsia="仿宋_GB2312"/>
          <w:sz w:val="21"/>
          <w:szCs w:val="21"/>
          <w:lang w:val="en-US" w:eastAsia="zh-CN"/>
        </w:rPr>
        <w:t xml:space="preserve"> </w:t>
      </w:r>
      <w:r>
        <w:rPr>
          <w:rFonts w:hint="eastAsia" w:ascii="Times New Roman" w:hAnsi="Times New Roman" w:eastAsia="仿宋_GB2312"/>
          <w:sz w:val="21"/>
          <w:szCs w:val="21"/>
        </w:rPr>
        <w:t>每</w:t>
      </w:r>
      <w:r>
        <w:rPr>
          <w:rFonts w:ascii="Times New Roman" w:hAnsi="Times New Roman" w:eastAsia="仿宋_GB2312"/>
          <w:sz w:val="21"/>
          <w:szCs w:val="21"/>
        </w:rPr>
        <w:t>家企业只</w:t>
      </w:r>
      <w:r>
        <w:rPr>
          <w:rFonts w:hint="eastAsia" w:ascii="Times New Roman" w:hAnsi="Times New Roman" w:eastAsia="仿宋_GB2312"/>
          <w:sz w:val="21"/>
          <w:szCs w:val="21"/>
        </w:rPr>
        <w:t>允许</w:t>
      </w:r>
      <w:r>
        <w:rPr>
          <w:rFonts w:hint="default" w:ascii="Times New Roman" w:hAnsi="Times New Roman" w:eastAsia="仿宋_GB2312"/>
          <w:sz w:val="21"/>
          <w:szCs w:val="21"/>
        </w:rPr>
        <w:t>在</w:t>
      </w:r>
      <w:r>
        <w:rPr>
          <w:rFonts w:hint="eastAsia" w:ascii="仿宋_GB2312" w:hAnsi="仿宋_GB2312" w:eastAsia="仿宋_GB2312" w:cs="仿宋_GB2312"/>
          <w:sz w:val="21"/>
          <w:szCs w:val="21"/>
        </w:rPr>
        <w:t>“</w:t>
      </w:r>
      <w:r>
        <w:rPr>
          <w:rFonts w:hint="eastAsia" w:ascii="仿宋_GB2312" w:hAnsi="仿宋_GB2312" w:eastAsia="仿宋_GB2312" w:cs="仿宋_GB2312"/>
          <w:i w:val="0"/>
          <w:iCs w:val="0"/>
          <w:kern w:val="2"/>
          <w:sz w:val="21"/>
          <w:szCs w:val="21"/>
          <w:u w:val="none"/>
          <w:lang w:val="en-US" w:eastAsia="zh-CN" w:bidi="ar"/>
        </w:rPr>
        <w:t>重点行业能效专项监察</w:t>
      </w:r>
      <w:r>
        <w:rPr>
          <w:rFonts w:hint="eastAsia" w:ascii="仿宋_GB2312" w:hAnsi="仿宋_GB2312" w:eastAsia="仿宋_GB2312" w:cs="仿宋_GB2312"/>
          <w:sz w:val="21"/>
          <w:szCs w:val="21"/>
        </w:rPr>
        <w:t>”“</w:t>
      </w:r>
      <w:r>
        <w:rPr>
          <w:rFonts w:hint="eastAsia" w:ascii="仿宋_GB2312" w:hAnsi="仿宋_GB2312" w:eastAsia="仿宋_GB2312" w:cs="仿宋_GB2312"/>
          <w:i w:val="0"/>
          <w:iCs w:val="0"/>
          <w:kern w:val="2"/>
          <w:sz w:val="21"/>
          <w:szCs w:val="21"/>
          <w:u w:val="none"/>
          <w:lang w:val="en-US" w:eastAsia="zh-CN" w:bidi="ar"/>
        </w:rPr>
        <w:t>重点领域能效专项监察</w:t>
      </w:r>
      <w:r>
        <w:rPr>
          <w:rFonts w:hint="eastAsia" w:ascii="仿宋_GB2312" w:hAnsi="仿宋_GB2312" w:eastAsia="仿宋_GB2312" w:cs="仿宋_GB2312"/>
          <w:sz w:val="21"/>
          <w:szCs w:val="21"/>
        </w:rPr>
        <w:t>”“</w:t>
      </w:r>
      <w:r>
        <w:rPr>
          <w:rFonts w:hint="default" w:ascii="Times New Roman" w:hAnsi="Times New Roman" w:eastAsia="仿宋_GB2312" w:cs="Times New Roman"/>
          <w:i w:val="0"/>
          <w:iCs w:val="0"/>
          <w:kern w:val="2"/>
          <w:sz w:val="21"/>
          <w:szCs w:val="21"/>
          <w:u w:val="none"/>
          <w:lang w:val="en-US" w:eastAsia="zh-CN" w:bidi="ar"/>
        </w:rPr>
        <w:t>2023</w:t>
      </w:r>
      <w:r>
        <w:rPr>
          <w:rFonts w:hint="eastAsia" w:ascii="仿宋_GB2312" w:hAnsi="仿宋_GB2312" w:eastAsia="仿宋_GB2312" w:cs="仿宋_GB2312"/>
          <w:i w:val="0"/>
          <w:iCs w:val="0"/>
          <w:kern w:val="2"/>
          <w:sz w:val="21"/>
          <w:szCs w:val="21"/>
          <w:u w:val="none"/>
          <w:lang w:val="en-US" w:eastAsia="zh-CN" w:bidi="ar"/>
        </w:rPr>
        <w:t>年违规企业整改落实情况专项监察</w:t>
      </w:r>
      <w:r>
        <w:rPr>
          <w:rFonts w:hint="eastAsia" w:ascii="仿宋_GB2312" w:hAnsi="仿宋_GB2312" w:eastAsia="仿宋_GB2312" w:cs="仿宋_GB2312"/>
          <w:sz w:val="21"/>
          <w:szCs w:val="21"/>
        </w:rPr>
        <w:t>”</w:t>
      </w:r>
      <w:r>
        <w:rPr>
          <w:rFonts w:ascii="Times New Roman" w:hAnsi="Times New Roman" w:eastAsia="仿宋_GB2312"/>
          <w:sz w:val="21"/>
          <w:szCs w:val="21"/>
        </w:rPr>
        <w:t>选择</w:t>
      </w:r>
      <w:r>
        <w:rPr>
          <w:rFonts w:hint="eastAsia" w:ascii="Times New Roman" w:hAnsi="Times New Roman" w:eastAsia="仿宋_GB2312"/>
          <w:sz w:val="21"/>
          <w:szCs w:val="21"/>
        </w:rPr>
        <w:t>一项</w:t>
      </w:r>
      <w:r>
        <w:rPr>
          <w:rFonts w:hint="default" w:ascii="Times New Roman" w:hAnsi="Times New Roman" w:eastAsia="仿宋_GB2312"/>
          <w:sz w:val="21"/>
          <w:szCs w:val="21"/>
        </w:rPr>
        <w:t>国家</w:t>
      </w:r>
      <w:r>
        <w:rPr>
          <w:rFonts w:hint="eastAsia" w:ascii="Times New Roman" w:hAnsi="Times New Roman" w:eastAsia="仿宋_GB2312"/>
          <w:sz w:val="21"/>
          <w:szCs w:val="21"/>
        </w:rPr>
        <w:t>专项工业节能监察任务，不得对同一家企业执行两项或两项以上专项</w:t>
      </w:r>
      <w:r>
        <w:rPr>
          <w:rFonts w:hint="eastAsia" w:ascii="Times New Roman" w:hAnsi="Times New Roman" w:eastAsia="仿宋_GB2312"/>
          <w:b w:val="0"/>
          <w:bCs w:val="0"/>
          <w:szCs w:val="21"/>
        </w:rPr>
        <w:t>工业</w:t>
      </w:r>
      <w:r>
        <w:rPr>
          <w:rFonts w:hint="eastAsia" w:ascii="Times New Roman" w:hAnsi="Times New Roman" w:eastAsia="仿宋_GB2312"/>
          <w:sz w:val="21"/>
          <w:szCs w:val="21"/>
        </w:rPr>
        <w:t>节能监察任务</w:t>
      </w:r>
      <w:r>
        <w:rPr>
          <w:rFonts w:hint="eastAsia" w:ascii="Times New Roman" w:hAnsi="Times New Roman" w:eastAsia="仿宋_GB2312"/>
          <w:sz w:val="21"/>
          <w:szCs w:val="21"/>
          <w:lang w:eastAsia="zh-CN"/>
        </w:rPr>
        <w:t>。</w:t>
      </w:r>
      <w:r>
        <w:rPr>
          <w:rFonts w:hint="default" w:ascii="Times New Roman" w:hAnsi="Times New Roman" w:eastAsia="仿宋_GB2312"/>
          <w:sz w:val="21"/>
          <w:szCs w:val="21"/>
          <w:lang w:eastAsia="zh-CN"/>
        </w:rPr>
        <w:t>原则上</w:t>
      </w:r>
      <w:r>
        <w:rPr>
          <w:rFonts w:hint="eastAsia" w:ascii="仿宋_GB2312" w:hAnsi="仿宋_GB2312" w:eastAsia="仿宋_GB2312" w:cs="仿宋_GB2312"/>
          <w:sz w:val="21"/>
          <w:szCs w:val="21"/>
          <w:lang w:eastAsia="zh-CN"/>
        </w:rPr>
        <w:t>“重点用能设备能效专项监察”</w:t>
      </w:r>
      <w:r>
        <w:rPr>
          <w:rFonts w:hint="default" w:ascii="Times New Roman" w:hAnsi="Times New Roman" w:eastAsia="仿宋_GB2312"/>
          <w:sz w:val="21"/>
          <w:szCs w:val="21"/>
          <w:lang w:eastAsia="zh-CN"/>
        </w:rPr>
        <w:t>不单独进行申报。</w:t>
      </w:r>
    </w:p>
    <w:p w14:paraId="6B218CDC">
      <w:pPr>
        <w:spacing w:line="360" w:lineRule="auto"/>
        <w:rPr>
          <w:rFonts w:hint="eastAsia" w:ascii="Times New Roman" w:hAnsi="Times New Roman" w:eastAsia="仿宋_GB2312"/>
          <w:sz w:val="21"/>
          <w:szCs w:val="21"/>
          <w:lang w:eastAsia="zh-CN"/>
        </w:rPr>
      </w:pPr>
      <w:r>
        <w:rPr>
          <w:rFonts w:hint="eastAsia" w:ascii="Times New Roman" w:hAnsi="Times New Roman" w:eastAsia="仿宋_GB2312"/>
          <w:sz w:val="21"/>
          <w:szCs w:val="21"/>
          <w:lang w:val="en-US" w:eastAsia="zh-CN"/>
        </w:rPr>
        <w:t xml:space="preserve">   </w:t>
      </w:r>
      <w:r>
        <w:rPr>
          <w:rFonts w:hint="default" w:ascii="Times New Roman" w:hAnsi="Times New Roman" w:eastAsia="仿宋_GB2312"/>
          <w:sz w:val="21"/>
          <w:szCs w:val="21"/>
          <w:lang w:eastAsia="zh-CN"/>
        </w:rPr>
        <w:t>2</w:t>
      </w:r>
      <w:r>
        <w:rPr>
          <w:rFonts w:hint="eastAsia" w:ascii="Times New Roman" w:hAnsi="Times New Roman" w:eastAsia="仿宋_GB2312"/>
          <w:sz w:val="21"/>
          <w:szCs w:val="21"/>
          <w:lang w:val="en-US" w:eastAsia="zh-CN"/>
        </w:rPr>
        <w:t xml:space="preserve">. </w:t>
      </w:r>
      <w:r>
        <w:rPr>
          <w:rFonts w:hint="eastAsia" w:ascii="Times New Roman" w:hAnsi="Times New Roman" w:eastAsia="仿宋_GB2312"/>
          <w:sz w:val="21"/>
          <w:szCs w:val="21"/>
        </w:rPr>
        <w:t>重点行业能</w:t>
      </w:r>
      <w:r>
        <w:rPr>
          <w:rFonts w:hint="default" w:ascii="Times New Roman" w:hAnsi="Times New Roman" w:eastAsia="仿宋_GB2312"/>
          <w:sz w:val="21"/>
          <w:szCs w:val="21"/>
        </w:rPr>
        <w:t>效</w:t>
      </w:r>
      <w:r>
        <w:rPr>
          <w:rFonts w:hint="eastAsia" w:ascii="Times New Roman" w:hAnsi="Times New Roman" w:eastAsia="仿宋_GB2312"/>
          <w:sz w:val="21"/>
          <w:szCs w:val="21"/>
        </w:rPr>
        <w:t>专项监察中，同一家企业生产多种产品的应按一家企业申报，并在附件2注明</w:t>
      </w:r>
      <w:r>
        <w:rPr>
          <w:rFonts w:hint="eastAsia" w:ascii="Times New Roman" w:hAnsi="Times New Roman" w:eastAsia="仿宋_GB2312"/>
          <w:sz w:val="21"/>
          <w:szCs w:val="21"/>
          <w:lang w:eastAsia="zh-CN"/>
        </w:rPr>
        <w:t>。</w:t>
      </w:r>
    </w:p>
    <w:p w14:paraId="71D3B7CF">
      <w:pPr>
        <w:pStyle w:val="2"/>
        <w:rPr>
          <w:rFonts w:hint="eastAsia"/>
        </w:rPr>
      </w:pPr>
      <w:r>
        <w:rPr>
          <w:rFonts w:hint="default" w:ascii="Times New Roman" w:hAnsi="Times New Roman" w:eastAsia="仿宋_GB2312"/>
          <w:sz w:val="21"/>
          <w:szCs w:val="21"/>
          <w:lang w:eastAsia="zh-CN"/>
        </w:rPr>
        <w:t xml:space="preserve">   3. 应对</w:t>
      </w:r>
      <w:r>
        <w:rPr>
          <w:rFonts w:hint="eastAsia" w:ascii="Times New Roman" w:hAnsi="Times New Roman" w:eastAsia="仿宋_GB2312"/>
          <w:sz w:val="21"/>
          <w:szCs w:val="21"/>
        </w:rPr>
        <w:t>重点行业能</w:t>
      </w:r>
      <w:r>
        <w:rPr>
          <w:rFonts w:hint="default" w:ascii="Times New Roman" w:hAnsi="Times New Roman" w:eastAsia="仿宋_GB2312"/>
          <w:sz w:val="21"/>
          <w:szCs w:val="21"/>
        </w:rPr>
        <w:t>效</w:t>
      </w:r>
      <w:r>
        <w:rPr>
          <w:rFonts w:hint="eastAsia" w:ascii="Times New Roman" w:hAnsi="Times New Roman" w:eastAsia="仿宋_GB2312"/>
          <w:sz w:val="21"/>
          <w:szCs w:val="21"/>
        </w:rPr>
        <w:t>专项监察中</w:t>
      </w:r>
      <w:r>
        <w:rPr>
          <w:rFonts w:hint="default" w:ascii="Times New Roman" w:hAnsi="Times New Roman" w:eastAsia="仿宋_GB2312"/>
          <w:sz w:val="21"/>
          <w:szCs w:val="21"/>
        </w:rPr>
        <w:t>全部企业开展重点用能设备能效专项监察</w:t>
      </w:r>
      <w:r>
        <w:rPr>
          <w:rFonts w:hint="default" w:ascii="Times New Roman" w:hAnsi="Times New Roman" w:eastAsia="仿宋_GB2312"/>
          <w:sz w:val="21"/>
          <w:szCs w:val="21"/>
          <w:lang w:eastAsia="zh-CN"/>
        </w:rPr>
        <w:t>。</w:t>
      </w:r>
    </w:p>
    <w:p w14:paraId="3F2C293F">
      <w:pPr>
        <w:pStyle w:val="2"/>
        <w:rPr>
          <w:rFonts w:hint="default" w:eastAsia="仿宋_GB2312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altName w:val="楷体"/>
    <w:panose1 w:val="02010609030101010101"/>
    <w:charset w:val="86"/>
    <w:family w:val="decorative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modern"/>
    <w:pitch w:val="default"/>
    <w:sig w:usb0="E0002AFF" w:usb1="C0007843" w:usb2="00000009" w:usb3="00000000" w:csb0="400001FF" w:csb1="FFFF0000"/>
  </w:font>
  <w:font w:name="仿宋_GB2312">
    <w:altName w:val="仿宋"/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altName w:val="黑体"/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3698F2B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 w14:paraId="22B6A084"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"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 w14:paraId="22B6A084"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1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hdrShapeDefaults>
    <o:shapelayout v:ext="edit">
      <o:idmap v:ext="edit" data="2"/>
    </o:shapelayout>
  </w:hdrShapeDefaults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M4NzNiYzNiYTQ1YjY1MGY1NjI3NWU2Y2FmN2VmNzIifQ=="/>
  </w:docVars>
  <w:rsids>
    <w:rsidRoot w:val="57B16E7B"/>
    <w:rsid w:val="00767BAB"/>
    <w:rsid w:val="008C13A1"/>
    <w:rsid w:val="00B15AF6"/>
    <w:rsid w:val="00BE669C"/>
    <w:rsid w:val="01642B01"/>
    <w:rsid w:val="01734039"/>
    <w:rsid w:val="02300221"/>
    <w:rsid w:val="03B15391"/>
    <w:rsid w:val="054B2AF8"/>
    <w:rsid w:val="06A91D9D"/>
    <w:rsid w:val="082A3964"/>
    <w:rsid w:val="082B012A"/>
    <w:rsid w:val="0ACF434F"/>
    <w:rsid w:val="0C152235"/>
    <w:rsid w:val="0CEFA335"/>
    <w:rsid w:val="0D3226AF"/>
    <w:rsid w:val="0E87206E"/>
    <w:rsid w:val="137F97F7"/>
    <w:rsid w:val="13BD743A"/>
    <w:rsid w:val="140343F0"/>
    <w:rsid w:val="149C7998"/>
    <w:rsid w:val="15891CCA"/>
    <w:rsid w:val="1E6FDDBA"/>
    <w:rsid w:val="1ECBE9AD"/>
    <w:rsid w:val="1F7B55AA"/>
    <w:rsid w:val="27C00256"/>
    <w:rsid w:val="28884B08"/>
    <w:rsid w:val="28C267AD"/>
    <w:rsid w:val="297B5976"/>
    <w:rsid w:val="2CBE2A9A"/>
    <w:rsid w:val="2CF7FB8D"/>
    <w:rsid w:val="2FB45BA1"/>
    <w:rsid w:val="2FC33BD3"/>
    <w:rsid w:val="33FFC711"/>
    <w:rsid w:val="34057E75"/>
    <w:rsid w:val="347FEF85"/>
    <w:rsid w:val="34ED0617"/>
    <w:rsid w:val="356D157D"/>
    <w:rsid w:val="37B985AA"/>
    <w:rsid w:val="38D146BD"/>
    <w:rsid w:val="39121932"/>
    <w:rsid w:val="3A881CA1"/>
    <w:rsid w:val="3AB74334"/>
    <w:rsid w:val="3AFFC5B0"/>
    <w:rsid w:val="3B77AAA3"/>
    <w:rsid w:val="3DDF3826"/>
    <w:rsid w:val="3E3F4D6C"/>
    <w:rsid w:val="3FFF5B24"/>
    <w:rsid w:val="433173EA"/>
    <w:rsid w:val="46EEE3E7"/>
    <w:rsid w:val="475E2707"/>
    <w:rsid w:val="47CFFDF6"/>
    <w:rsid w:val="4A647CC9"/>
    <w:rsid w:val="4AFF77F3"/>
    <w:rsid w:val="4C3F7C2D"/>
    <w:rsid w:val="4F813436"/>
    <w:rsid w:val="4FCC7A70"/>
    <w:rsid w:val="51447A28"/>
    <w:rsid w:val="56FBB88F"/>
    <w:rsid w:val="57A2AF0E"/>
    <w:rsid w:val="57B16E7B"/>
    <w:rsid w:val="57CB442E"/>
    <w:rsid w:val="57D574E8"/>
    <w:rsid w:val="57DCCF0E"/>
    <w:rsid w:val="58896EB8"/>
    <w:rsid w:val="5AF1D491"/>
    <w:rsid w:val="5DFD8D9A"/>
    <w:rsid w:val="5FBFE478"/>
    <w:rsid w:val="5FEED088"/>
    <w:rsid w:val="5FFE28B7"/>
    <w:rsid w:val="615F4C5A"/>
    <w:rsid w:val="62612C54"/>
    <w:rsid w:val="62D13935"/>
    <w:rsid w:val="635D2735"/>
    <w:rsid w:val="643043E4"/>
    <w:rsid w:val="644D2C12"/>
    <w:rsid w:val="6522491C"/>
    <w:rsid w:val="653F02E9"/>
    <w:rsid w:val="65DEBB6A"/>
    <w:rsid w:val="67A56E89"/>
    <w:rsid w:val="67D6042C"/>
    <w:rsid w:val="6A057E49"/>
    <w:rsid w:val="6A70612A"/>
    <w:rsid w:val="6BDE6D3D"/>
    <w:rsid w:val="6C6972D4"/>
    <w:rsid w:val="6E3901B7"/>
    <w:rsid w:val="6E797F2C"/>
    <w:rsid w:val="6F40256E"/>
    <w:rsid w:val="6FE57655"/>
    <w:rsid w:val="70B86135"/>
    <w:rsid w:val="73326C54"/>
    <w:rsid w:val="73B8F114"/>
    <w:rsid w:val="73D96AEE"/>
    <w:rsid w:val="75B74C0D"/>
    <w:rsid w:val="78AFADBE"/>
    <w:rsid w:val="78C50131"/>
    <w:rsid w:val="797B2F60"/>
    <w:rsid w:val="7A1C6E1E"/>
    <w:rsid w:val="7A703D06"/>
    <w:rsid w:val="7A771A5E"/>
    <w:rsid w:val="7A7A06F9"/>
    <w:rsid w:val="7B6BA380"/>
    <w:rsid w:val="7BBB6D84"/>
    <w:rsid w:val="7D6E5A27"/>
    <w:rsid w:val="7D97244D"/>
    <w:rsid w:val="7DFA1ACF"/>
    <w:rsid w:val="7E8A1BA1"/>
    <w:rsid w:val="7EBD74F1"/>
    <w:rsid w:val="7EBE4FE2"/>
    <w:rsid w:val="7EE7FC94"/>
    <w:rsid w:val="7EF73799"/>
    <w:rsid w:val="7F0D7F93"/>
    <w:rsid w:val="7F1F5063"/>
    <w:rsid w:val="7F667F49"/>
    <w:rsid w:val="7FB9C730"/>
    <w:rsid w:val="7FEE0399"/>
    <w:rsid w:val="7FFF08C1"/>
    <w:rsid w:val="97F3EAA9"/>
    <w:rsid w:val="AB7FDFC8"/>
    <w:rsid w:val="BCFF2055"/>
    <w:rsid w:val="BEBF4E85"/>
    <w:rsid w:val="BEFF86FF"/>
    <w:rsid w:val="BF7F6A3E"/>
    <w:rsid w:val="BFBA79F3"/>
    <w:rsid w:val="BFFE57F8"/>
    <w:rsid w:val="C7BFB725"/>
    <w:rsid w:val="D71F9A26"/>
    <w:rsid w:val="D8BF68C2"/>
    <w:rsid w:val="DA7785A2"/>
    <w:rsid w:val="DDCE39CE"/>
    <w:rsid w:val="DEEB4F38"/>
    <w:rsid w:val="DF5E2CCC"/>
    <w:rsid w:val="E1FD0376"/>
    <w:rsid w:val="E7F9D6F0"/>
    <w:rsid w:val="ED7BD132"/>
    <w:rsid w:val="EEF52B39"/>
    <w:rsid w:val="F39FA8A1"/>
    <w:rsid w:val="F5FF3D25"/>
    <w:rsid w:val="F7CF8EFF"/>
    <w:rsid w:val="F7D7530B"/>
    <w:rsid w:val="F7F9BF81"/>
    <w:rsid w:val="F7FF4956"/>
    <w:rsid w:val="FBBFBC05"/>
    <w:rsid w:val="FBFB73C2"/>
    <w:rsid w:val="FBFD699D"/>
    <w:rsid w:val="FD3FE50D"/>
    <w:rsid w:val="FDF7FEF0"/>
    <w:rsid w:val="FE7F437D"/>
    <w:rsid w:val="FEBFB175"/>
    <w:rsid w:val="FF6AEC22"/>
    <w:rsid w:val="FFBF9A9A"/>
    <w:rsid w:val="FFFBF1B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0" w:semiHidden="0" w:name="Default Paragraph Font"/>
    <w:lsdException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link w:val="14"/>
    <w:unhideWhenUsed/>
    <w:qFormat/>
    <w:uiPriority w:val="9"/>
    <w:pPr>
      <w:keepNext/>
      <w:keepLines/>
      <w:outlineLvl w:val="1"/>
    </w:pPr>
    <w:rPr>
      <w:rFonts w:eastAsia="楷体_GB2312" w:cs="Times New Roman"/>
      <w:b/>
      <w:bCs/>
      <w:szCs w:val="32"/>
    </w:rPr>
  </w:style>
  <w:style w:type="paragraph" w:styleId="4">
    <w:name w:val="heading 3"/>
    <w:basedOn w:val="1"/>
    <w:next w:val="1"/>
    <w:link w:val="11"/>
    <w:unhideWhenUsed/>
    <w:qFormat/>
    <w:uiPriority w:val="9"/>
    <w:pPr>
      <w:keepNext/>
      <w:keepLines/>
      <w:spacing w:beforeLines="0" w:beforeAutospacing="0" w:afterLines="0" w:afterAutospacing="0" w:line="600" w:lineRule="exact"/>
      <w:ind w:firstLine="880" w:firstLineChars="200"/>
      <w:jc w:val="both"/>
      <w:outlineLvl w:val="2"/>
    </w:pPr>
    <w:rPr>
      <w:rFonts w:ascii="Times New Roman" w:hAnsi="Times New Roman" w:eastAsia="楷体_GB2312" w:cs="Arial"/>
      <w:b/>
      <w:snapToGrid w:val="0"/>
      <w:color w:val="000000"/>
      <w:kern w:val="0"/>
      <w:szCs w:val="21"/>
    </w:rPr>
  </w:style>
  <w:style w:type="character" w:default="1" w:styleId="9">
    <w:name w:val="Default Paragraph Font"/>
    <w:unhideWhenUsed/>
    <w:uiPriority w:val="0"/>
  </w:style>
  <w:style w:type="table" w:default="1" w:styleId="8">
    <w:name w:val="Normal Table"/>
    <w:unhideWhenUsed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Style w:val="8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uiPriority w:val="99"/>
    <w:pPr>
      <w:spacing w:after="120" w:afterLines="0" w:afterAutospacing="0"/>
    </w:pPr>
  </w:style>
  <w:style w:type="paragraph" w:styleId="5">
    <w:name w:val="footer"/>
    <w:basedOn w:val="1"/>
    <w:unhideWhenUsed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unhideWhenUsed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unhideWhenUsed/>
    <w:uiPriority w:val="99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10">
    <w:name w:val="标题 2 字符"/>
    <w:basedOn w:val="9"/>
    <w:link w:val="3"/>
    <w:qFormat/>
    <w:uiPriority w:val="9"/>
    <w:rPr>
      <w:rFonts w:eastAsia="楷体_GB2312" w:cs="Times New Roman"/>
      <w:b/>
      <w:bCs/>
      <w:szCs w:val="32"/>
    </w:rPr>
  </w:style>
  <w:style w:type="character" w:customStyle="1" w:styleId="11">
    <w:name w:val="标题 3 Char"/>
    <w:link w:val="4"/>
    <w:qFormat/>
    <w:uiPriority w:val="0"/>
    <w:rPr>
      <w:rFonts w:ascii="Times New Roman" w:hAnsi="Times New Roman" w:eastAsia="楷体_GB2312" w:cs="Arial"/>
      <w:b/>
      <w:snapToGrid w:val="0"/>
      <w:color w:val="000000"/>
      <w:kern w:val="0"/>
      <w:szCs w:val="21"/>
    </w:rPr>
  </w:style>
  <w:style w:type="character" w:customStyle="1" w:styleId="12">
    <w:name w:val="font81"/>
    <w:basedOn w:val="9"/>
    <w:uiPriority w:val="0"/>
    <w:rPr>
      <w:rFonts w:hint="eastAsia" w:ascii="黑体" w:hAnsi="宋体" w:eastAsia="黑体" w:cs="黑体"/>
      <w:color w:val="000000"/>
      <w:sz w:val="24"/>
      <w:szCs w:val="24"/>
      <w:u w:val="none"/>
    </w:rPr>
  </w:style>
  <w:style w:type="character" w:customStyle="1" w:styleId="13">
    <w:name w:val="font51"/>
    <w:basedOn w:val="9"/>
    <w:uiPriority w:val="0"/>
    <w:rPr>
      <w:rFonts w:ascii="黑体" w:hAnsi="宋体" w:eastAsia="黑体" w:cs="黑体"/>
      <w:color w:val="000000"/>
      <w:sz w:val="24"/>
      <w:szCs w:val="24"/>
      <w:u w:val="none"/>
    </w:rPr>
  </w:style>
  <w:style w:type="character" w:customStyle="1" w:styleId="14">
    <w:name w:val="标题 2 Char"/>
    <w:link w:val="3"/>
    <w:qFormat/>
    <w:uiPriority w:val="0"/>
    <w:rPr>
      <w:rFonts w:ascii="Times New Roman" w:hAnsi="Times New Roman" w:eastAsia="楷体_GB2312"/>
      <w:b/>
    </w:rPr>
  </w:style>
  <w:style w:type="character" w:customStyle="1" w:styleId="15">
    <w:name w:val="font11"/>
    <w:basedOn w:val="9"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16">
    <w:name w:val="font41"/>
    <w:basedOn w:val="9"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  <w:style w:type="character" w:customStyle="1" w:styleId="17">
    <w:name w:val="font01"/>
    <w:basedOn w:val="9"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  <w:style w:type="character" w:customStyle="1" w:styleId="18">
    <w:name w:val="font61"/>
    <w:basedOn w:val="9"/>
    <w:uiPriority w:val="0"/>
    <w:rPr>
      <w:rFonts w:hint="eastAsia" w:ascii="黑体" w:hAnsi="宋体" w:eastAsia="黑体" w:cs="黑体"/>
      <w:color w:val="000000"/>
      <w:sz w:val="24"/>
      <w:szCs w:val="24"/>
      <w:u w:val="none"/>
    </w:rPr>
  </w:style>
  <w:style w:type="character" w:customStyle="1" w:styleId="19">
    <w:name w:val="font71"/>
    <w:basedOn w:val="9"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  <w:style w:type="character" w:customStyle="1" w:styleId="20">
    <w:name w:val="font31"/>
    <w:basedOn w:val="9"/>
    <w:uiPriority w:val="0"/>
    <w:rPr>
      <w:rFonts w:hint="eastAsia" w:ascii="仿宋_GB2312" w:eastAsia="仿宋_GB2312" w:cs="仿宋_GB2312"/>
      <w:color w:val="070707"/>
      <w:sz w:val="24"/>
      <w:szCs w:val="24"/>
      <w:u w:val="none"/>
    </w:rPr>
  </w:style>
  <w:style w:type="character" w:customStyle="1" w:styleId="21">
    <w:name w:val="font91"/>
    <w:basedOn w:val="9"/>
    <w:uiPriority w:val="0"/>
    <w:rPr>
      <w:rFonts w:hint="eastAsia" w:ascii="黑体" w:hAnsi="宋体" w:eastAsia="黑体" w:cs="黑体"/>
      <w:color w:val="000000"/>
      <w:sz w:val="28"/>
      <w:szCs w:val="28"/>
      <w:u w:val="none"/>
    </w:rPr>
  </w:style>
  <w:style w:type="character" w:customStyle="1" w:styleId="22">
    <w:name w:val="font21"/>
    <w:basedOn w:val="9"/>
    <w:uiPriority w:val="0"/>
    <w:rPr>
      <w:rFonts w:hint="default" w:ascii="Times New Roman" w:hAnsi="Times New Roman" w:cs="Times New Roman"/>
      <w:color w:val="070707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612</Words>
  <Characters>627</Characters>
  <Lines>4</Lines>
  <Paragraphs>1</Paragraphs>
  <TotalTime>23.3333333333333</TotalTime>
  <ScaleCrop>false</ScaleCrop>
  <LinksUpToDate>false</LinksUpToDate>
  <CharactersWithSpaces>649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2020-01-23T17:59:00Z</dcterms:created>
  <dc:creator>Administrator</dc:creator>
  <cp:lastModifiedBy>卓天网络</cp:lastModifiedBy>
  <cp:lastPrinted>2024-02-04T23:34:27Z</cp:lastPrinted>
  <dcterms:modified xsi:type="dcterms:W3CDTF">2025-08-23T08:44:25Z</dcterms:modified>
  <dc:title>附件1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3AD86B9A0F2D485D9AD09502F049FCD7_13</vt:lpwstr>
  </property>
</Properties>
</file>