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A531">
      <w:pPr>
        <w:spacing w:line="560" w:lineRule="exact"/>
        <w:rPr>
          <w:rFonts w:hint="eastAsia" w:ascii="黑体" w:hAnsi="黑体" w:eastAsia="黑体" w:cs="国标黑体"/>
          <w:spacing w:val="-10"/>
          <w:sz w:val="32"/>
          <w:szCs w:val="32"/>
        </w:rPr>
      </w:pPr>
      <w:r>
        <w:rPr>
          <w:rFonts w:hint="eastAsia" w:ascii="黑体" w:hAnsi="黑体" w:eastAsia="黑体" w:cs="国标黑体"/>
          <w:spacing w:val="-10"/>
          <w:sz w:val="32"/>
          <w:szCs w:val="32"/>
        </w:rPr>
        <w:t>附件5</w:t>
      </w:r>
    </w:p>
    <w:p w14:paraId="47E2A9D5">
      <w:pPr>
        <w:pStyle w:val="2"/>
        <w:spacing w:after="0" w:line="580" w:lineRule="exact"/>
      </w:pPr>
    </w:p>
    <w:p w14:paraId="4998B897">
      <w:pPr>
        <w:spacing w:line="580" w:lineRule="exact"/>
        <w:jc w:val="center"/>
        <w:rPr>
          <w:rFonts w:hint="eastAsia"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委托评审函（模板）</w:t>
      </w:r>
    </w:p>
    <w:p w14:paraId="30F50D6D">
      <w:pPr>
        <w:spacing w:line="580" w:lineRule="exact"/>
        <w:jc w:val="center"/>
        <w:rPr>
          <w:rFonts w:eastAsia="仿宋_GB2312"/>
          <w:sz w:val="32"/>
          <w:szCs w:val="32"/>
        </w:rPr>
      </w:pPr>
    </w:p>
    <w:p w14:paraId="0BBA1D8F">
      <w:pPr>
        <w:spacing w:line="560" w:lineRule="exact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陕西省人力资源和社会保障厅：</w:t>
      </w:r>
    </w:p>
    <w:p w14:paraId="156F14A8">
      <w:pPr>
        <w:spacing w:line="560" w:lineRule="exact"/>
        <w:ind w:firstLine="640" w:firstLineChars="200"/>
        <w:rPr>
          <w:rFonts w:hint="eastAsia" w:ascii="仿宋_GB2312" w:hAnsi="国标仿宋" w:eastAsia="仿宋_GB2312" w:cs="国标仿宋"/>
          <w:bCs/>
          <w:color w:val="000000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按照职称评审有关规定，现委托贵厅协调安排     等  名同志高级工程师职称资格评审工作，</w:t>
      </w:r>
      <w:r>
        <w:rPr>
          <w:rFonts w:hint="eastAsia" w:ascii="仿宋_GB2312" w:hAnsi="国标仿宋" w:eastAsia="仿宋_GB2312" w:cs="国标仿宋"/>
          <w:bCs/>
          <w:sz w:val="32"/>
          <w:szCs w:val="32"/>
        </w:rPr>
        <w:t>请予受</w:t>
      </w:r>
      <w:r>
        <w:rPr>
          <w:rFonts w:hint="eastAsia" w:ascii="仿宋_GB2312" w:hAnsi="国标仿宋" w:eastAsia="仿宋_GB2312" w:cs="国标仿宋"/>
          <w:bCs/>
          <w:color w:val="000000"/>
          <w:sz w:val="32"/>
          <w:szCs w:val="32"/>
        </w:rPr>
        <w:t>理为盼。</w:t>
      </w:r>
    </w:p>
    <w:p w14:paraId="54B6797A">
      <w:pPr>
        <w:spacing w:line="560" w:lineRule="exact"/>
        <w:ind w:firstLine="640" w:firstLineChars="200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联系人：        联系电话：</w:t>
      </w:r>
    </w:p>
    <w:tbl>
      <w:tblPr>
        <w:tblStyle w:val="5"/>
        <w:tblpPr w:leftFromText="180" w:rightFromText="180" w:vertAnchor="text" w:horzAnchor="page" w:tblpXSpec="center" w:tblpY="238"/>
        <w:tblOverlap w:val="never"/>
        <w:tblW w:w="952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964"/>
        <w:gridCol w:w="721"/>
        <w:gridCol w:w="1517"/>
        <w:gridCol w:w="1929"/>
        <w:gridCol w:w="1379"/>
        <w:gridCol w:w="1240"/>
        <w:gridCol w:w="1051"/>
      </w:tblGrid>
      <w:tr w14:paraId="3FE2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68EE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序号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97DF3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3EA646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性别</w:t>
            </w:r>
          </w:p>
        </w:tc>
        <w:tc>
          <w:tcPr>
            <w:tcW w:w="15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9087E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身份证号码</w:t>
            </w:r>
          </w:p>
        </w:tc>
        <w:tc>
          <w:tcPr>
            <w:tcW w:w="19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C2D782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工作单位</w:t>
            </w:r>
          </w:p>
        </w:tc>
        <w:tc>
          <w:tcPr>
            <w:tcW w:w="13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E47E4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申报专业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C7627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申报级别</w:t>
            </w: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CB927">
            <w:pPr>
              <w:spacing w:line="400" w:lineRule="exact"/>
              <w:jc w:val="center"/>
              <w:rPr>
                <w:rFonts w:hint="eastAsia" w:eastAsia="黑体" w:cs="黑体"/>
                <w:sz w:val="24"/>
                <w:szCs w:val="24"/>
              </w:rPr>
            </w:pPr>
            <w:r>
              <w:rPr>
                <w:rFonts w:hint="eastAsia" w:eastAsia="黑体" w:cs="黑体"/>
                <w:sz w:val="24"/>
                <w:szCs w:val="24"/>
              </w:rPr>
              <w:t>备注</w:t>
            </w:r>
          </w:p>
        </w:tc>
      </w:tr>
      <w:tr w14:paraId="1DBC7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DFE23">
            <w:pPr>
              <w:spacing w:line="58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8E47F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7BC23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AC9D7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FF564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60819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82AE7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B13E7F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</w:tr>
      <w:tr w14:paraId="461AE6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79A40C">
            <w:pPr>
              <w:spacing w:line="58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219B76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636C3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21B19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F3447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859DEA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7AD1D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E879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</w:tr>
      <w:tr w14:paraId="124BF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F9E95B">
            <w:pPr>
              <w:spacing w:line="58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59189C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3A170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B32E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2476D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7BB3E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ADBC2B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C7A55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</w:tr>
      <w:tr w14:paraId="2E279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B2983">
            <w:pPr>
              <w:spacing w:line="58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38259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10E57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698F3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91A1D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14EC3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68E42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FAC94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</w:tr>
      <w:tr w14:paraId="3FC060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F41EB1">
            <w:pPr>
              <w:spacing w:line="58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F5B03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CC84A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A46CD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AEA338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4AADB5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55753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58AA56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</w:tr>
      <w:tr w14:paraId="679C7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2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4E86E">
            <w:pPr>
              <w:spacing w:line="580" w:lineRule="exact"/>
              <w:jc w:val="center"/>
              <w:rPr>
                <w:rFonts w:hint="eastAsia" w:ascii="国标仿宋" w:hAnsi="国标仿宋" w:eastAsia="国标仿宋" w:cs="国标仿宋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13BC76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6DF41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2D63A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C03B2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1D3EF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A1221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F1C44">
            <w:pPr>
              <w:spacing w:line="580" w:lineRule="exact"/>
              <w:jc w:val="center"/>
              <w:rPr>
                <w:rFonts w:eastAsia="仿宋_GB2312" w:cs="Tahoma"/>
                <w:sz w:val="24"/>
                <w:szCs w:val="24"/>
              </w:rPr>
            </w:pPr>
          </w:p>
        </w:tc>
      </w:tr>
    </w:tbl>
    <w:p w14:paraId="326170FF">
      <w:pPr>
        <w:snapToGrid w:val="0"/>
        <w:spacing w:line="620" w:lineRule="exact"/>
        <w:ind w:firstLine="656" w:firstLineChars="200"/>
        <w:contextualSpacing/>
        <w:rPr>
          <w:rFonts w:eastAsia="仿宋_GB2312" w:cs="仿宋_GB2312"/>
          <w:spacing w:val="4"/>
          <w:sz w:val="32"/>
          <w:szCs w:val="32"/>
        </w:rPr>
      </w:pPr>
    </w:p>
    <w:p w14:paraId="5FEBA2DB">
      <w:pPr>
        <w:spacing w:line="560" w:lineRule="exact"/>
        <w:ind w:firstLine="5280" w:firstLineChars="1650"/>
        <w:rPr>
          <w:rFonts w:hint="eastAsia" w:ascii="仿宋_GB2312" w:hAnsi="国标仿宋" w:eastAsia="仿宋_GB2312" w:cs="国标仿宋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委托单位（公章）：</w:t>
      </w:r>
    </w:p>
    <w:p w14:paraId="64784F5A">
      <w:pPr>
        <w:spacing w:line="560" w:lineRule="exact"/>
        <w:ind w:firstLine="5760" w:firstLineChars="1800"/>
        <w:rPr>
          <w:rFonts w:eastAsia="仿宋_GB2312"/>
          <w:color w:val="000000"/>
          <w:sz w:val="32"/>
          <w:szCs w:val="32"/>
        </w:rPr>
      </w:pPr>
      <w:r>
        <w:rPr>
          <w:rFonts w:hint="eastAsia" w:ascii="仿宋_GB2312" w:hAnsi="国标仿宋" w:eastAsia="仿宋_GB2312" w:cs="国标仿宋"/>
          <w:sz w:val="32"/>
          <w:szCs w:val="32"/>
        </w:rPr>
        <w:t>年   月  日</w:t>
      </w:r>
    </w:p>
    <w:p w14:paraId="36FD17CF">
      <w:bookmarkStart w:id="0" w:name="_GoBack"/>
      <w:bookmarkEnd w:id="0"/>
    </w:p>
    <w:sectPr>
      <w:footerReference r:id="rId4" w:type="default"/>
      <w:headerReference r:id="rId3" w:type="even"/>
      <w:footerReference r:id="rId5" w:type="even"/>
      <w:pgSz w:w="11906" w:h="16838"/>
      <w:pgMar w:top="1814" w:right="1474" w:bottom="1588" w:left="1588" w:header="851" w:footer="1247" w:gutter="0"/>
      <w:pgNumType w:fmt="numberInDash" w:start="1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国标黑体">
    <w:altName w:val="黑体"/>
    <w:panose1 w:val="020005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国标仿宋">
    <w:altName w:val="仿宋"/>
    <w:panose1 w:val="02000500000000000000"/>
    <w:charset w:val="00"/>
    <w:family w:val="auto"/>
    <w:pitch w:val="default"/>
    <w:sig w:usb0="00000000" w:usb1="00000000" w:usb2="00000016" w:usb3="00000000" w:csb0="00060007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CCAC6">
    <w:pPr>
      <w:pStyle w:val="3"/>
      <w:ind w:right="28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3 -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463D4D">
    <w:pPr>
      <w:pStyle w:val="3"/>
      <w:ind w:firstLine="280" w:firstLineChars="10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7076D4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FC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wordWrap w:val="0"/>
      <w:spacing w:before="0" w:after="160" w:line="240" w:lineRule="auto"/>
      <w:ind w:left="0"/>
      <w:jc w:val="both"/>
      <w:outlineLvl w:val="1"/>
    </w:pPr>
    <w:rPr>
      <w:sz w:val="21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2025-08-21T08:03:31Z</dcterms:created>
  <dc:creator>Administrator</dc:creator>
  <cp:lastModifiedBy>〰</cp:lastModifiedBy>
  <dcterms:modified xsi:type="dcterms:W3CDTF">2025-08-21T08:03:33Z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eyJoZGlkIjoiZDg0MGU3ODRjYmYxMzU1YTdkNmUyYjBjZmQ0ZmVkMDMiLCJ1c2VySWQiOiI1MDk4NjkzOTcifQ==</vt:lpwstr>
  </property>
  <property fmtid="{D5CDD505-2E9C-101B-9397-08002B2CF9AE}" pid="4" name="ICV">
    <vt:lpwstr>0291915E22954F9A9F2E84D18B2FBBE1_12</vt:lpwstr>
  </property>
</Properties>
</file>