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附件</w:t>
      </w: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高新技术企业认定专项审计机构申请表</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申请单位：                                 年    月    日</w:t>
      </w:r>
    </w:p>
    <w:tbl>
      <w:tblPr>
        <w:tblStyle w:val="2"/>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3"/>
        <w:gridCol w:w="15"/>
        <w:gridCol w:w="1953"/>
        <w:gridCol w:w="2049"/>
        <w:gridCol w:w="2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法人代表</w:t>
            </w:r>
          </w:p>
        </w:tc>
        <w:tc>
          <w:tcPr>
            <w:tcW w:w="1155" w:type="pct"/>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p>
        </w:tc>
        <w:tc>
          <w:tcPr>
            <w:tcW w:w="120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宋体" w:cs="Times New Roman"/>
                <w:kern w:val="0"/>
                <w:sz w:val="24"/>
                <w:szCs w:val="24"/>
              </w:rPr>
            </w:pPr>
            <w:r>
              <w:rPr>
                <w:rFonts w:hint="eastAsia" w:ascii="仿宋_GB2312" w:hAnsi="Calibri" w:eastAsia="仿宋_GB2312" w:cs="仿宋_GB2312"/>
                <w:kern w:val="0"/>
                <w:sz w:val="28"/>
                <w:szCs w:val="28"/>
                <w:lang w:val="en-US" w:eastAsia="zh-CN" w:bidi="ar"/>
              </w:rPr>
              <w:t>联系电话（移动电话）</w:t>
            </w:r>
          </w:p>
        </w:tc>
        <w:tc>
          <w:tcPr>
            <w:tcW w:w="140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jc w:val="center"/>
        </w:trPr>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公司地址</w:t>
            </w:r>
          </w:p>
        </w:tc>
        <w:tc>
          <w:tcPr>
            <w:tcW w:w="3759" w:type="pct"/>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124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电子邮箱</w:t>
            </w:r>
          </w:p>
        </w:tc>
        <w:tc>
          <w:tcPr>
            <w:tcW w:w="3759" w:type="pct"/>
            <w:gridSpan w:val="4"/>
            <w:tcBorders>
              <w:top w:val="single" w:color="auto" w:sz="4" w:space="0"/>
              <w:left w:val="nil"/>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jc w:val="center"/>
        </w:trPr>
        <w:tc>
          <w:tcPr>
            <w:tcW w:w="1240"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公司成立日期</w:t>
            </w:r>
          </w:p>
        </w:tc>
        <w:tc>
          <w:tcPr>
            <w:tcW w:w="1155" w:type="pct"/>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rPr>
            </w:pPr>
          </w:p>
        </w:tc>
        <w:tc>
          <w:tcPr>
            <w:tcW w:w="120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上年度全年月平均从业人数</w:t>
            </w:r>
          </w:p>
        </w:tc>
        <w:tc>
          <w:tcPr>
            <w:tcW w:w="140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7" w:hRule="atLeast"/>
          <w:jc w:val="center"/>
        </w:trPr>
        <w:tc>
          <w:tcPr>
            <w:tcW w:w="1240"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上年度全年月平均注册会计师（注册税务师）人数</w:t>
            </w:r>
          </w:p>
        </w:tc>
        <w:tc>
          <w:tcPr>
            <w:tcW w:w="1155"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rPr>
            </w:pPr>
          </w:p>
        </w:tc>
        <w:tc>
          <w:tcPr>
            <w:tcW w:w="120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上年度月注册会计师（注册税务师）人数占从业人员的比例（%）</w:t>
            </w:r>
          </w:p>
        </w:tc>
        <w:tc>
          <w:tcPr>
            <w:tcW w:w="14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jc w:val="center"/>
        </w:trPr>
        <w:tc>
          <w:tcPr>
            <w:tcW w:w="1240"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公司为职工缴纳社会保险费人数</w:t>
            </w:r>
          </w:p>
        </w:tc>
        <w:tc>
          <w:tcPr>
            <w:tcW w:w="1155"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rPr>
            </w:pPr>
          </w:p>
        </w:tc>
        <w:tc>
          <w:tcPr>
            <w:tcW w:w="120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近三年内受过何种处罚</w:t>
            </w:r>
          </w:p>
        </w:tc>
        <w:tc>
          <w:tcPr>
            <w:tcW w:w="14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jc w:val="center"/>
        </w:trPr>
        <w:tc>
          <w:tcPr>
            <w:tcW w:w="1240"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退休人员人数</w:t>
            </w:r>
          </w:p>
        </w:tc>
        <w:tc>
          <w:tcPr>
            <w:tcW w:w="1155"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rPr>
            </w:pPr>
          </w:p>
        </w:tc>
        <w:tc>
          <w:tcPr>
            <w:tcW w:w="120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上年度是否开展高新技术企业专项审计工作</w:t>
            </w:r>
          </w:p>
        </w:tc>
        <w:tc>
          <w:tcPr>
            <w:tcW w:w="140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jc w:val="center"/>
        </w:trPr>
        <w:tc>
          <w:tcPr>
            <w:tcW w:w="1249" w:type="pct"/>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上年度开展高新技术企业认定审计户数</w:t>
            </w:r>
          </w:p>
        </w:tc>
        <w:tc>
          <w:tcPr>
            <w:tcW w:w="114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仿宋_GB2312" w:eastAsia="仿宋_GB2312" w:cs="仿宋_GB2312"/>
                <w:kern w:val="0"/>
                <w:sz w:val="28"/>
                <w:szCs w:val="28"/>
              </w:rPr>
            </w:pPr>
          </w:p>
        </w:tc>
        <w:tc>
          <w:tcPr>
            <w:tcW w:w="120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业务联系人及联系电话</w:t>
            </w:r>
          </w:p>
        </w:tc>
        <w:tc>
          <w:tcPr>
            <w:tcW w:w="140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kern w:val="0"/>
                <w:sz w:val="24"/>
                <w:szCs w:val="24"/>
              </w:rPr>
            </w:pPr>
          </w:p>
        </w:tc>
      </w:tr>
    </w:tbl>
    <w:p>
      <w:pPr>
        <w:keepNext w:val="0"/>
        <w:keepLines w:val="0"/>
        <w:widowControl w:val="0"/>
        <w:suppressLineNumbers w:val="0"/>
        <w:spacing w:before="0" w:beforeAutospacing="0" w:after="0" w:afterAutospacing="0" w:line="400" w:lineRule="exact"/>
        <w:ind w:left="0" w:right="0" w:firstLine="560" w:firstLineChars="200"/>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1.</w:t>
      </w:r>
      <w:r>
        <w:rPr>
          <w:rFonts w:hint="eastAsia" w:ascii="仿宋_GB2312" w:hAnsi="Times New Roman" w:eastAsia="仿宋_GB2312" w:cs="仿宋_GB2312"/>
          <w:kern w:val="0"/>
          <w:sz w:val="28"/>
          <w:szCs w:val="28"/>
          <w:lang w:val="en-US" w:eastAsia="zh-CN" w:bidi="ar"/>
        </w:rPr>
        <w:t>本表由自愿申请参与陕西高新技术企业认定和重新认定的专项审计机构填报。</w:t>
      </w:r>
    </w:p>
    <w:p>
      <w:pPr>
        <w:keepNext w:val="0"/>
        <w:keepLines w:val="0"/>
        <w:widowControl w:val="0"/>
        <w:suppressLineNumbers w:val="0"/>
        <w:spacing w:before="0" w:beforeAutospacing="0" w:after="0" w:afterAutospacing="0" w:line="400" w:lineRule="exact"/>
        <w:ind w:left="0" w:right="0" w:firstLine="560" w:firstLineChars="200"/>
        <w:jc w:val="both"/>
        <w:rPr>
          <w:rFonts w:hint="eastAsia" w:ascii="仿宋_GB2312" w:eastAsia="仿宋_GB2312" w:cs="仿宋_GB2312"/>
          <w:kern w:val="2"/>
          <w:sz w:val="32"/>
          <w:szCs w:val="32"/>
        </w:rPr>
      </w:pPr>
      <w:r>
        <w:rPr>
          <w:rFonts w:hint="default" w:ascii="Times New Roman" w:hAnsi="Times New Roman" w:eastAsia="仿宋_GB2312" w:cs="Times New Roman"/>
          <w:kern w:val="0"/>
          <w:sz w:val="28"/>
          <w:szCs w:val="28"/>
          <w:lang w:val="en-US" w:eastAsia="zh-CN" w:bidi="ar"/>
        </w:rPr>
        <w:t>2.</w:t>
      </w:r>
      <w:r>
        <w:rPr>
          <w:rFonts w:hint="eastAsia" w:ascii="仿宋_GB2312" w:hAnsi="Times New Roman" w:eastAsia="仿宋_GB2312" w:cs="仿宋_GB2312"/>
          <w:kern w:val="0"/>
          <w:sz w:val="28"/>
          <w:szCs w:val="28"/>
          <w:lang w:val="en-US" w:eastAsia="zh-CN" w:bidi="ar"/>
        </w:rPr>
        <w:t>本表以电子表格及扫描盖章版同时发至</w:t>
      </w:r>
      <w:r>
        <w:rPr>
          <w:rFonts w:hint="default" w:ascii="Times New Roman" w:hAnsi="Times New Roman" w:eastAsia="仿宋_GB2312" w:cs="Times New Roman"/>
          <w:kern w:val="0"/>
          <w:sz w:val="28"/>
          <w:szCs w:val="28"/>
          <w:lang w:val="en-US" w:eastAsia="zh-CN" w:bidi="ar"/>
        </w:rPr>
        <w:t>miaohx@sstrc.com</w:t>
      </w:r>
      <w:r>
        <w:rPr>
          <w:rFonts w:hint="eastAsia" w:ascii="仿宋_GB2312" w:hAnsi="Times New Roman" w:eastAsia="仿宋_GB2312" w:cs="仿宋_GB2312"/>
          <w:kern w:val="0"/>
          <w:sz w:val="28"/>
          <w:szCs w:val="28"/>
          <w:lang w:val="en-US" w:eastAsia="zh-CN" w:bidi="ar"/>
        </w:rPr>
        <w:t>邮箱。</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zNTBmMDM5ZjQwZGE1NGRlNzNlMWZiM2Y3NGQyMjIifQ=="/>
  </w:docVars>
  <w:rsids>
    <w:rsidRoot w:val="1DF36194"/>
    <w:rsid w:val="1DF36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2023-02-10T00:58:00Z</dcterms:created>
  <dc:creator>苗宏雄</dc:creator>
  <cp:lastModifiedBy>苗宏雄</cp:lastModifiedBy>
  <dcterms:modified xsi:type="dcterms:W3CDTF">2023-02-10T00:59:07Z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26092536119040E9951E1E538B0003E8</vt:lpwstr>
  </property>
</Properties>
</file>