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78761B">
      <w:pPr>
        <w:spacing w:line="360" w:lineRule="auto"/>
        <w:jc w:val="left"/>
        <w:rPr>
          <w:rFonts w:hint="eastAsia" w:ascii="方正黑体_GBK" w:hAnsi="方正黑体_GBK" w:eastAsia="方正黑体_GBK" w:cs="方正黑体_GBK"/>
          <w:bCs/>
          <w:sz w:val="32"/>
          <w:szCs w:val="32"/>
        </w:rPr>
      </w:pPr>
      <w:bookmarkStart w:id="0" w:name="_GoBack"/>
      <w:bookmarkEnd w:id="0"/>
      <w:r>
        <w:rPr>
          <w:rFonts w:hint="eastAsia" w:ascii="方正黑体_GBK" w:hAnsi="方正黑体_GBK" w:eastAsia="方正黑体_GBK" w:cs="方正黑体_GBK"/>
          <w:bCs/>
          <w:sz w:val="32"/>
          <w:szCs w:val="32"/>
        </w:rPr>
        <w:t>附件1</w:t>
      </w:r>
    </w:p>
    <w:p w14:paraId="0A9261CF">
      <w:pPr>
        <w:spacing w:line="360" w:lineRule="auto"/>
        <w:jc w:val="center"/>
        <w:rPr>
          <w:rFonts w:hint="eastAsia" w:ascii="方正小标宋_GBK" w:hAnsi="方正小标宋_GBK" w:eastAsia="方正小标宋_GBK" w:cs="方正小标宋_GBK"/>
          <w:bCs/>
          <w:sz w:val="36"/>
          <w:szCs w:val="36"/>
        </w:rPr>
      </w:pPr>
      <w:r>
        <w:rPr>
          <w:rFonts w:hint="eastAsia" w:ascii="方正小标宋_GBK" w:hAnsi="方正小标宋_GBK" w:eastAsia="方正小标宋_GBK" w:cs="方正小标宋_GBK"/>
          <w:bCs/>
          <w:sz w:val="36"/>
          <w:szCs w:val="36"/>
        </w:rPr>
        <w:t>教练员职称评价基本标准</w:t>
      </w:r>
    </w:p>
    <w:p w14:paraId="6F091128">
      <w:pPr>
        <w:spacing w:line="360" w:lineRule="auto"/>
        <w:jc w:val="center"/>
        <w:rPr>
          <w:rFonts w:hint="eastAsia" w:ascii="仿宋_GB2312" w:hAnsi="仿宋_GB2312" w:eastAsia="仿宋_GB2312" w:cs="仿宋_GB2312"/>
          <w:b/>
          <w:sz w:val="32"/>
          <w:szCs w:val="32"/>
          <w:lang w:eastAsia="zh-CN"/>
        </w:rPr>
      </w:pPr>
    </w:p>
    <w:p w14:paraId="49B0A426">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一、遵守国家法律、法规，热爱体育事业，具有良好的职业道德和敬业奉献精神。</w:t>
      </w:r>
    </w:p>
    <w:p w14:paraId="7CFC11C2">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二、从事体育项目训练和指导工作，具备相应的专业知识和授技育人能力，切实履行教练员岗位职责和义务。</w:t>
      </w:r>
    </w:p>
    <w:p w14:paraId="0D6468FC">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三、具备从事教练员工作必备的身心条件。</w:t>
      </w:r>
    </w:p>
    <w:p w14:paraId="5512580B">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四、按照要求完成岗位培训。</w:t>
      </w:r>
    </w:p>
    <w:p w14:paraId="6CEE94FB">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五、教练员申报各层级职称，除必须达到上述基本条件，还应分别具备以下条件：</w:t>
      </w:r>
    </w:p>
    <w:p w14:paraId="62CA3B08">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（一）初级教练</w:t>
      </w:r>
    </w:p>
    <w:p w14:paraId="66350291">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1.基本掌握体育基础理论和专业知识、技能，了解体育项目训练领域国内外现状和发展趋势。</w:t>
      </w:r>
    </w:p>
    <w:p w14:paraId="55EF6B64">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2.能够较熟练运用训练教学方法、手段，具备完成体育项目基础性训练和比赛任务的实际能力。</w:t>
      </w:r>
    </w:p>
    <w:p w14:paraId="7B90B679">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3.具备大学专科学历、本科学历或学士学位，从事教练工作满</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年，经考核合格；或具备硕士学位。</w:t>
      </w:r>
    </w:p>
    <w:p w14:paraId="1FA45E35">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（二）中级教练</w:t>
      </w:r>
    </w:p>
    <w:p w14:paraId="09508AE2">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1.掌握体育专业理论和知识、技能，熟悉体育项目训练领域国内外现状和发展趋势。</w:t>
      </w:r>
    </w:p>
    <w:p w14:paraId="668BD06E">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2.具备完成较复杂体育项目训练任务的实际能力，并取得下列成绩之一（博士学位除外）：</w:t>
      </w:r>
    </w:p>
    <w:p w14:paraId="7ACA7EB3">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年以上的运动员，达到全国优秀水平。</w:t>
      </w:r>
    </w:p>
    <w:p w14:paraId="577FEBEF">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年以上的运动员，</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名输送至上级训练组织，多人达到省级优秀水平。</w:t>
      </w:r>
    </w:p>
    <w:p w14:paraId="6668EE83">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3.具备培养、指导初级教练的能力。</w:t>
      </w:r>
    </w:p>
    <w:p w14:paraId="35C0620E">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4.具备大学专科学历，取得初级教练职称后，从事教练工作满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年；或具备大学本科学历、学士学位，取得初级教练职称后，从事教练工作满</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年；或具备硕士学位，取得初级教练职称后，从事教练工作满</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年；或具备博士学位。</w:t>
      </w:r>
    </w:p>
    <w:p w14:paraId="43FDFB22">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（三）高级教练</w:t>
      </w:r>
    </w:p>
    <w:p w14:paraId="284A13C6">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1.较系统掌握体育专业理论知识，掌握本项目训练的前沿技术手段和方法，对本项目训练竞赛有较深入的研究，任现职以来至少有一项体育训练方面的代表性成果。</w:t>
      </w:r>
    </w:p>
    <w:p w14:paraId="53267050">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2.长期从事体育训练工作，业绩比较突出，并取得下列成绩之一（集体球类项目可适当降低标准）：</w:t>
      </w:r>
    </w:p>
    <w:p w14:paraId="3DD5922D">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年以上的运动员，或训练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年以上的运动员输送后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年内，多次达到世界水平或亚洲、全国优秀水平。</w:t>
      </w:r>
    </w:p>
    <w:p w14:paraId="64D71098">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年以上的运动员，</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名输送至上级训练组织，多人达到全国优秀水平。</w:t>
      </w:r>
    </w:p>
    <w:p w14:paraId="4E44C082">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3.具备培养、指导初、中级教练的能力。</w:t>
      </w:r>
    </w:p>
    <w:p w14:paraId="6A433256">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4.取得中级教练职称后，从事教练工作满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年；或具备博士学位，取得中级教练职称后，从事教练工作满</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p>
    <w:p w14:paraId="74D3A4B9">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（四）国家级教练</w:t>
      </w:r>
    </w:p>
    <w:p w14:paraId="1FB0AB2A">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1.系统掌握体育专业理论和知识，全面掌握体育项目训练技术手段和方法，对本项目训练竞赛有深入的研究，任现职以来至少有</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项公开发表的体育训练方面的代表性成果。</w:t>
      </w:r>
    </w:p>
    <w:p w14:paraId="635F3447">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2.长期从事体育项目训练工作，业绩突出，并取得下列成绩之一（集体球类项目可适当降低标准）：</w:t>
      </w:r>
    </w:p>
    <w:p w14:paraId="6B70B68D">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年以上的运动员，或训练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年以上的运动员输送后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年内，获得一次奥运会前</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名，或</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次奥运会前</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名，或多次世界、亚洲、全国最高水平比赛冠军。</w:t>
      </w:r>
    </w:p>
    <w:p w14:paraId="7319FD6F">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年以上的运动员，</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名输送至上级训练组织，其中有</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人进入国家队（无国家队项目须有</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人代表国家参加世界和亚洲最高水平比赛），获得</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次奥运会前</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名，或</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次奥运会前</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名，或多人获得世界、亚洲、全国最高水平比赛冠军。</w:t>
      </w:r>
    </w:p>
    <w:p w14:paraId="03BCE6EB">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3.具备培养、指导高级及以下教练的能力。</w:t>
      </w:r>
    </w:p>
    <w:p w14:paraId="3B21CB6D">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4.取得高级教练职称后，从事教练工作满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p>
    <w:p w14:paraId="7E6E7903">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对于指导运动员改善身体形态和功能、提高身体机能和运动素质的体能教练，在体育专业理论和知识、体育项目训练技术手段和方法、训练竞赛的研究、代表性成果等方面的要求，应属于体能训练领域。其主管训练的多名运动员须达到各级运动队体能锻炼标准。认定体能教练训练运动员取得的比赛成绩，以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年以上，或训练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年以上的运动员输送后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年内为时间界限。</w:t>
      </w:r>
    </w:p>
    <w:p w14:paraId="5E45309C">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七、对于指导群众参与全民健身活动的群众体育教练，在体育专业理论和知识、体育项目训练技术手段和方法、训练竞赛的研究、代表性成果等方面的要求，应属于群众体育领域。训练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年以上的人员、或训练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年以上的人员输送后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年内，参加各级各类群众体育比赛取得的成绩；训练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年以上的人员、输送至上级训练组织和输送后取得的比赛成绩；以及所执教人群数量、范围、体质和运动能力提升情况等开展群众体育工作取得的社会效益均可认定为群众体育教练取得的成绩。</w:t>
      </w:r>
    </w:p>
    <w:p w14:paraId="572CC949">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以社会效益作为成绩申报教练员职称的，初级教练须积极参与群众体育活动，具有相对固定的执教人群；中级教练须在群众体育活动中产生一定的效果和影响，取得一定的社会效益；高级教练须在群众体育活动中产生较大的效果和影响，取得较大的社会效益；国家级教练须在群众体育活动中产生重大的效果和影响，取得重大的社会效益。</w:t>
      </w:r>
    </w:p>
    <w:p w14:paraId="6146C67F">
      <w:pPr>
        <w:spacing w:line="360" w:lineRule="auto"/>
        <w:ind w:firstLine="640" w:firstLineChars="200"/>
        <w:rPr>
          <w:rFonts w:hint="eastAsia" w:ascii="仿宋_GB2312" w:hAnsi="仿宋_GB2312" w:eastAsia="仿宋_GB2312" w:cs="仿宋_GB2312"/>
          <w:sz w:val="32"/>
          <w:szCs w:val="32"/>
        </w:rPr>
      </w:pPr>
    </w:p>
    <w:p w14:paraId="1FE88AAD">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5MjEzYTdmMmM5Nzk3MzE5YmU3NmJiZGJmOTlhYjgifQ=="/>
  </w:docVars>
  <w:rsids>
    <w:rsidRoot w:val="006E1ACB"/>
    <w:rsid w:val="0026393A"/>
    <w:rsid w:val="005A36BF"/>
    <w:rsid w:val="005C1920"/>
    <w:rsid w:val="006E1ACB"/>
    <w:rsid w:val="00FE0AE5"/>
    <w:rsid w:val="1B9E44BE"/>
    <w:rsid w:val="40CE460F"/>
    <w:rsid w:val="6FF8951C"/>
    <w:rsid w:val="73623D0F"/>
    <w:rsid w:val="EFF7E516"/>
    <w:rsid w:val="FFE78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1720</Words>
  <Characters>1736</Characters>
  <Lines>12</Lines>
  <Paragraphs>3</Paragraphs>
  <TotalTime>4</TotalTime>
  <ScaleCrop>false</ScaleCrop>
  <LinksUpToDate>false</LinksUpToDate>
  <CharactersWithSpaces>1736</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2020-10-31T00:03:00Z</dcterms:created>
  <dc:creator>GASC</dc:creator>
  <cp:lastModifiedBy>xiaoyang</cp:lastModifiedBy>
  <dcterms:modified xsi:type="dcterms:W3CDTF">2025-08-18T08:56:35Z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8F519F8FAA2D43C7973DDF44F39FBBDD_12</vt:lpwstr>
  </property>
  <property fmtid="{D5CDD505-2E9C-101B-9397-08002B2CF9AE}" pid="4" name="KSOTemplateDocerSaveRecord">
    <vt:lpwstr>eyJoZGlkIjoiZGNmNzZhY2U0NWRiZDVjOTE1NGM4Y2M4NjA3MWVjYjgiLCJ1c2VySWQiOiI0NTI0MjAyMjkifQ==</vt:lpwstr>
  </property>
</Properties>
</file>