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4D6170A">
      <w:pPr>
        <w:spacing w:line="360" w:lineRule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102527B2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zh-CN" w:bidi="th-TH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 w:bidi="th-TH"/>
        </w:rPr>
        <w:t>2022年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th-TH"/>
        </w:rPr>
        <w:t>新一代信息技术与制造业融合发展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zh-CN" w:bidi="th-TH"/>
        </w:rPr>
        <w:t>试点示范</w:t>
      </w:r>
    </w:p>
    <w:p w14:paraId="29C572AE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rFonts w:hint="default" w:ascii="Times New Roman" w:hAnsi="Times New Roman" w:eastAsia="黑体" w:cs="Times New Roman"/>
          <w:kern w:val="0"/>
          <w:sz w:val="36"/>
          <w:szCs w:val="36"/>
          <w:lang w:val="zh-CN" w:bidi="th-TH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zh-CN" w:bidi="th-TH"/>
        </w:rPr>
        <w:t>推荐项目汇总表</w:t>
      </w:r>
    </w:p>
    <w:p w14:paraId="2396137C">
      <w:pPr>
        <w:pStyle w:val="2"/>
        <w:rPr>
          <w:rFonts w:hint="default" w:ascii="Times New Roman" w:hAnsi="Times New Roman" w:cs="Times New Roman"/>
        </w:rPr>
      </w:pPr>
    </w:p>
    <w:p w14:paraId="6315670F">
      <w:pPr>
        <w:wordWrap w:val="0"/>
        <w:jc w:val="right"/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推荐单位（盖章）：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/>
        </w:rPr>
        <w:t xml:space="preserve">           </w:t>
      </w:r>
    </w:p>
    <w:p w14:paraId="7494139B">
      <w:pPr>
        <w:wordWrap/>
        <w:jc w:val="right"/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575"/>
        <w:gridCol w:w="1905"/>
        <w:gridCol w:w="1590"/>
        <w:gridCol w:w="2770"/>
      </w:tblGrid>
      <w:tr w14:paraId="4B3AE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8" w:type="dxa"/>
            <w:noWrap w:val="0"/>
            <w:vAlign w:val="center"/>
          </w:tcPr>
          <w:p w14:paraId="7CA27425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575" w:type="dxa"/>
            <w:noWrap w:val="0"/>
            <w:vAlign w:val="center"/>
          </w:tcPr>
          <w:p w14:paraId="0A5421F5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1905" w:type="dxa"/>
            <w:noWrap w:val="0"/>
            <w:vAlign w:val="center"/>
          </w:tcPr>
          <w:p w14:paraId="298E6A9A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1590" w:type="dxa"/>
            <w:noWrap w:val="0"/>
            <w:vAlign w:val="center"/>
          </w:tcPr>
          <w:p w14:paraId="156EACBF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联系人</w:t>
            </w:r>
          </w:p>
        </w:tc>
        <w:tc>
          <w:tcPr>
            <w:tcW w:w="2770" w:type="dxa"/>
            <w:noWrap w:val="0"/>
            <w:vAlign w:val="center"/>
          </w:tcPr>
          <w:p w14:paraId="66B03FC5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联系方式（手机与邮箱）</w:t>
            </w:r>
          </w:p>
        </w:tc>
      </w:tr>
      <w:tr w14:paraId="24823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8" w:type="dxa"/>
            <w:noWrap w:val="0"/>
            <w:vAlign w:val="center"/>
          </w:tcPr>
          <w:p w14:paraId="2115931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575" w:type="dxa"/>
            <w:noWrap w:val="0"/>
            <w:vAlign w:val="center"/>
          </w:tcPr>
          <w:p w14:paraId="7F7DF77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5AB6BDC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1757ED6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0" w:type="dxa"/>
            <w:noWrap w:val="0"/>
            <w:vAlign w:val="center"/>
          </w:tcPr>
          <w:p w14:paraId="2B0F50A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4830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8" w:type="dxa"/>
            <w:noWrap w:val="0"/>
            <w:vAlign w:val="center"/>
          </w:tcPr>
          <w:p w14:paraId="76939FB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75" w:type="dxa"/>
            <w:noWrap w:val="0"/>
            <w:vAlign w:val="center"/>
          </w:tcPr>
          <w:p w14:paraId="17CF5D5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14AF0D8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08EF890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0" w:type="dxa"/>
            <w:noWrap w:val="0"/>
            <w:vAlign w:val="center"/>
          </w:tcPr>
          <w:p w14:paraId="7BFDAEF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27B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8" w:type="dxa"/>
            <w:noWrap w:val="0"/>
            <w:vAlign w:val="center"/>
          </w:tcPr>
          <w:p w14:paraId="18017C6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575" w:type="dxa"/>
            <w:noWrap w:val="0"/>
            <w:vAlign w:val="center"/>
          </w:tcPr>
          <w:p w14:paraId="5A09460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528D6FE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4040CA2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0" w:type="dxa"/>
            <w:noWrap w:val="0"/>
            <w:vAlign w:val="center"/>
          </w:tcPr>
          <w:p w14:paraId="4CA3626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B352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8" w:type="dxa"/>
            <w:noWrap w:val="0"/>
            <w:vAlign w:val="center"/>
          </w:tcPr>
          <w:p w14:paraId="7036414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575" w:type="dxa"/>
            <w:noWrap w:val="0"/>
            <w:vAlign w:val="center"/>
          </w:tcPr>
          <w:p w14:paraId="42D291E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3959A91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01EA8CF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0" w:type="dxa"/>
            <w:noWrap w:val="0"/>
            <w:vAlign w:val="center"/>
          </w:tcPr>
          <w:p w14:paraId="5B3A23F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2DE1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8" w:type="dxa"/>
            <w:noWrap w:val="0"/>
            <w:vAlign w:val="center"/>
          </w:tcPr>
          <w:p w14:paraId="7A18D07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575" w:type="dxa"/>
            <w:noWrap w:val="0"/>
            <w:vAlign w:val="center"/>
          </w:tcPr>
          <w:p w14:paraId="57A2706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67FFFCC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6EAA7B2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0" w:type="dxa"/>
            <w:noWrap w:val="0"/>
            <w:vAlign w:val="center"/>
          </w:tcPr>
          <w:p w14:paraId="4E75971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B34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8" w:type="dxa"/>
            <w:noWrap w:val="0"/>
            <w:vAlign w:val="center"/>
          </w:tcPr>
          <w:p w14:paraId="1A69A2A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75" w:type="dxa"/>
            <w:noWrap w:val="0"/>
            <w:vAlign w:val="center"/>
          </w:tcPr>
          <w:p w14:paraId="788E29A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47EF258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5A80393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0" w:type="dxa"/>
            <w:noWrap w:val="0"/>
            <w:vAlign w:val="center"/>
          </w:tcPr>
          <w:p w14:paraId="2AB111C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03C7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8" w:type="dxa"/>
            <w:noWrap w:val="0"/>
            <w:vAlign w:val="center"/>
          </w:tcPr>
          <w:p w14:paraId="3E688B6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75" w:type="dxa"/>
            <w:noWrap w:val="0"/>
            <w:vAlign w:val="center"/>
          </w:tcPr>
          <w:p w14:paraId="5047507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63777E7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1F5019B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0" w:type="dxa"/>
            <w:noWrap w:val="0"/>
            <w:vAlign w:val="center"/>
          </w:tcPr>
          <w:p w14:paraId="654DAF1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761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8" w:type="dxa"/>
            <w:noWrap w:val="0"/>
            <w:vAlign w:val="center"/>
          </w:tcPr>
          <w:p w14:paraId="424F0F5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75" w:type="dxa"/>
            <w:noWrap w:val="0"/>
            <w:vAlign w:val="center"/>
          </w:tcPr>
          <w:p w14:paraId="0F9FA12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4C981E1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4921049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0" w:type="dxa"/>
            <w:noWrap w:val="0"/>
            <w:vAlign w:val="center"/>
          </w:tcPr>
          <w:p w14:paraId="7BECC3F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2718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8" w:type="dxa"/>
            <w:noWrap w:val="0"/>
            <w:vAlign w:val="center"/>
          </w:tcPr>
          <w:p w14:paraId="3A2DE61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75" w:type="dxa"/>
            <w:noWrap w:val="0"/>
            <w:vAlign w:val="center"/>
          </w:tcPr>
          <w:p w14:paraId="23D68B5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1D2A4E5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5F8B4D1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0" w:type="dxa"/>
            <w:noWrap w:val="0"/>
            <w:vAlign w:val="center"/>
          </w:tcPr>
          <w:p w14:paraId="15862D2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B9A2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58" w:type="dxa"/>
            <w:noWrap w:val="0"/>
            <w:vAlign w:val="center"/>
          </w:tcPr>
          <w:p w14:paraId="0C92574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75" w:type="dxa"/>
            <w:noWrap w:val="0"/>
            <w:vAlign w:val="center"/>
          </w:tcPr>
          <w:p w14:paraId="296A129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58E2AD9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1906E71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0" w:type="dxa"/>
            <w:noWrap w:val="0"/>
            <w:vAlign w:val="center"/>
          </w:tcPr>
          <w:p w14:paraId="2D21857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68A6B805">
      <w:pPr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065FDD68">
      <w:r>
        <w:rPr>
          <w:rFonts w:hint="default" w:ascii="Times New Roman" w:hAnsi="Times New Roman" w:eastAsia="仿宋_GB2312" w:cs="Times New Roman"/>
          <w:sz w:val="24"/>
          <w:szCs w:val="24"/>
        </w:rPr>
        <w:t>注：1.推荐项目按优先级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排列；2.推荐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数量不能超过规定上限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20EA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A99E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F079D"/>
    <w:rsid w:val="2FFF4816"/>
    <w:rsid w:val="4CA275E8"/>
    <w:rsid w:val="5E8F01BC"/>
    <w:rsid w:val="5EFF079D"/>
    <w:rsid w:val="60E4352A"/>
    <w:rsid w:val="AD3F73D8"/>
    <w:rsid w:val="CF9E5FDF"/>
    <w:rsid w:val="ECDE7C33"/>
    <w:rsid w:val="FFFBC1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111</Characters>
  <Lines>0</Lines>
  <Paragraphs>0</Paragraphs>
  <TotalTime>0</TotalTime>
  <ScaleCrop>false</ScaleCrop>
  <LinksUpToDate>false</LinksUpToDate>
  <CharactersWithSpaces>122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2022-08-02T15:16:00Z</dcterms:created>
  <dc:creator>谢学科</dc:creator>
  <cp:lastModifiedBy>卓天网络</cp:lastModifiedBy>
  <dcterms:modified xsi:type="dcterms:W3CDTF">2025-08-18T02:17:30Z</dcterms:modified>
  <dc:title>附件5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8742F60019BA412CAAA0130B3FAD2623_13</vt:lpwstr>
  </property>
</Properties>
</file>