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left"/>
        <w:textAlignment w:val="auto"/>
        <w:outlineLvl w:val="9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600" w:lineRule="exact"/>
        <w:ind w:left="0" w:leftChars="0" w:right="0" w:rightChars="0"/>
        <w:jc w:val="center"/>
        <w:textAlignment w:val="auto"/>
        <w:outlineLvl w:val="9"/>
        <w:rPr>
          <w:rFonts w:hint="default" w:ascii="Times New Roman" w:hAnsi="Times New Roman" w:eastAsia="宋体" w:cs="Times New Roman"/>
          <w:b/>
          <w:bCs/>
          <w:color w:val="auto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0"/>
          <w:szCs w:val="40"/>
          <w:lang w:val="en-US" w:eastAsia="zh-CN"/>
        </w:rPr>
        <w:t>增材制造企业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0"/>
          <w:szCs w:val="40"/>
          <w:lang w:eastAsia="zh-CN"/>
        </w:rPr>
        <w:t>“揭榜挂帅”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0"/>
          <w:szCs w:val="40"/>
        </w:rPr>
        <w:t>技术需求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0"/>
          <w:szCs w:val="40"/>
          <w:lang w:eastAsia="zh-CN"/>
        </w:rPr>
        <w:t>征集表</w:t>
      </w:r>
    </w:p>
    <w:p>
      <w:pPr>
        <w:keepNext w:val="0"/>
        <w:keepLines w:val="0"/>
        <w:pageBreakBefore w:val="0"/>
        <w:widowControl w:val="0"/>
        <w:tabs>
          <w:tab w:val="left" w:pos="864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exact"/>
        <w:jc w:val="center"/>
        <w:textAlignment w:val="auto"/>
        <w:rPr>
          <w:rFonts w:hint="default" w:ascii="Times New Roman" w:hAnsi="Times New Roman" w:eastAsia="长城小标宋体" w:cs="Times New Roman"/>
          <w:b/>
          <w:bCs/>
          <w:color w:val="auto"/>
          <w:spacing w:val="6"/>
          <w:sz w:val="36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8640"/>
        </w:tabs>
        <w:kinsoku/>
        <w:wordWrap/>
        <w:overflowPunct/>
        <w:topLinePunct w:val="0"/>
        <w:autoSpaceDE/>
        <w:autoSpaceDN/>
        <w:bidi w:val="0"/>
        <w:spacing w:line="20" w:lineRule="exact"/>
        <w:ind w:firstLine="536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</w:p>
    <w:tbl>
      <w:tblPr>
        <w:tblStyle w:val="3"/>
        <w:tblW w:w="9312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shd w:val="clear" w:color="auto" w:fill="FFFFFF"/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1260"/>
        <w:gridCol w:w="627"/>
        <w:gridCol w:w="671"/>
        <w:gridCol w:w="966"/>
        <w:gridCol w:w="660"/>
        <w:gridCol w:w="975"/>
        <w:gridCol w:w="519"/>
        <w:gridCol w:w="1197"/>
        <w:gridCol w:w="363"/>
        <w:gridCol w:w="2074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887" w:type="dxa"/>
            <w:gridSpan w:val="2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企业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名称</w:t>
            </w:r>
          </w:p>
        </w:tc>
        <w:tc>
          <w:tcPr>
            <w:tcW w:w="3791" w:type="dxa"/>
            <w:gridSpan w:val="5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197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所属行业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细分方向</w:t>
            </w:r>
          </w:p>
        </w:tc>
        <w:tc>
          <w:tcPr>
            <w:tcW w:w="2437" w:type="dxa"/>
            <w:gridSpan w:val="2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827" w:hRule="atLeast"/>
          <w:jc w:val="center"/>
        </w:trPr>
        <w:tc>
          <w:tcPr>
            <w:tcW w:w="1887" w:type="dxa"/>
            <w:gridSpan w:val="2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技术需求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项目名称</w:t>
            </w:r>
          </w:p>
        </w:tc>
        <w:tc>
          <w:tcPr>
            <w:tcW w:w="7425" w:type="dxa"/>
            <w:gridSpan w:val="8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76" w:hRule="atLeast"/>
          <w:jc w:val="center"/>
        </w:trPr>
        <w:tc>
          <w:tcPr>
            <w:tcW w:w="1887" w:type="dxa"/>
            <w:gridSpan w:val="2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技术需求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企业联系人</w:t>
            </w:r>
          </w:p>
        </w:tc>
        <w:tc>
          <w:tcPr>
            <w:tcW w:w="671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966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职务</w:t>
            </w:r>
          </w:p>
        </w:tc>
        <w:tc>
          <w:tcPr>
            <w:tcW w:w="975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079" w:type="dxa"/>
            <w:gridSpan w:val="3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手机：</w:t>
            </w:r>
          </w:p>
        </w:tc>
        <w:tc>
          <w:tcPr>
            <w:tcW w:w="2074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邮箱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021" w:hRule="atLeast"/>
          <w:jc w:val="center"/>
        </w:trPr>
        <w:tc>
          <w:tcPr>
            <w:tcW w:w="1260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28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技术难题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17"/>
                <w:sz w:val="24"/>
                <w:szCs w:val="24"/>
              </w:rPr>
              <w:t>概述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28"/>
                <w:sz w:val="24"/>
                <w:szCs w:val="24"/>
              </w:rPr>
              <w:t>（限500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</w:rPr>
              <w:t>字以内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28"/>
                <w:sz w:val="24"/>
                <w:szCs w:val="24"/>
              </w:rPr>
              <w:t>）</w:t>
            </w:r>
          </w:p>
        </w:tc>
        <w:tc>
          <w:tcPr>
            <w:tcW w:w="8052" w:type="dxa"/>
            <w:gridSpan w:val="9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（描述具体技术难题或发展瓶颈，要求内容具体、指向清晰；简述技术攻关的方向，说明期望通过科技创新解决的技术壁垒；说明是否行业共性“卡脖子”技术及现实应用场景）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88" w:hRule="atLeast"/>
          <w:jc w:val="center"/>
        </w:trPr>
        <w:tc>
          <w:tcPr>
            <w:tcW w:w="1260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技术攻关希望达到的预期目标（限500字以内）</w:t>
            </w:r>
          </w:p>
        </w:tc>
        <w:tc>
          <w:tcPr>
            <w:tcW w:w="8052" w:type="dxa"/>
            <w:gridSpan w:val="9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（目前的技术指标参数，攻关后要求达到的技术参数；如属于填补空白的“卡脖子”技术可不填目前的技术指标参数；说明新原理、新产品、新技术、关键部件等目标技术参数实现条件，如自然条件、工况环境、成本约束、行业监管等技术应用的边界条件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074" w:hRule="atLeast"/>
          <w:jc w:val="center"/>
        </w:trPr>
        <w:tc>
          <w:tcPr>
            <w:tcW w:w="1887" w:type="dxa"/>
            <w:gridSpan w:val="2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完成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时限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及对揭榜方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要求</w:t>
            </w:r>
          </w:p>
        </w:tc>
        <w:tc>
          <w:tcPr>
            <w:tcW w:w="7425" w:type="dxa"/>
            <w:gridSpan w:val="8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383" w:hRule="atLeast"/>
          <w:jc w:val="center"/>
        </w:trPr>
        <w:tc>
          <w:tcPr>
            <w:tcW w:w="1887" w:type="dxa"/>
            <w:gridSpan w:val="2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研发资金投入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预测</w:t>
            </w:r>
          </w:p>
        </w:tc>
        <w:tc>
          <w:tcPr>
            <w:tcW w:w="7425" w:type="dxa"/>
            <w:gridSpan w:val="8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研发总预算     万元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48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其中：技术需求方提供资金     万元，财政资金        万元（不超过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00万元），技术攻关单位自筹资金     万元。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长城小标宋体">
    <w:altName w:val="宋体"/>
    <w:panose1 w:val="02010609010101010101"/>
    <w:charset w:val="00"/>
    <w:family w:val="modern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952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2021-08-20T02:04:08Z</dcterms:created>
  <dc:creator>admin</dc:creator>
  <cp:lastModifiedBy>未知</cp:lastModifiedBy>
  <dcterms:modified xsi:type="dcterms:W3CDTF">2021-08-20T02:04:13Z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