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outlineLvl w:val="0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申报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Arial" w:hAnsi="Arial" w:eastAsia="黑体" w:cs="Arial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Arial" w:hAnsi="Arial" w:eastAsia="黑体" w:cs="Arial"/>
          <w:sz w:val="32"/>
          <w:szCs w:val="32"/>
          <w:highlight w:val="none"/>
          <w:lang w:val="en-US" w:eastAsia="zh-CN"/>
        </w:rPr>
        <w:t>×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37" w:firstLineChars="49"/>
              <w:rPr>
                <w:rFonts w:hint="default" w:ascii="Times New Roman" w:hAnsi="Times New Roman" w:cs="Times New Roman"/>
                <w:sz w:val="28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二、对研究题目的定位和理解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三、主要研究内容、研究方法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四、研究进度计划安排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  <w:t>四、完成日期和预期的成果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1、完成日期：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2、预期成果：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40" w:firstLine="0" w:firstLineChars="0"/>
              <w:rPr>
                <w:rFonts w:hint="eastAsia" w:ascii="Times New Roman" w:hAnsi="Times New Roman" w:eastAsia="宋体" w:cs="Times New Roman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五、完成日期和预期目标</w:t>
            </w:r>
          </w:p>
        </w:tc>
      </w:tr>
    </w:tbl>
    <w:tbl>
      <w:tblPr>
        <w:tblStyle w:val="10"/>
        <w:tblpPr w:leftFromText="180" w:rightFromText="180" w:vertAnchor="text" w:horzAnchor="page" w:tblpX="1703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409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2.主要参加人员：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七、课题负责人及主要参加人员基本情况介绍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（包括教育背景、研究专长、主要研究成果特别是与本课题相关的研究成果等）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rPr>
                <w:rFonts w:hint="eastAsia" w:ascii="Times New Roman" w:hAnsi="Times New Roman" w:eastAsia="黑体" w:cs="Times New Roman"/>
                <w:sz w:val="28"/>
                <w:szCs w:val="20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注：本表如不够填写，可加另页。</w:t>
      </w:r>
    </w:p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文泉驿微米黑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仿宋_GBK">
    <w:altName w:val="文泉驿微米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580"/>
        <w:tab w:val="right" w:pos="8508"/>
      </w:tabs>
      <w:ind w:right="280"/>
    </w:pPr>
    <w:r>
      <w:rPr>
        <w:rFonts w:ascii="宋体" w:hAnsi="宋体" w:eastAsia="宋体"/>
        <w:kern w:val="0"/>
        <w:sz w:val="28"/>
        <w:szCs w:val="28"/>
      </w:rPr>
      <w:tab/>
    </w:r>
    <w:r>
      <w:rPr>
        <w:rFonts w:hint="eastAsia" w:ascii="宋体" w:hAnsi="宋体" w:eastAsia="宋体"/>
        <w:kern w:val="0"/>
        <w:sz w:val="28"/>
        <w:szCs w:val="28"/>
      </w:rPr>
      <w:t xml:space="preserve">                                                    </w:t>
    </w:r>
    <w:r>
      <w:rPr>
        <w:rFonts w:hint="eastAsia" w:ascii="宋体" w:hAnsi="宋体" w:eastAsia="宋体"/>
        <w:kern w:val="0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宋体" w:hAnsi="宋体" w:eastAsia="宋体"/>
        <w:kern w:val="0"/>
        <w:sz w:val="28"/>
      </w:rPr>
      <w:t xml:space="preserve">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2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313"/>
  <w:drawingGridVerticalSpacing w:val="157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DEyMTg3OTExYTFkNjg1ZDg1NzhjNDMzZjIxZDMifQ=="/>
  </w:docVars>
  <w:rsids>
    <w:rsidRoot w:val="00172A27"/>
    <w:rsid w:val="001F6AAF"/>
    <w:rsid w:val="02FD3161"/>
    <w:rsid w:val="04441981"/>
    <w:rsid w:val="0E361765"/>
    <w:rsid w:val="159B361E"/>
    <w:rsid w:val="1BF142A3"/>
    <w:rsid w:val="1EFE3BBE"/>
    <w:rsid w:val="1FE7EA33"/>
    <w:rsid w:val="24AA2A5A"/>
    <w:rsid w:val="26A13C27"/>
    <w:rsid w:val="2C51605B"/>
    <w:rsid w:val="317165C4"/>
    <w:rsid w:val="37654C21"/>
    <w:rsid w:val="3867756B"/>
    <w:rsid w:val="3CDFA7FA"/>
    <w:rsid w:val="527FCF87"/>
    <w:rsid w:val="54127519"/>
    <w:rsid w:val="5C367644"/>
    <w:rsid w:val="5EFF3217"/>
    <w:rsid w:val="615351B9"/>
    <w:rsid w:val="67BFFBCF"/>
    <w:rsid w:val="6AF95FCB"/>
    <w:rsid w:val="6DA02D08"/>
    <w:rsid w:val="6DF03342"/>
    <w:rsid w:val="72916289"/>
    <w:rsid w:val="72F7D2CA"/>
    <w:rsid w:val="73F78AA5"/>
    <w:rsid w:val="77DC62A1"/>
    <w:rsid w:val="77E202C0"/>
    <w:rsid w:val="77E7FD7E"/>
    <w:rsid w:val="7AC833C6"/>
    <w:rsid w:val="7B4734CE"/>
    <w:rsid w:val="7B7D5A8F"/>
    <w:rsid w:val="7BEE885A"/>
    <w:rsid w:val="7C370E1E"/>
    <w:rsid w:val="7DED29C3"/>
    <w:rsid w:val="7EF83697"/>
    <w:rsid w:val="7FFF85C5"/>
    <w:rsid w:val="7FFF9545"/>
    <w:rsid w:val="AFC32010"/>
    <w:rsid w:val="B6CB3E28"/>
    <w:rsid w:val="B85F687B"/>
    <w:rsid w:val="B8D75498"/>
    <w:rsid w:val="BE5A28C1"/>
    <w:rsid w:val="BFBF7798"/>
    <w:rsid w:val="C7FA66AC"/>
    <w:rsid w:val="D7D6E925"/>
    <w:rsid w:val="DBF1770B"/>
    <w:rsid w:val="DC5DFC87"/>
    <w:rsid w:val="DEBC2481"/>
    <w:rsid w:val="DFEEC929"/>
    <w:rsid w:val="E6FDCCB0"/>
    <w:rsid w:val="EAA6110D"/>
    <w:rsid w:val="EDBFC4F7"/>
    <w:rsid w:val="EF7217FB"/>
    <w:rsid w:val="F2FF2AE5"/>
    <w:rsid w:val="F79B9563"/>
    <w:rsid w:val="F7FB9BF2"/>
    <w:rsid w:val="FB9F1088"/>
    <w:rsid w:val="FBF7D4B8"/>
    <w:rsid w:val="FCDB1C22"/>
    <w:rsid w:val="FD1CF965"/>
    <w:rsid w:val="FEBFF95C"/>
    <w:rsid w:val="FFA5FF8A"/>
    <w:rsid w:val="FFEA7D46"/>
    <w:rsid w:val="FFFD4394"/>
    <w:rsid w:val="FFFE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Calibri" w:hAnsi="Calibri" w:eastAsia="黑体" w:cs="黑体"/>
      <w:kern w:val="44"/>
      <w:sz w:val="36"/>
      <w:szCs w:val="36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widowControl w:val="0"/>
      <w:spacing w:after="120" w:afterLines="0"/>
      <w:ind w:left="420" w:leftChars="200"/>
      <w:textAlignment w:val="auto"/>
    </w:pPr>
    <w:rPr>
      <w:rFonts w:eastAsia="方正仿宋简体" w:cs="Times New Roman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210"/>
    </w:pPr>
    <w:rPr>
      <w:kern w:val="0"/>
      <w:sz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character" w:customStyle="1" w:styleId="15">
    <w:name w:val="page number"/>
    <w:basedOn w:val="11"/>
    <w:qFormat/>
    <w:uiPriority w:val="0"/>
  </w:style>
  <w:style w:type="paragraph" w:customStyle="1" w:styleId="16">
    <w:name w:val="Body Text First Indent 2"/>
    <w:basedOn w:val="17"/>
    <w:qFormat/>
    <w:uiPriority w:val="0"/>
    <w:rPr>
      <w:rFonts w:ascii="Calibri" w:hAnsi="Calibri" w:eastAsia="宋体" w:cs="Times New Roman"/>
    </w:rPr>
  </w:style>
  <w:style w:type="paragraph" w:customStyle="1" w:styleId="17">
    <w:name w:val="Body Text Indent"/>
    <w:basedOn w:val="1"/>
    <w:next w:val="1"/>
    <w:qFormat/>
    <w:uiPriority w:val="0"/>
    <w:pPr>
      <w:ind w:firstLine="200" w:firstLineChars="200"/>
    </w:pPr>
    <w:rPr>
      <w:rFonts w:ascii="楷体_GB2312" w:hAnsi="Calibri" w:eastAsia="楷体_GB2312" w:cs="Times New Roman"/>
      <w:sz w:val="30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1"/>
    <w:qFormat/>
    <w:uiPriority w:val="0"/>
    <w:rPr>
      <w:rFonts w:hint="default" w:ascii="Wingdings" w:hAnsi="Wingdings" w:cs="Wingdings"/>
    </w:rPr>
  </w:style>
  <w:style w:type="character" w:customStyle="1" w:styleId="21">
    <w:name w:val="10"/>
    <w:basedOn w:val="11"/>
    <w:qFormat/>
    <w:uiPriority w:val="0"/>
    <w:rPr>
      <w:rFonts w:hint="default" w:ascii="Wingdings" w:hAnsi="Wingdings" w:cs="Wingding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112</Characters>
  <Lines>1</Lines>
  <Paragraphs>1</Paragraphs>
  <TotalTime>13</TotalTime>
  <ScaleCrop>false</ScaleCrop>
  <LinksUpToDate>false</LinksUpToDate>
  <CharactersWithSpaces>130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2014-04-18T15:42:00Z</dcterms:created>
  <dc:creator>guest</dc:creator>
  <cp:lastModifiedBy>guest</cp:lastModifiedBy>
  <cp:lastPrinted>2015-02-07T15:19:00Z</cp:lastPrinted>
  <dcterms:modified xsi:type="dcterms:W3CDTF">2024-08-07T16:25:38Z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35800CA9310446798B75130B2BA1D37C_12</vt:lpwstr>
  </property>
</Properties>
</file>