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ascii="方正小标宋简体" w:hAnsi="方正小标宋简体" w:eastAsia="方正小标宋简体" w:cs="方正小标宋简体"/>
          <w:b w:val="0"/>
          <w:bCs w:val="0"/>
          <w:color w:val="000000" w:themeColor="text1"/>
          <w:sz w:val="44"/>
          <w:szCs w:val="44"/>
          <w14:textFill>
            <w14:solidFill>
              <w14:schemeClr w14:val="tx1"/>
            </w14:solidFill>
          </w14:textFill>
        </w:rPr>
      </w:pPr>
      <w:bookmarkStart w:id="0" w:name="_GoBack"/>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2022年政务公开工作绩效评估指标（市级部门版）</w:t>
      </w:r>
    </w:p>
    <w:bookmarkEnd w:id="0"/>
    <w:p>
      <w:pPr>
        <w:jc w:val="center"/>
        <w:outlineLvl w:val="0"/>
        <w:rPr>
          <w:rFonts w:ascii="方正小标宋简体" w:hAnsi="方正小标宋简体" w:eastAsia="方正小标宋简体" w:cs="方正小标宋简体"/>
          <w:b/>
          <w:bCs/>
          <w:color w:val="000000" w:themeColor="text1"/>
          <w:sz w:val="24"/>
          <w:szCs w:val="24"/>
          <w14:textFill>
            <w14:solidFill>
              <w14:schemeClr w14:val="tx1"/>
            </w14:solidFill>
          </w14:textFill>
        </w:rPr>
      </w:pPr>
    </w:p>
    <w:tbl>
      <w:tblPr>
        <w:tblStyle w:val="4"/>
        <w:tblW w:w="13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8"/>
        <w:gridCol w:w="1609"/>
        <w:gridCol w:w="1609"/>
        <w:gridCol w:w="1609"/>
        <w:gridCol w:w="3909"/>
        <w:gridCol w:w="9"/>
        <w:gridCol w:w="1264"/>
        <w:gridCol w:w="2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blHeader/>
          <w:jc w:val="center"/>
        </w:trPr>
        <w:tc>
          <w:tcPr>
            <w:tcW w:w="16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黑体"/>
                <w:b/>
                <w:bCs/>
                <w:color w:val="000000" w:themeColor="text1"/>
                <w:kern w:val="0"/>
                <w:sz w:val="22"/>
                <w:szCs w:val="22"/>
                <w14:textFill>
                  <w14:solidFill>
                    <w14:schemeClr w14:val="tx1"/>
                  </w14:solidFill>
                </w14:textFill>
              </w:rPr>
            </w:pPr>
            <w:r>
              <w:rPr>
                <w:rFonts w:hint="eastAsia" w:ascii="黑体" w:hAnsi="黑体" w:eastAsia="黑体" w:cs="黑体"/>
                <w:b/>
                <w:bCs/>
                <w:color w:val="000000" w:themeColor="text1"/>
                <w:kern w:val="0"/>
                <w:sz w:val="22"/>
                <w:szCs w:val="22"/>
                <w14:textFill>
                  <w14:solidFill>
                    <w14:schemeClr w14:val="tx1"/>
                  </w14:solidFill>
                </w14:textFill>
              </w:rPr>
              <w:t>一级指标</w:t>
            </w:r>
          </w:p>
        </w:tc>
        <w:tc>
          <w:tcPr>
            <w:tcW w:w="1609"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黑体"/>
                <w:b/>
                <w:bCs/>
                <w:color w:val="000000" w:themeColor="text1"/>
                <w:kern w:val="0"/>
                <w:sz w:val="22"/>
                <w:szCs w:val="22"/>
                <w14:textFill>
                  <w14:solidFill>
                    <w14:schemeClr w14:val="tx1"/>
                  </w14:solidFill>
                </w14:textFill>
              </w:rPr>
            </w:pPr>
            <w:r>
              <w:rPr>
                <w:rFonts w:hint="eastAsia" w:ascii="黑体" w:hAnsi="黑体" w:eastAsia="黑体" w:cs="黑体"/>
                <w:b/>
                <w:bCs/>
                <w:color w:val="000000" w:themeColor="text1"/>
                <w:kern w:val="0"/>
                <w:sz w:val="22"/>
                <w:szCs w:val="22"/>
                <w14:textFill>
                  <w14:solidFill>
                    <w14:schemeClr w14:val="tx1"/>
                  </w14:solidFill>
                </w14:textFill>
              </w:rPr>
              <w:t>二级指标</w:t>
            </w:r>
          </w:p>
        </w:tc>
        <w:tc>
          <w:tcPr>
            <w:tcW w:w="1609"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黑体"/>
                <w:b/>
                <w:bCs/>
                <w:color w:val="000000" w:themeColor="text1"/>
                <w:kern w:val="0"/>
                <w:sz w:val="22"/>
                <w:szCs w:val="22"/>
                <w14:textFill>
                  <w14:solidFill>
                    <w14:schemeClr w14:val="tx1"/>
                  </w14:solidFill>
                </w14:textFill>
              </w:rPr>
            </w:pPr>
            <w:r>
              <w:rPr>
                <w:rFonts w:hint="eastAsia" w:ascii="黑体" w:hAnsi="黑体" w:eastAsia="黑体" w:cs="黑体"/>
                <w:b/>
                <w:bCs/>
                <w:color w:val="000000" w:themeColor="text1"/>
                <w:kern w:val="0"/>
                <w:sz w:val="22"/>
                <w:szCs w:val="22"/>
                <w14:textFill>
                  <w14:solidFill>
                    <w14:schemeClr w14:val="tx1"/>
                  </w14:solidFill>
                </w14:textFill>
              </w:rPr>
              <w:t>三级指标</w:t>
            </w:r>
          </w:p>
        </w:tc>
        <w:tc>
          <w:tcPr>
            <w:tcW w:w="1609"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黑体"/>
                <w:b/>
                <w:bCs/>
                <w:color w:val="000000" w:themeColor="text1"/>
                <w:kern w:val="0"/>
                <w:sz w:val="22"/>
                <w:szCs w:val="22"/>
                <w14:textFill>
                  <w14:solidFill>
                    <w14:schemeClr w14:val="tx1"/>
                  </w14:solidFill>
                </w14:textFill>
              </w:rPr>
            </w:pPr>
            <w:r>
              <w:rPr>
                <w:rFonts w:hint="eastAsia" w:ascii="黑体" w:hAnsi="黑体" w:eastAsia="黑体" w:cs="黑体"/>
                <w:b/>
                <w:bCs/>
                <w:color w:val="000000" w:themeColor="text1"/>
                <w:kern w:val="0"/>
                <w:sz w:val="22"/>
                <w:szCs w:val="22"/>
                <w14:textFill>
                  <w14:solidFill>
                    <w14:schemeClr w14:val="tx1"/>
                  </w14:solidFill>
                </w14:textFill>
              </w:rPr>
              <w:t>四级指标</w:t>
            </w:r>
          </w:p>
        </w:tc>
        <w:tc>
          <w:tcPr>
            <w:tcW w:w="3909"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黑体"/>
                <w:b/>
                <w:bCs/>
                <w:color w:val="000000" w:themeColor="text1"/>
                <w:kern w:val="0"/>
                <w:sz w:val="22"/>
                <w:szCs w:val="22"/>
                <w14:textFill>
                  <w14:solidFill>
                    <w14:schemeClr w14:val="tx1"/>
                  </w14:solidFill>
                </w14:textFill>
              </w:rPr>
            </w:pPr>
            <w:r>
              <w:rPr>
                <w:rFonts w:hint="eastAsia" w:ascii="黑体" w:hAnsi="黑体" w:eastAsia="黑体" w:cs="黑体"/>
                <w:b/>
                <w:bCs/>
                <w:color w:val="000000" w:themeColor="text1"/>
                <w:kern w:val="0"/>
                <w:sz w:val="22"/>
                <w:szCs w:val="22"/>
                <w14:textFill>
                  <w14:solidFill>
                    <w14:schemeClr w14:val="tx1"/>
                  </w14:solidFill>
                </w14:textFill>
              </w:rPr>
              <w:t>评估点</w:t>
            </w:r>
          </w:p>
        </w:tc>
        <w:tc>
          <w:tcPr>
            <w:tcW w:w="1272" w:type="dxa"/>
            <w:gridSpan w:val="2"/>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黑体"/>
                <w:b/>
                <w:bCs/>
                <w:color w:val="000000" w:themeColor="text1"/>
                <w:kern w:val="0"/>
                <w:sz w:val="22"/>
                <w:szCs w:val="22"/>
                <w14:textFill>
                  <w14:solidFill>
                    <w14:schemeClr w14:val="tx1"/>
                  </w14:solidFill>
                </w14:textFill>
              </w:rPr>
            </w:pPr>
            <w:r>
              <w:rPr>
                <w:rFonts w:hint="eastAsia" w:ascii="黑体" w:hAnsi="黑体" w:eastAsia="黑体" w:cs="黑体"/>
                <w:b/>
                <w:bCs/>
                <w:color w:val="000000" w:themeColor="text1"/>
                <w:kern w:val="0"/>
                <w:sz w:val="22"/>
                <w:szCs w:val="22"/>
                <w14:textFill>
                  <w14:solidFill>
                    <w14:schemeClr w14:val="tx1"/>
                  </w14:solidFill>
                </w14:textFill>
              </w:rPr>
              <w:t>采样方式</w:t>
            </w:r>
          </w:p>
        </w:tc>
        <w:tc>
          <w:tcPr>
            <w:tcW w:w="2102"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黑体"/>
                <w:b/>
                <w:bCs/>
                <w:color w:val="000000" w:themeColor="text1"/>
                <w:kern w:val="0"/>
                <w:sz w:val="22"/>
                <w:szCs w:val="22"/>
                <w14:textFill>
                  <w14:solidFill>
                    <w14:schemeClr w14:val="tx1"/>
                  </w14:solidFill>
                </w14:textFill>
              </w:rPr>
            </w:pPr>
            <w:r>
              <w:rPr>
                <w:rFonts w:hint="eastAsia" w:ascii="黑体" w:hAnsi="黑体" w:eastAsia="黑体" w:cs="黑体"/>
                <w:b/>
                <w:bCs/>
                <w:color w:val="000000" w:themeColor="text1"/>
                <w:kern w:val="0"/>
                <w:sz w:val="22"/>
                <w:szCs w:val="22"/>
                <w14:textFill>
                  <w14:solidFill>
                    <w14:schemeClr w14:val="tx1"/>
                  </w14:solidFill>
                </w14:textFill>
              </w:rPr>
              <w:t>评估对象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609" w:type="dxa"/>
            <w:vMerge w:val="restart"/>
            <w:tcBorders>
              <w:top w:val="single" w:color="auto" w:sz="4" w:space="0"/>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一、政府信息公开（40.00）</w:t>
            </w:r>
          </w:p>
        </w:tc>
        <w:tc>
          <w:tcPr>
            <w:tcW w:w="1609" w:type="dxa"/>
            <w:vMerge w:val="restart"/>
            <w:tcBorders>
              <w:top w:val="single" w:color="auto" w:sz="4" w:space="0"/>
              <w:left w:val="nil"/>
              <w:right w:val="single" w:color="auto" w:sz="4" w:space="0"/>
            </w:tcBorders>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（一）主动公开（28.00）</w:t>
            </w:r>
          </w:p>
        </w:tc>
        <w:tc>
          <w:tcPr>
            <w:tcW w:w="1609" w:type="dxa"/>
            <w:tcBorders>
              <w:top w:val="single" w:color="auto" w:sz="4" w:space="0"/>
              <w:left w:val="nil"/>
              <w:bottom w:val="single" w:color="auto" w:sz="4" w:space="0"/>
              <w:right w:val="single" w:color="auto" w:sz="4" w:space="0"/>
            </w:tcBorders>
            <w:vAlign w:val="center"/>
          </w:tcPr>
          <w:p>
            <w:pPr>
              <w:widowControl/>
              <w:spacing w:line="34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信息公开指南</w:t>
            </w:r>
          </w:p>
        </w:tc>
        <w:tc>
          <w:tcPr>
            <w:tcW w:w="1609" w:type="dxa"/>
            <w:tcBorders>
              <w:top w:val="single" w:color="auto" w:sz="4" w:space="0"/>
              <w:left w:val="nil"/>
              <w:bottom w:val="single" w:color="auto" w:sz="4" w:space="0"/>
              <w:right w:val="single" w:color="auto" w:sz="4" w:space="0"/>
            </w:tcBorders>
            <w:vAlign w:val="center"/>
          </w:tcPr>
          <w:p>
            <w:pPr>
              <w:widowControl/>
              <w:spacing w:line="34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公开渠道</w:t>
            </w:r>
          </w:p>
        </w:tc>
        <w:tc>
          <w:tcPr>
            <w:tcW w:w="3909" w:type="dxa"/>
            <w:tcBorders>
              <w:top w:val="single" w:color="auto" w:sz="4" w:space="0"/>
              <w:left w:val="nil"/>
              <w:bottom w:val="single" w:color="auto" w:sz="4" w:space="0"/>
              <w:right w:val="single" w:color="auto" w:sz="4" w:space="0"/>
            </w:tcBorders>
            <w:vAlign w:val="center"/>
          </w:tcPr>
          <w:p>
            <w:pPr>
              <w:widowControl/>
              <w:spacing w:line="34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指南是否包含线上、线下主动公开渠道信息；所公开的渠道信息是否准确规范</w:t>
            </w:r>
          </w:p>
        </w:tc>
        <w:tc>
          <w:tcPr>
            <w:tcW w:w="1272" w:type="dxa"/>
            <w:gridSpan w:val="2"/>
            <w:tcBorders>
              <w:top w:val="single" w:color="auto" w:sz="4" w:space="0"/>
              <w:left w:val="nil"/>
              <w:bottom w:val="single" w:color="auto" w:sz="4" w:space="0"/>
              <w:right w:val="single" w:color="auto" w:sz="4" w:space="0"/>
            </w:tcBorders>
            <w:vAlign w:val="center"/>
          </w:tcPr>
          <w:p>
            <w:pPr>
              <w:widowControl/>
              <w:spacing w:line="34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政府网站</w:t>
            </w:r>
          </w:p>
        </w:tc>
        <w:tc>
          <w:tcPr>
            <w:tcW w:w="2102" w:type="dxa"/>
            <w:tcBorders>
              <w:top w:val="single" w:color="auto" w:sz="4" w:space="0"/>
              <w:left w:val="nil"/>
              <w:bottom w:val="single" w:color="auto" w:sz="4" w:space="0"/>
              <w:right w:val="single" w:color="auto" w:sz="4" w:space="0"/>
            </w:tcBorders>
            <w:vAlign w:val="center"/>
          </w:tcPr>
          <w:p>
            <w:pPr>
              <w:widowControl/>
              <w:spacing w:line="34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市政府各工作部门、各直属机构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1609" w:type="dxa"/>
            <w:vMerge w:val="continue"/>
            <w:tcBorders>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p>
        </w:tc>
        <w:tc>
          <w:tcPr>
            <w:tcW w:w="1609" w:type="dxa"/>
            <w:vMerge w:val="continue"/>
            <w:tcBorders>
              <w:left w:val="nil"/>
              <w:right w:val="single" w:color="auto" w:sz="4" w:space="0"/>
            </w:tcBorders>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p>
        </w:tc>
        <w:tc>
          <w:tcPr>
            <w:tcW w:w="1609" w:type="dxa"/>
            <w:vMerge w:val="restart"/>
            <w:tcBorders>
              <w:top w:val="single" w:color="auto" w:sz="4" w:space="0"/>
              <w:left w:val="nil"/>
              <w:right w:val="single" w:color="auto" w:sz="4" w:space="0"/>
            </w:tcBorders>
            <w:vAlign w:val="center"/>
          </w:tcPr>
          <w:p>
            <w:pPr>
              <w:widowControl/>
              <w:spacing w:line="34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决策预公开</w:t>
            </w:r>
          </w:p>
        </w:tc>
        <w:tc>
          <w:tcPr>
            <w:tcW w:w="1609" w:type="dxa"/>
            <w:tcBorders>
              <w:top w:val="single" w:color="auto" w:sz="4" w:space="0"/>
              <w:left w:val="nil"/>
              <w:bottom w:val="single" w:color="auto" w:sz="4" w:space="0"/>
              <w:right w:val="single" w:color="auto" w:sz="4" w:space="0"/>
            </w:tcBorders>
            <w:vAlign w:val="center"/>
          </w:tcPr>
          <w:p>
            <w:pPr>
              <w:widowControl/>
              <w:spacing w:line="34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重大决策预</w:t>
            </w:r>
          </w:p>
          <w:p>
            <w:pPr>
              <w:widowControl/>
              <w:spacing w:line="34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公开</w:t>
            </w:r>
          </w:p>
        </w:tc>
        <w:tc>
          <w:tcPr>
            <w:tcW w:w="3909" w:type="dxa"/>
            <w:tcBorders>
              <w:top w:val="single" w:color="auto" w:sz="4" w:space="0"/>
              <w:left w:val="nil"/>
              <w:bottom w:val="single" w:color="auto" w:sz="4" w:space="0"/>
              <w:right w:val="single" w:color="auto" w:sz="4" w:space="0"/>
            </w:tcBorders>
            <w:vAlign w:val="center"/>
          </w:tcPr>
          <w:p>
            <w:pPr>
              <w:widowControl/>
              <w:spacing w:line="34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涉及公共利益和公众权益的重大事项，除依法应当保密的外，是否主动向社会公开决策草案、决策依据、草案解读等</w:t>
            </w:r>
          </w:p>
        </w:tc>
        <w:tc>
          <w:tcPr>
            <w:tcW w:w="1272" w:type="dxa"/>
            <w:gridSpan w:val="2"/>
            <w:tcBorders>
              <w:top w:val="single" w:color="auto" w:sz="4" w:space="0"/>
              <w:left w:val="nil"/>
              <w:bottom w:val="single" w:color="auto" w:sz="4" w:space="0"/>
              <w:right w:val="single" w:color="auto" w:sz="4" w:space="0"/>
            </w:tcBorders>
            <w:vAlign w:val="center"/>
          </w:tcPr>
          <w:p>
            <w:pPr>
              <w:widowControl/>
              <w:spacing w:line="34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政府网站</w:t>
            </w:r>
          </w:p>
        </w:tc>
        <w:tc>
          <w:tcPr>
            <w:tcW w:w="2102" w:type="dxa"/>
            <w:tcBorders>
              <w:top w:val="single" w:color="auto" w:sz="4" w:space="0"/>
              <w:left w:val="nil"/>
              <w:bottom w:val="single" w:color="auto" w:sz="4" w:space="0"/>
              <w:right w:val="single" w:color="auto" w:sz="4" w:space="0"/>
            </w:tcBorders>
            <w:vAlign w:val="center"/>
          </w:tcPr>
          <w:p>
            <w:pPr>
              <w:widowControl/>
              <w:spacing w:line="34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市政府各工作部门、各直属机构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609" w:type="dxa"/>
            <w:vMerge w:val="continue"/>
            <w:tcBorders>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p>
        </w:tc>
        <w:tc>
          <w:tcPr>
            <w:tcW w:w="1609" w:type="dxa"/>
            <w:vMerge w:val="continue"/>
            <w:tcBorders>
              <w:left w:val="nil"/>
              <w:right w:val="single" w:color="auto" w:sz="4" w:space="0"/>
            </w:tcBorders>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p>
        </w:tc>
        <w:tc>
          <w:tcPr>
            <w:tcW w:w="1609" w:type="dxa"/>
            <w:vMerge w:val="continue"/>
            <w:tcBorders>
              <w:left w:val="nil"/>
              <w:right w:val="single" w:color="auto" w:sz="4" w:space="0"/>
            </w:tcBorders>
            <w:vAlign w:val="center"/>
          </w:tcPr>
          <w:p>
            <w:pPr>
              <w:widowControl/>
              <w:spacing w:line="340" w:lineRule="exact"/>
              <w:jc w:val="center"/>
              <w:rPr>
                <w:rFonts w:ascii="宋体" w:hAnsi="宋体"/>
                <w:b/>
                <w:bCs/>
                <w:color w:val="000000" w:themeColor="text1"/>
                <w:kern w:val="0"/>
                <w:sz w:val="22"/>
                <w:szCs w:val="22"/>
                <w14:textFill>
                  <w14:solidFill>
                    <w14:schemeClr w14:val="tx1"/>
                  </w14:solidFill>
                </w14:textFill>
              </w:rPr>
            </w:pPr>
          </w:p>
        </w:tc>
        <w:tc>
          <w:tcPr>
            <w:tcW w:w="1609" w:type="dxa"/>
            <w:tcBorders>
              <w:top w:val="single" w:color="auto" w:sz="4" w:space="0"/>
              <w:left w:val="nil"/>
              <w:bottom w:val="single" w:color="auto" w:sz="4" w:space="0"/>
              <w:right w:val="single" w:color="auto" w:sz="4" w:space="0"/>
            </w:tcBorders>
            <w:vAlign w:val="center"/>
          </w:tcPr>
          <w:p>
            <w:pPr>
              <w:widowControl/>
              <w:spacing w:line="34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意见征集渠道</w:t>
            </w:r>
          </w:p>
        </w:tc>
        <w:tc>
          <w:tcPr>
            <w:tcW w:w="3909" w:type="dxa"/>
            <w:tcBorders>
              <w:top w:val="single" w:color="auto" w:sz="4" w:space="0"/>
              <w:left w:val="nil"/>
              <w:bottom w:val="single" w:color="auto" w:sz="4" w:space="0"/>
              <w:right w:val="single" w:color="auto" w:sz="4" w:space="0"/>
            </w:tcBorders>
            <w:vAlign w:val="center"/>
          </w:tcPr>
          <w:p>
            <w:pPr>
              <w:widowControl/>
              <w:spacing w:line="34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是否公开征求意见的电子邮箱、联系电话、邮寄地址等</w:t>
            </w:r>
          </w:p>
        </w:tc>
        <w:tc>
          <w:tcPr>
            <w:tcW w:w="1272" w:type="dxa"/>
            <w:gridSpan w:val="2"/>
            <w:tcBorders>
              <w:top w:val="single" w:color="auto" w:sz="4" w:space="0"/>
              <w:left w:val="nil"/>
              <w:bottom w:val="single" w:color="auto" w:sz="4" w:space="0"/>
              <w:right w:val="single" w:color="auto" w:sz="4" w:space="0"/>
            </w:tcBorders>
            <w:vAlign w:val="center"/>
          </w:tcPr>
          <w:p>
            <w:pPr>
              <w:widowControl/>
              <w:spacing w:line="34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政府网站</w:t>
            </w:r>
          </w:p>
        </w:tc>
        <w:tc>
          <w:tcPr>
            <w:tcW w:w="2102" w:type="dxa"/>
            <w:tcBorders>
              <w:top w:val="single" w:color="auto" w:sz="4" w:space="0"/>
              <w:left w:val="nil"/>
              <w:bottom w:val="single" w:color="auto" w:sz="4" w:space="0"/>
              <w:right w:val="single" w:color="auto" w:sz="4" w:space="0"/>
            </w:tcBorders>
            <w:vAlign w:val="center"/>
          </w:tcPr>
          <w:p>
            <w:pPr>
              <w:widowControl/>
              <w:spacing w:line="34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市政府各工作部门、各直属机构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jc w:val="center"/>
        </w:trPr>
        <w:tc>
          <w:tcPr>
            <w:tcW w:w="1609" w:type="dxa"/>
            <w:vMerge w:val="continue"/>
            <w:tcBorders>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p>
        </w:tc>
        <w:tc>
          <w:tcPr>
            <w:tcW w:w="1609" w:type="dxa"/>
            <w:vMerge w:val="continue"/>
            <w:tcBorders>
              <w:left w:val="nil"/>
              <w:right w:val="single" w:color="auto" w:sz="4" w:space="0"/>
            </w:tcBorders>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p>
        </w:tc>
        <w:tc>
          <w:tcPr>
            <w:tcW w:w="1609" w:type="dxa"/>
            <w:vMerge w:val="continue"/>
            <w:tcBorders>
              <w:left w:val="nil"/>
              <w:bottom w:val="single" w:color="auto" w:sz="4" w:space="0"/>
              <w:right w:val="single" w:color="auto" w:sz="4" w:space="0"/>
            </w:tcBorders>
            <w:vAlign w:val="center"/>
          </w:tcPr>
          <w:p>
            <w:pPr>
              <w:widowControl/>
              <w:spacing w:line="340" w:lineRule="exact"/>
              <w:jc w:val="center"/>
              <w:rPr>
                <w:rFonts w:ascii="宋体" w:hAnsi="宋体"/>
                <w:b/>
                <w:bCs/>
                <w:color w:val="000000" w:themeColor="text1"/>
                <w:kern w:val="0"/>
                <w:sz w:val="22"/>
                <w:szCs w:val="22"/>
                <w14:textFill>
                  <w14:solidFill>
                    <w14:schemeClr w14:val="tx1"/>
                  </w14:solidFill>
                </w14:textFill>
              </w:rPr>
            </w:pPr>
          </w:p>
        </w:tc>
        <w:tc>
          <w:tcPr>
            <w:tcW w:w="1609" w:type="dxa"/>
            <w:tcBorders>
              <w:top w:val="single" w:color="auto" w:sz="4" w:space="0"/>
              <w:left w:val="nil"/>
              <w:bottom w:val="single" w:color="auto" w:sz="4" w:space="0"/>
              <w:right w:val="single" w:color="auto" w:sz="4" w:space="0"/>
            </w:tcBorders>
            <w:vAlign w:val="center"/>
          </w:tcPr>
          <w:p>
            <w:pPr>
              <w:widowControl/>
              <w:spacing w:line="34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意见反馈情况</w:t>
            </w:r>
          </w:p>
        </w:tc>
        <w:tc>
          <w:tcPr>
            <w:tcW w:w="3909" w:type="dxa"/>
            <w:tcBorders>
              <w:top w:val="single" w:color="auto" w:sz="4" w:space="0"/>
              <w:left w:val="nil"/>
              <w:bottom w:val="single" w:color="auto" w:sz="4" w:space="0"/>
              <w:right w:val="single" w:color="auto" w:sz="4" w:space="0"/>
            </w:tcBorders>
            <w:vAlign w:val="center"/>
          </w:tcPr>
          <w:p>
            <w:pPr>
              <w:widowControl/>
              <w:spacing w:line="34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对所收集的意见是否进行了整理汇总并公开；意见的采纳情况是否公开，未采纳的是否说明理由</w:t>
            </w:r>
          </w:p>
        </w:tc>
        <w:tc>
          <w:tcPr>
            <w:tcW w:w="1272" w:type="dxa"/>
            <w:gridSpan w:val="2"/>
            <w:tcBorders>
              <w:top w:val="single" w:color="auto" w:sz="4" w:space="0"/>
              <w:left w:val="nil"/>
              <w:bottom w:val="single" w:color="auto" w:sz="4" w:space="0"/>
              <w:right w:val="single" w:color="auto" w:sz="4" w:space="0"/>
            </w:tcBorders>
            <w:vAlign w:val="center"/>
          </w:tcPr>
          <w:p>
            <w:pPr>
              <w:widowControl/>
              <w:spacing w:line="34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政府网站</w:t>
            </w:r>
          </w:p>
        </w:tc>
        <w:tc>
          <w:tcPr>
            <w:tcW w:w="2102" w:type="dxa"/>
            <w:tcBorders>
              <w:top w:val="single" w:color="auto" w:sz="4" w:space="0"/>
              <w:left w:val="nil"/>
              <w:bottom w:val="single" w:color="auto" w:sz="4" w:space="0"/>
              <w:right w:val="single" w:color="auto" w:sz="4" w:space="0"/>
            </w:tcBorders>
            <w:vAlign w:val="center"/>
          </w:tcPr>
          <w:p>
            <w:pPr>
              <w:widowControl/>
              <w:spacing w:line="34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市政府各工作部门、各直属机构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jc w:val="center"/>
        </w:trPr>
        <w:tc>
          <w:tcPr>
            <w:tcW w:w="1609" w:type="dxa"/>
            <w:vMerge w:val="continue"/>
            <w:tcBorders>
              <w:left w:val="single" w:color="auto" w:sz="4" w:space="0"/>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p>
        </w:tc>
        <w:tc>
          <w:tcPr>
            <w:tcW w:w="1609" w:type="dxa"/>
            <w:vMerge w:val="continue"/>
            <w:tcBorders>
              <w:left w:val="nil"/>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p>
        </w:tc>
        <w:tc>
          <w:tcPr>
            <w:tcW w:w="1609" w:type="dxa"/>
            <w:tcBorders>
              <w:top w:val="single" w:color="auto" w:sz="4" w:space="0"/>
              <w:left w:val="nil"/>
              <w:bottom w:val="single" w:color="auto" w:sz="4" w:space="0"/>
              <w:right w:val="single" w:color="auto" w:sz="4" w:space="0"/>
            </w:tcBorders>
            <w:vAlign w:val="center"/>
          </w:tcPr>
          <w:p>
            <w:pPr>
              <w:widowControl/>
              <w:spacing w:line="34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政策文件</w:t>
            </w:r>
          </w:p>
        </w:tc>
        <w:tc>
          <w:tcPr>
            <w:tcW w:w="1609" w:type="dxa"/>
            <w:tcBorders>
              <w:top w:val="single" w:color="auto" w:sz="4" w:space="0"/>
              <w:left w:val="nil"/>
              <w:bottom w:val="single" w:color="auto" w:sz="4" w:space="0"/>
              <w:right w:val="single" w:color="auto" w:sz="4" w:space="0"/>
            </w:tcBorders>
            <w:vAlign w:val="center"/>
          </w:tcPr>
          <w:p>
            <w:pPr>
              <w:widowControl/>
              <w:spacing w:line="34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规范性文件</w:t>
            </w:r>
          </w:p>
          <w:p>
            <w:pPr>
              <w:widowControl/>
              <w:spacing w:line="34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公开</w:t>
            </w:r>
          </w:p>
        </w:tc>
        <w:tc>
          <w:tcPr>
            <w:tcW w:w="3909" w:type="dxa"/>
            <w:tcBorders>
              <w:top w:val="single" w:color="auto" w:sz="4" w:space="0"/>
              <w:left w:val="nil"/>
              <w:bottom w:val="single" w:color="auto" w:sz="4" w:space="0"/>
              <w:right w:val="single" w:color="auto" w:sz="4" w:space="0"/>
            </w:tcBorders>
            <w:vAlign w:val="center"/>
          </w:tcPr>
          <w:p>
            <w:pPr>
              <w:widowControl/>
              <w:spacing w:line="34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是否在政府信息公开专栏“行政规范性文件”栏目集中统一公开本机关现行有效规范性文件并动态更新</w:t>
            </w:r>
          </w:p>
        </w:tc>
        <w:tc>
          <w:tcPr>
            <w:tcW w:w="1272" w:type="dxa"/>
            <w:gridSpan w:val="2"/>
            <w:tcBorders>
              <w:top w:val="single" w:color="auto" w:sz="4" w:space="0"/>
              <w:left w:val="nil"/>
              <w:bottom w:val="single" w:color="auto" w:sz="4" w:space="0"/>
              <w:right w:val="single" w:color="auto" w:sz="4" w:space="0"/>
            </w:tcBorders>
            <w:vAlign w:val="center"/>
          </w:tcPr>
          <w:p>
            <w:pPr>
              <w:widowControl/>
              <w:spacing w:line="34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政府网站</w:t>
            </w:r>
          </w:p>
        </w:tc>
        <w:tc>
          <w:tcPr>
            <w:tcW w:w="2102" w:type="dxa"/>
            <w:tcBorders>
              <w:top w:val="single" w:color="auto" w:sz="4" w:space="0"/>
              <w:left w:val="nil"/>
              <w:bottom w:val="single" w:color="auto" w:sz="4" w:space="0"/>
              <w:right w:val="single" w:color="auto" w:sz="4" w:space="0"/>
            </w:tcBorders>
            <w:vAlign w:val="center"/>
          </w:tcPr>
          <w:p>
            <w:pPr>
              <w:widowControl/>
              <w:spacing w:line="34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市政府各工作部门、各直属机构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6" w:hRule="atLeast"/>
          <w:jc w:val="center"/>
        </w:trPr>
        <w:tc>
          <w:tcPr>
            <w:tcW w:w="1609" w:type="dxa"/>
            <w:vMerge w:val="restart"/>
            <w:tcBorders>
              <w:top w:val="single" w:color="auto" w:sz="4" w:space="0"/>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一、政府信息公开（40.00）</w:t>
            </w:r>
          </w:p>
        </w:tc>
        <w:tc>
          <w:tcPr>
            <w:tcW w:w="1609" w:type="dxa"/>
            <w:vMerge w:val="restart"/>
            <w:tcBorders>
              <w:top w:val="single" w:color="auto" w:sz="4" w:space="0"/>
              <w:left w:val="nil"/>
              <w:right w:val="single" w:color="auto" w:sz="4" w:space="0"/>
            </w:tcBorders>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（一）主动公开（28.00）</w:t>
            </w:r>
          </w:p>
        </w:tc>
        <w:tc>
          <w:tcPr>
            <w:tcW w:w="1609" w:type="dxa"/>
            <w:vMerge w:val="restart"/>
            <w:tcBorders>
              <w:top w:val="single" w:color="auto" w:sz="4" w:space="0"/>
              <w:left w:val="nil"/>
              <w:right w:val="single" w:color="auto" w:sz="4" w:space="0"/>
            </w:tcBorders>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行政执法</w:t>
            </w:r>
          </w:p>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信息公开</w:t>
            </w:r>
          </w:p>
        </w:tc>
        <w:tc>
          <w:tcPr>
            <w:tcW w:w="1609"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“双随机、</w:t>
            </w:r>
          </w:p>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一公开”</w:t>
            </w:r>
          </w:p>
        </w:tc>
        <w:tc>
          <w:tcPr>
            <w:tcW w:w="3909" w:type="dxa"/>
            <w:tcBorders>
              <w:top w:val="single" w:color="auto" w:sz="4" w:space="0"/>
              <w:left w:val="nil"/>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是否依法规范公开随机抽查事项清单；是否及时通过国家企业信用信息公示系统（陕西）、信用中国（陕西延安）“双随机检查结果公开”专栏及其他平台公开抽查结果和查处情况</w:t>
            </w:r>
          </w:p>
        </w:tc>
        <w:tc>
          <w:tcPr>
            <w:tcW w:w="1272" w:type="dxa"/>
            <w:gridSpan w:val="2"/>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政府网站</w:t>
            </w:r>
          </w:p>
        </w:tc>
        <w:tc>
          <w:tcPr>
            <w:tcW w:w="2102"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市政府各工作部门、各直属机构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1" w:hRule="atLeast"/>
          <w:jc w:val="center"/>
        </w:trPr>
        <w:tc>
          <w:tcPr>
            <w:tcW w:w="1609" w:type="dxa"/>
            <w:vMerge w:val="continue"/>
            <w:tcBorders>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p>
        </w:tc>
        <w:tc>
          <w:tcPr>
            <w:tcW w:w="1609" w:type="dxa"/>
            <w:vMerge w:val="continue"/>
            <w:tcBorders>
              <w:left w:val="nil"/>
              <w:right w:val="single" w:color="auto" w:sz="4" w:space="0"/>
            </w:tcBorders>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p>
        </w:tc>
        <w:tc>
          <w:tcPr>
            <w:tcW w:w="1609" w:type="dxa"/>
            <w:vMerge w:val="continue"/>
            <w:tcBorders>
              <w:left w:val="nil"/>
              <w:right w:val="single" w:color="auto" w:sz="4" w:space="0"/>
            </w:tcBorders>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p>
        </w:tc>
        <w:tc>
          <w:tcPr>
            <w:tcW w:w="1609"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行政许可、行政处罚和其他对外管理服务信息公开</w:t>
            </w:r>
          </w:p>
        </w:tc>
        <w:tc>
          <w:tcPr>
            <w:tcW w:w="3909" w:type="dxa"/>
            <w:tcBorders>
              <w:top w:val="single" w:color="auto" w:sz="4" w:space="0"/>
              <w:left w:val="nil"/>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是否自作出行政决定之日起7个工作日通过信用中国（陕西延安）“行政许可、行政处罚信息公示”专栏公示行政许可、行政处罚信息；线上、线下渠道公开的行政许可和其他对外管理服务信息是否一致</w:t>
            </w:r>
          </w:p>
        </w:tc>
        <w:tc>
          <w:tcPr>
            <w:tcW w:w="1272" w:type="dxa"/>
            <w:gridSpan w:val="2"/>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政府网站</w:t>
            </w:r>
          </w:p>
        </w:tc>
        <w:tc>
          <w:tcPr>
            <w:tcW w:w="2102"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市政府各工作部门、各直属机构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1609" w:type="dxa"/>
            <w:vMerge w:val="continue"/>
            <w:tcBorders>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p>
        </w:tc>
        <w:tc>
          <w:tcPr>
            <w:tcW w:w="1609" w:type="dxa"/>
            <w:vMerge w:val="continue"/>
            <w:tcBorders>
              <w:left w:val="nil"/>
              <w:right w:val="single" w:color="auto" w:sz="4" w:space="0"/>
            </w:tcBorders>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p>
        </w:tc>
        <w:tc>
          <w:tcPr>
            <w:tcW w:w="1609" w:type="dxa"/>
            <w:vMerge w:val="continue"/>
            <w:tcBorders>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p>
        </w:tc>
        <w:tc>
          <w:tcPr>
            <w:tcW w:w="1609"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反垄断反不正</w:t>
            </w:r>
          </w:p>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当竞争执法</w:t>
            </w:r>
          </w:p>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信息公开</w:t>
            </w:r>
          </w:p>
        </w:tc>
        <w:tc>
          <w:tcPr>
            <w:tcW w:w="3909" w:type="dxa"/>
            <w:tcBorders>
              <w:top w:val="single" w:color="auto" w:sz="4" w:space="0"/>
              <w:left w:val="nil"/>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是否及时公开反垄断和反不正当竞争执法信息</w:t>
            </w:r>
          </w:p>
        </w:tc>
        <w:tc>
          <w:tcPr>
            <w:tcW w:w="1272" w:type="dxa"/>
            <w:gridSpan w:val="2"/>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政府网站</w:t>
            </w:r>
          </w:p>
        </w:tc>
        <w:tc>
          <w:tcPr>
            <w:tcW w:w="2102"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spacing w:val="-11"/>
                <w:kern w:val="0"/>
                <w:sz w:val="22"/>
                <w:szCs w:val="22"/>
                <w14:textFill>
                  <w14:solidFill>
                    <w14:schemeClr w14:val="tx1"/>
                  </w14:solidFill>
                </w14:textFill>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1609" w:type="dxa"/>
            <w:vMerge w:val="continue"/>
            <w:tcBorders>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p>
        </w:tc>
        <w:tc>
          <w:tcPr>
            <w:tcW w:w="1609" w:type="dxa"/>
            <w:vMerge w:val="continue"/>
            <w:tcBorders>
              <w:left w:val="nil"/>
              <w:right w:val="single" w:color="auto" w:sz="4" w:space="0"/>
            </w:tcBorders>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p>
        </w:tc>
        <w:tc>
          <w:tcPr>
            <w:tcW w:w="1609"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机构职能</w:t>
            </w:r>
          </w:p>
        </w:tc>
        <w:tc>
          <w:tcPr>
            <w:tcW w:w="1609"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机构职能</w:t>
            </w:r>
          </w:p>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信息公开</w:t>
            </w:r>
          </w:p>
        </w:tc>
        <w:tc>
          <w:tcPr>
            <w:tcW w:w="3909" w:type="dxa"/>
            <w:tcBorders>
              <w:top w:val="single" w:color="auto" w:sz="4" w:space="0"/>
              <w:left w:val="nil"/>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是否依法公开机关职能、机构设置、办公地址、办公时间、联系方式、负责人姓名等信息</w:t>
            </w:r>
          </w:p>
        </w:tc>
        <w:tc>
          <w:tcPr>
            <w:tcW w:w="1272" w:type="dxa"/>
            <w:gridSpan w:val="2"/>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政府网站</w:t>
            </w:r>
          </w:p>
        </w:tc>
        <w:tc>
          <w:tcPr>
            <w:tcW w:w="2102"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市政府各工作部门、各直属机构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609" w:type="dxa"/>
            <w:vMerge w:val="continue"/>
            <w:tcBorders>
              <w:left w:val="single" w:color="auto" w:sz="4" w:space="0"/>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p>
        </w:tc>
        <w:tc>
          <w:tcPr>
            <w:tcW w:w="1609" w:type="dxa"/>
            <w:vMerge w:val="continue"/>
            <w:tcBorders>
              <w:left w:val="nil"/>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p>
        </w:tc>
        <w:tc>
          <w:tcPr>
            <w:tcW w:w="1609"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权责清单</w:t>
            </w:r>
          </w:p>
        </w:tc>
        <w:tc>
          <w:tcPr>
            <w:tcW w:w="1609"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权责清单公开</w:t>
            </w:r>
          </w:p>
        </w:tc>
        <w:tc>
          <w:tcPr>
            <w:tcW w:w="3909" w:type="dxa"/>
            <w:tcBorders>
              <w:top w:val="single" w:color="auto" w:sz="4" w:space="0"/>
              <w:left w:val="nil"/>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是否对照法律法规规章更新完善权责清单并按要求公开</w:t>
            </w:r>
          </w:p>
        </w:tc>
        <w:tc>
          <w:tcPr>
            <w:tcW w:w="1272" w:type="dxa"/>
            <w:gridSpan w:val="2"/>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政府网站</w:t>
            </w:r>
          </w:p>
        </w:tc>
        <w:tc>
          <w:tcPr>
            <w:tcW w:w="2102"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市政府各工作部门、各直属机构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1609" w:type="dxa"/>
            <w:vMerge w:val="restart"/>
            <w:tcBorders>
              <w:top w:val="single" w:color="auto" w:sz="4" w:space="0"/>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一、政府信息公开（40.00）</w:t>
            </w:r>
          </w:p>
        </w:tc>
        <w:tc>
          <w:tcPr>
            <w:tcW w:w="1609" w:type="dxa"/>
            <w:vMerge w:val="restart"/>
            <w:tcBorders>
              <w:top w:val="single" w:color="auto" w:sz="4" w:space="0"/>
              <w:left w:val="nil"/>
              <w:right w:val="single" w:color="auto" w:sz="4" w:space="0"/>
            </w:tcBorders>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（一）主动公开（28.00）</w:t>
            </w:r>
          </w:p>
        </w:tc>
        <w:tc>
          <w:tcPr>
            <w:tcW w:w="1609" w:type="dxa"/>
            <w:vMerge w:val="restart"/>
            <w:tcBorders>
              <w:top w:val="single" w:color="auto" w:sz="4" w:space="0"/>
              <w:left w:val="nil"/>
              <w:right w:val="single" w:color="auto" w:sz="4" w:space="0"/>
            </w:tcBorders>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人大代表建议、政协提案办理公开</w:t>
            </w:r>
          </w:p>
        </w:tc>
        <w:tc>
          <w:tcPr>
            <w:tcW w:w="1609"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栏目设置</w:t>
            </w:r>
          </w:p>
        </w:tc>
        <w:tc>
          <w:tcPr>
            <w:tcW w:w="3909" w:type="dxa"/>
            <w:tcBorders>
              <w:top w:val="single" w:color="auto" w:sz="4" w:space="0"/>
              <w:left w:val="nil"/>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是否设置建议、提案公开栏目</w:t>
            </w:r>
          </w:p>
        </w:tc>
        <w:tc>
          <w:tcPr>
            <w:tcW w:w="1272" w:type="dxa"/>
            <w:gridSpan w:val="2"/>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政府网站</w:t>
            </w:r>
          </w:p>
        </w:tc>
        <w:tc>
          <w:tcPr>
            <w:tcW w:w="2102"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市政府各工作部门、各直属机构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jc w:val="center"/>
        </w:trPr>
        <w:tc>
          <w:tcPr>
            <w:tcW w:w="1609" w:type="dxa"/>
            <w:vMerge w:val="continue"/>
            <w:tcBorders>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p>
        </w:tc>
        <w:tc>
          <w:tcPr>
            <w:tcW w:w="1609" w:type="dxa"/>
            <w:vMerge w:val="continue"/>
            <w:tcBorders>
              <w:left w:val="nil"/>
              <w:right w:val="single" w:color="auto" w:sz="4" w:space="0"/>
            </w:tcBorders>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p>
        </w:tc>
        <w:tc>
          <w:tcPr>
            <w:tcW w:w="1609" w:type="dxa"/>
            <w:vMerge w:val="continue"/>
            <w:tcBorders>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p>
        </w:tc>
        <w:tc>
          <w:tcPr>
            <w:tcW w:w="1609"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办理结果公开</w:t>
            </w:r>
          </w:p>
        </w:tc>
        <w:tc>
          <w:tcPr>
            <w:tcW w:w="3909" w:type="dxa"/>
            <w:tcBorders>
              <w:top w:val="single" w:color="auto" w:sz="4" w:space="0"/>
              <w:left w:val="nil"/>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是否公开本部门对人大代表建议、政协提案的办理结果，并将复函信息上传至市政府门户网站“建议提案”专栏</w:t>
            </w:r>
          </w:p>
        </w:tc>
        <w:tc>
          <w:tcPr>
            <w:tcW w:w="1272" w:type="dxa"/>
            <w:gridSpan w:val="2"/>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政府网站</w:t>
            </w:r>
          </w:p>
        </w:tc>
        <w:tc>
          <w:tcPr>
            <w:tcW w:w="2102"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市政府各工作部门、各直属机构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609" w:type="dxa"/>
            <w:vMerge w:val="continue"/>
            <w:tcBorders>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p>
        </w:tc>
        <w:tc>
          <w:tcPr>
            <w:tcW w:w="1609" w:type="dxa"/>
            <w:vMerge w:val="continue"/>
            <w:tcBorders>
              <w:left w:val="nil"/>
              <w:right w:val="single" w:color="auto" w:sz="4" w:space="0"/>
            </w:tcBorders>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p>
        </w:tc>
        <w:tc>
          <w:tcPr>
            <w:tcW w:w="1609" w:type="dxa"/>
            <w:vMerge w:val="restart"/>
            <w:tcBorders>
              <w:top w:val="single" w:color="auto" w:sz="4" w:space="0"/>
              <w:left w:val="nil"/>
              <w:right w:val="single" w:color="auto" w:sz="4" w:space="0"/>
            </w:tcBorders>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重点领域</w:t>
            </w:r>
          </w:p>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信息公开</w:t>
            </w:r>
          </w:p>
        </w:tc>
        <w:tc>
          <w:tcPr>
            <w:tcW w:w="1609" w:type="dxa"/>
            <w:vMerge w:val="restart"/>
            <w:tcBorders>
              <w:top w:val="single" w:color="auto" w:sz="4" w:space="0"/>
              <w:left w:val="nil"/>
              <w:right w:val="single" w:color="auto" w:sz="4" w:space="0"/>
            </w:tcBorders>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重大项目</w:t>
            </w:r>
          </w:p>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信息公开</w:t>
            </w:r>
          </w:p>
        </w:tc>
        <w:tc>
          <w:tcPr>
            <w:tcW w:w="3909" w:type="dxa"/>
            <w:tcBorders>
              <w:top w:val="single" w:color="auto" w:sz="4" w:space="0"/>
              <w:left w:val="nil"/>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是否及时公开重点项目名单、推进情况</w:t>
            </w:r>
          </w:p>
        </w:tc>
        <w:tc>
          <w:tcPr>
            <w:tcW w:w="1272" w:type="dxa"/>
            <w:gridSpan w:val="2"/>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政府网站</w:t>
            </w:r>
          </w:p>
        </w:tc>
        <w:tc>
          <w:tcPr>
            <w:tcW w:w="2102"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市政府各工作部门、各直属机构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atLeast"/>
          <w:jc w:val="center"/>
        </w:trPr>
        <w:tc>
          <w:tcPr>
            <w:tcW w:w="1609" w:type="dxa"/>
            <w:vMerge w:val="continue"/>
            <w:tcBorders>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p>
        </w:tc>
        <w:tc>
          <w:tcPr>
            <w:tcW w:w="1609" w:type="dxa"/>
            <w:vMerge w:val="continue"/>
            <w:tcBorders>
              <w:left w:val="nil"/>
              <w:right w:val="single" w:color="auto" w:sz="4" w:space="0"/>
            </w:tcBorders>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p>
        </w:tc>
        <w:tc>
          <w:tcPr>
            <w:tcW w:w="1609" w:type="dxa"/>
            <w:vMerge w:val="continue"/>
            <w:tcBorders>
              <w:left w:val="nil"/>
              <w:right w:val="single" w:color="auto" w:sz="4" w:space="0"/>
            </w:tcBorders>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p>
        </w:tc>
        <w:tc>
          <w:tcPr>
            <w:tcW w:w="1609" w:type="dxa"/>
            <w:vMerge w:val="continue"/>
            <w:tcBorders>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p>
        </w:tc>
        <w:tc>
          <w:tcPr>
            <w:tcW w:w="3909" w:type="dxa"/>
            <w:tcBorders>
              <w:top w:val="single" w:color="auto" w:sz="4" w:space="0"/>
              <w:left w:val="nil"/>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是否依法及时公开重大建设项目的批准服务、批准结果、招标投标、征收土地、重大设计变更、施工、质量安全监督、资金管理、竣工等有关信息</w:t>
            </w:r>
          </w:p>
        </w:tc>
        <w:tc>
          <w:tcPr>
            <w:tcW w:w="1272" w:type="dxa"/>
            <w:gridSpan w:val="2"/>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政府网站</w:t>
            </w:r>
          </w:p>
        </w:tc>
        <w:tc>
          <w:tcPr>
            <w:tcW w:w="2102"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spacing w:val="-6"/>
                <w:kern w:val="0"/>
                <w:sz w:val="22"/>
                <w:szCs w:val="22"/>
                <w14:textFill>
                  <w14:solidFill>
                    <w14:schemeClr w14:val="tx1"/>
                  </w14:solidFill>
                </w14:textFill>
              </w:rPr>
              <w:t>市行政审批服务局、市发改委、市生态环境局、市住建局、市水务局、市应急局、市市场监管局、市自然资源局、市林业局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jc w:val="center"/>
        </w:trPr>
        <w:tc>
          <w:tcPr>
            <w:tcW w:w="1609" w:type="dxa"/>
            <w:vMerge w:val="continue"/>
            <w:tcBorders>
              <w:left w:val="single" w:color="auto" w:sz="4" w:space="0"/>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p>
        </w:tc>
        <w:tc>
          <w:tcPr>
            <w:tcW w:w="1609" w:type="dxa"/>
            <w:vMerge w:val="continue"/>
            <w:tcBorders>
              <w:left w:val="nil"/>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p>
        </w:tc>
        <w:tc>
          <w:tcPr>
            <w:tcW w:w="1609" w:type="dxa"/>
            <w:vMerge w:val="continue"/>
            <w:tcBorders>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p>
        </w:tc>
        <w:tc>
          <w:tcPr>
            <w:tcW w:w="1609"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涉及市场主体</w:t>
            </w:r>
          </w:p>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信息公开</w:t>
            </w:r>
          </w:p>
        </w:tc>
        <w:tc>
          <w:tcPr>
            <w:tcW w:w="3909" w:type="dxa"/>
            <w:tcBorders>
              <w:top w:val="single" w:color="auto" w:sz="4" w:space="0"/>
              <w:left w:val="nil"/>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是否及时公开培育壮大市场主体政策，以及受疫情影响重的餐饮、住宿、零售、文化、旅游、客运等行业帮扶政策</w:t>
            </w:r>
          </w:p>
        </w:tc>
        <w:tc>
          <w:tcPr>
            <w:tcW w:w="1272" w:type="dxa"/>
            <w:gridSpan w:val="2"/>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政府网站</w:t>
            </w:r>
          </w:p>
        </w:tc>
        <w:tc>
          <w:tcPr>
            <w:tcW w:w="2102"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spacing w:val="-6"/>
                <w:kern w:val="0"/>
                <w:sz w:val="22"/>
                <w:szCs w:val="22"/>
                <w14:textFill>
                  <w14:solidFill>
                    <w14:schemeClr w14:val="tx1"/>
                  </w14:solidFill>
                </w14:textFill>
              </w:rPr>
              <w:t>市发改委、市税务局、市市场监管局、市文旅局、市交运局、市商务局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4" w:hRule="atLeast"/>
          <w:jc w:val="center"/>
        </w:trPr>
        <w:tc>
          <w:tcPr>
            <w:tcW w:w="1609" w:type="dxa"/>
            <w:vMerge w:val="restart"/>
            <w:tcBorders>
              <w:top w:val="single" w:color="auto" w:sz="4" w:space="0"/>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一、政府信息公开（40.00）</w:t>
            </w:r>
          </w:p>
        </w:tc>
        <w:tc>
          <w:tcPr>
            <w:tcW w:w="1609" w:type="dxa"/>
            <w:vMerge w:val="restart"/>
            <w:tcBorders>
              <w:top w:val="single" w:color="auto" w:sz="4" w:space="0"/>
              <w:left w:val="nil"/>
              <w:right w:val="single" w:color="auto" w:sz="4" w:space="0"/>
            </w:tcBorders>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（一）主动公开（28.00）</w:t>
            </w:r>
          </w:p>
        </w:tc>
        <w:tc>
          <w:tcPr>
            <w:tcW w:w="1609" w:type="dxa"/>
            <w:vMerge w:val="restart"/>
            <w:tcBorders>
              <w:top w:val="single" w:color="auto" w:sz="4" w:space="0"/>
              <w:left w:val="nil"/>
              <w:right w:val="single" w:color="auto" w:sz="4" w:space="0"/>
            </w:tcBorders>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重点领域</w:t>
            </w:r>
          </w:p>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信息公开</w:t>
            </w:r>
          </w:p>
        </w:tc>
        <w:tc>
          <w:tcPr>
            <w:tcW w:w="1609"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减税降费</w:t>
            </w:r>
          </w:p>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信息公开</w:t>
            </w:r>
          </w:p>
        </w:tc>
        <w:tc>
          <w:tcPr>
            <w:tcW w:w="3909" w:type="dxa"/>
            <w:tcBorders>
              <w:top w:val="single" w:color="auto" w:sz="4" w:space="0"/>
              <w:left w:val="nil"/>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是否系统集成、智能推送减税降费政策特别是大规模增值税留抵退税政策；是否开展税收优惠政策咨询辅导，优化12366纳税服务平台智能咨询功能；是否依托税务网站完善统一规范的税费政策库，动态更新并免费开放；是否做好骗取税费优惠典型案例公开</w:t>
            </w:r>
          </w:p>
        </w:tc>
        <w:tc>
          <w:tcPr>
            <w:tcW w:w="1272" w:type="dxa"/>
            <w:gridSpan w:val="2"/>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政府网站</w:t>
            </w:r>
          </w:p>
        </w:tc>
        <w:tc>
          <w:tcPr>
            <w:tcW w:w="2102"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市税务局、市财政局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609" w:type="dxa"/>
            <w:vMerge w:val="continue"/>
            <w:tcBorders>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p>
        </w:tc>
        <w:tc>
          <w:tcPr>
            <w:tcW w:w="1609" w:type="dxa"/>
            <w:vMerge w:val="continue"/>
            <w:tcBorders>
              <w:left w:val="nil"/>
              <w:right w:val="single" w:color="auto" w:sz="4" w:space="0"/>
            </w:tcBorders>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p>
        </w:tc>
        <w:tc>
          <w:tcPr>
            <w:tcW w:w="1609" w:type="dxa"/>
            <w:vMerge w:val="continue"/>
            <w:tcBorders>
              <w:left w:val="nil"/>
              <w:right w:val="single" w:color="auto" w:sz="4" w:space="0"/>
            </w:tcBorders>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p>
        </w:tc>
        <w:tc>
          <w:tcPr>
            <w:tcW w:w="1609"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扩大有效投资</w:t>
            </w:r>
          </w:p>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信息公开</w:t>
            </w:r>
          </w:p>
        </w:tc>
        <w:tc>
          <w:tcPr>
            <w:tcW w:w="3909" w:type="dxa"/>
            <w:tcBorders>
              <w:top w:val="single" w:color="auto" w:sz="4" w:space="0"/>
              <w:left w:val="nil"/>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是否做好扩大有效投资相关规划、政策文件公开</w:t>
            </w:r>
          </w:p>
        </w:tc>
        <w:tc>
          <w:tcPr>
            <w:tcW w:w="1272" w:type="dxa"/>
            <w:gridSpan w:val="2"/>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政府网站</w:t>
            </w:r>
          </w:p>
        </w:tc>
        <w:tc>
          <w:tcPr>
            <w:tcW w:w="2102"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spacing w:val="-11"/>
                <w:kern w:val="0"/>
                <w:sz w:val="22"/>
                <w:szCs w:val="22"/>
                <w14:textFill>
                  <w14:solidFill>
                    <w14:schemeClr w14:val="tx1"/>
                  </w14:solidFill>
                </w14:textFill>
              </w:rPr>
              <w:t>市发改委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4" w:hRule="atLeast"/>
          <w:jc w:val="center"/>
        </w:trPr>
        <w:tc>
          <w:tcPr>
            <w:tcW w:w="1609" w:type="dxa"/>
            <w:vMerge w:val="continue"/>
            <w:tcBorders>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p>
        </w:tc>
        <w:tc>
          <w:tcPr>
            <w:tcW w:w="1609" w:type="dxa"/>
            <w:vMerge w:val="continue"/>
            <w:tcBorders>
              <w:left w:val="nil"/>
              <w:right w:val="single" w:color="auto" w:sz="4" w:space="0"/>
            </w:tcBorders>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p>
        </w:tc>
        <w:tc>
          <w:tcPr>
            <w:tcW w:w="1609" w:type="dxa"/>
            <w:vMerge w:val="continue"/>
            <w:tcBorders>
              <w:left w:val="nil"/>
              <w:right w:val="single" w:color="auto" w:sz="4" w:space="0"/>
            </w:tcBorders>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p>
        </w:tc>
        <w:tc>
          <w:tcPr>
            <w:tcW w:w="1609" w:type="dxa"/>
            <w:vMerge w:val="restart"/>
            <w:tcBorders>
              <w:top w:val="single" w:color="auto" w:sz="4" w:space="0"/>
              <w:left w:val="nil"/>
              <w:right w:val="single" w:color="auto" w:sz="4" w:space="0"/>
            </w:tcBorders>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常态化疫情</w:t>
            </w:r>
          </w:p>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防控信息公开</w:t>
            </w:r>
          </w:p>
        </w:tc>
        <w:tc>
          <w:tcPr>
            <w:tcW w:w="3909" w:type="dxa"/>
            <w:tcBorders>
              <w:top w:val="single" w:color="auto" w:sz="4" w:space="0"/>
              <w:left w:val="nil"/>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是否设置“疫情防控”类专栏，及时公开疫情防控工作的权威通知公告、重要政策、防疫服务、疫情防控进展等信息；是否进一步规范流调信息发布和管理，保护好个人隐私</w:t>
            </w:r>
          </w:p>
        </w:tc>
        <w:tc>
          <w:tcPr>
            <w:tcW w:w="1272" w:type="dxa"/>
            <w:gridSpan w:val="2"/>
            <w:vMerge w:val="restart"/>
            <w:tcBorders>
              <w:top w:val="single" w:color="auto" w:sz="4" w:space="0"/>
              <w:left w:val="nil"/>
              <w:right w:val="single" w:color="auto" w:sz="4" w:space="0"/>
            </w:tcBorders>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政府网站</w:t>
            </w:r>
          </w:p>
        </w:tc>
        <w:tc>
          <w:tcPr>
            <w:tcW w:w="2102"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spacing w:val="-11"/>
                <w:kern w:val="0"/>
                <w:sz w:val="22"/>
                <w:szCs w:val="22"/>
                <w14:textFill>
                  <w14:solidFill>
                    <w14:schemeClr w14:val="tx1"/>
                  </w14:solidFill>
                </w14:textFill>
              </w:rPr>
              <w:t>市卫健委、市公安局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609" w:type="dxa"/>
            <w:vMerge w:val="continue"/>
            <w:tcBorders>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p>
        </w:tc>
        <w:tc>
          <w:tcPr>
            <w:tcW w:w="1609" w:type="dxa"/>
            <w:vMerge w:val="continue"/>
            <w:tcBorders>
              <w:left w:val="nil"/>
              <w:right w:val="single" w:color="auto" w:sz="4" w:space="0"/>
            </w:tcBorders>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p>
        </w:tc>
        <w:tc>
          <w:tcPr>
            <w:tcW w:w="1609" w:type="dxa"/>
            <w:vMerge w:val="continue"/>
            <w:tcBorders>
              <w:left w:val="nil"/>
              <w:right w:val="single" w:color="auto" w:sz="4" w:space="0"/>
            </w:tcBorders>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p>
        </w:tc>
        <w:tc>
          <w:tcPr>
            <w:tcW w:w="1609" w:type="dxa"/>
            <w:vMerge w:val="continue"/>
            <w:tcBorders>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p>
        </w:tc>
        <w:tc>
          <w:tcPr>
            <w:tcW w:w="3909" w:type="dxa"/>
            <w:tcBorders>
              <w:top w:val="single" w:color="auto" w:sz="4" w:space="0"/>
              <w:left w:val="nil"/>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是否围绕疫情防控开展公共卫生知识普及</w:t>
            </w:r>
          </w:p>
        </w:tc>
        <w:tc>
          <w:tcPr>
            <w:tcW w:w="1272" w:type="dxa"/>
            <w:gridSpan w:val="2"/>
            <w:vMerge w:val="continue"/>
            <w:tcBorders>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p>
        </w:tc>
        <w:tc>
          <w:tcPr>
            <w:tcW w:w="2102"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spacing w:val="-11"/>
                <w:kern w:val="0"/>
                <w:sz w:val="22"/>
                <w:szCs w:val="22"/>
                <w14:textFill>
                  <w14:solidFill>
                    <w14:schemeClr w14:val="tx1"/>
                  </w14:solidFill>
                </w14:textFill>
              </w:rPr>
              <w:t>市卫健委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1609" w:type="dxa"/>
            <w:vMerge w:val="continue"/>
            <w:tcBorders>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p>
        </w:tc>
        <w:tc>
          <w:tcPr>
            <w:tcW w:w="1609" w:type="dxa"/>
            <w:vMerge w:val="continue"/>
            <w:tcBorders>
              <w:left w:val="nil"/>
              <w:right w:val="single" w:color="auto" w:sz="4" w:space="0"/>
            </w:tcBorders>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p>
        </w:tc>
        <w:tc>
          <w:tcPr>
            <w:tcW w:w="1609" w:type="dxa"/>
            <w:vMerge w:val="continue"/>
            <w:tcBorders>
              <w:left w:val="nil"/>
              <w:right w:val="single" w:color="auto" w:sz="4" w:space="0"/>
            </w:tcBorders>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p>
        </w:tc>
        <w:tc>
          <w:tcPr>
            <w:tcW w:w="1609"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就业稳岗</w:t>
            </w:r>
          </w:p>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信息公开</w:t>
            </w:r>
          </w:p>
        </w:tc>
        <w:tc>
          <w:tcPr>
            <w:tcW w:w="3909" w:type="dxa"/>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是否及时公开稳就业政策、措施和实施情况，技能培训政策规定及经办流程，以及面向农民工、城镇困难人员、退役军人、高校毕业生等重点群体的就业支持政策</w:t>
            </w:r>
          </w:p>
        </w:tc>
        <w:tc>
          <w:tcPr>
            <w:tcW w:w="1272" w:type="dxa"/>
            <w:gridSpan w:val="2"/>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政府网站</w:t>
            </w:r>
          </w:p>
        </w:tc>
        <w:tc>
          <w:tcPr>
            <w:tcW w:w="2102"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jc w:val="center"/>
        </w:trPr>
        <w:tc>
          <w:tcPr>
            <w:tcW w:w="1609" w:type="dxa"/>
            <w:vMerge w:val="restart"/>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一、政府信息公开（40.00）</w:t>
            </w:r>
          </w:p>
        </w:tc>
        <w:tc>
          <w:tcPr>
            <w:tcW w:w="1609" w:type="dxa"/>
            <w:vMerge w:val="restart"/>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（一）主动公开（28.00）</w:t>
            </w:r>
          </w:p>
        </w:tc>
        <w:tc>
          <w:tcPr>
            <w:tcW w:w="1609" w:type="dxa"/>
            <w:vMerge w:val="restart"/>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重点领域</w:t>
            </w:r>
          </w:p>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信息公开</w:t>
            </w:r>
          </w:p>
        </w:tc>
        <w:tc>
          <w:tcPr>
            <w:tcW w:w="1609"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生态环境</w:t>
            </w:r>
          </w:p>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信息公开</w:t>
            </w:r>
          </w:p>
        </w:tc>
        <w:tc>
          <w:tcPr>
            <w:tcW w:w="3909" w:type="dxa"/>
            <w:vAlign w:val="center"/>
          </w:tcPr>
          <w:p>
            <w:pPr>
              <w:widowControl/>
              <w:snapToGrid w:val="0"/>
              <w:spacing w:line="32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是否围绕绿色低碳发展、黄河流域生态保护和高质量发展、污染防治攻坚等重点工作公开环境管理、监督检查情况</w:t>
            </w:r>
          </w:p>
        </w:tc>
        <w:tc>
          <w:tcPr>
            <w:tcW w:w="1272" w:type="dxa"/>
            <w:gridSpan w:val="2"/>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政府网站</w:t>
            </w:r>
          </w:p>
        </w:tc>
        <w:tc>
          <w:tcPr>
            <w:tcW w:w="2102"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spacing w:val="-11"/>
                <w:kern w:val="0"/>
                <w:sz w:val="22"/>
                <w:szCs w:val="22"/>
                <w14:textFill>
                  <w14:solidFill>
                    <w14:schemeClr w14:val="tx1"/>
                  </w14:solidFill>
                </w14:textFill>
              </w:rPr>
              <w:t>市生态环境局、市自然资源局、市林业局、市水务局、市发改委、市住建局、市农业农村局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1609" w:type="dxa"/>
            <w:vMerge w:val="continue"/>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p>
        </w:tc>
        <w:tc>
          <w:tcPr>
            <w:tcW w:w="1609" w:type="dxa"/>
            <w:vMerge w:val="continue"/>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p>
        </w:tc>
        <w:tc>
          <w:tcPr>
            <w:tcW w:w="1609" w:type="dxa"/>
            <w:vMerge w:val="continue"/>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p>
        </w:tc>
        <w:tc>
          <w:tcPr>
            <w:tcW w:w="1609"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乡村振兴</w:t>
            </w:r>
          </w:p>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信息公开</w:t>
            </w:r>
          </w:p>
        </w:tc>
        <w:tc>
          <w:tcPr>
            <w:tcW w:w="3909" w:type="dxa"/>
            <w:vAlign w:val="center"/>
          </w:tcPr>
          <w:p>
            <w:pPr>
              <w:widowControl/>
              <w:snapToGrid w:val="0"/>
              <w:spacing w:line="32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是否围绕保障粮食和重要农产品生产供给、巩固拓展脱贫攻坚成果、推进特色现代农业和乡村建设等重点工作公开相关政策、工作进展情况</w:t>
            </w:r>
          </w:p>
        </w:tc>
        <w:tc>
          <w:tcPr>
            <w:tcW w:w="1272" w:type="dxa"/>
            <w:gridSpan w:val="2"/>
            <w:vAlign w:val="center"/>
          </w:tcPr>
          <w:p>
            <w:pPr>
              <w:widowControl/>
              <w:snapToGrid w:val="0"/>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政府网站</w:t>
            </w:r>
          </w:p>
        </w:tc>
        <w:tc>
          <w:tcPr>
            <w:tcW w:w="2102" w:type="dxa"/>
            <w:vAlign w:val="center"/>
          </w:tcPr>
          <w:p>
            <w:pPr>
              <w:widowControl/>
              <w:snapToGrid w:val="0"/>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spacing w:val="-6"/>
                <w:kern w:val="0"/>
                <w:sz w:val="22"/>
                <w:szCs w:val="22"/>
                <w14:textFill>
                  <w14:solidFill>
                    <w14:schemeClr w14:val="tx1"/>
                  </w14:solidFill>
                </w14:textFill>
              </w:rPr>
              <w:t>市乡村振兴局、市农业农村局、市发改委、市住建局、市自然资源局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1609" w:type="dxa"/>
            <w:vMerge w:val="continue"/>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p>
        </w:tc>
        <w:tc>
          <w:tcPr>
            <w:tcW w:w="1609" w:type="dxa"/>
            <w:vMerge w:val="continue"/>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p>
        </w:tc>
        <w:tc>
          <w:tcPr>
            <w:tcW w:w="1609" w:type="dxa"/>
            <w:vMerge w:val="continue"/>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p>
        </w:tc>
        <w:tc>
          <w:tcPr>
            <w:tcW w:w="1609"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基本民生保障</w:t>
            </w:r>
          </w:p>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信息公开</w:t>
            </w:r>
          </w:p>
        </w:tc>
        <w:tc>
          <w:tcPr>
            <w:tcW w:w="3909" w:type="dxa"/>
            <w:vAlign w:val="center"/>
          </w:tcPr>
          <w:p>
            <w:pPr>
              <w:widowControl/>
              <w:snapToGrid w:val="0"/>
              <w:spacing w:line="32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是否及时公开养老服务、义务教育、医疗卫生等方面的政策措施；是否及时公</w:t>
            </w:r>
            <w:r>
              <w:rPr>
                <w:rFonts w:hint="eastAsia" w:ascii="宋体" w:hAnsi="宋体"/>
                <w:b/>
                <w:bCs/>
                <w:color w:val="000000" w:themeColor="text1"/>
                <w:spacing w:val="6"/>
                <w:kern w:val="0"/>
                <w:sz w:val="22"/>
                <w:szCs w:val="22"/>
                <w14:textFill>
                  <w14:solidFill>
                    <w14:schemeClr w14:val="tx1"/>
                  </w14:solidFill>
                </w14:textFill>
              </w:rPr>
              <w:t>开食品药品安全、医疗卫生的监督检查情况</w:t>
            </w:r>
          </w:p>
        </w:tc>
        <w:tc>
          <w:tcPr>
            <w:tcW w:w="1272" w:type="dxa"/>
            <w:gridSpan w:val="2"/>
            <w:vAlign w:val="center"/>
          </w:tcPr>
          <w:p>
            <w:pPr>
              <w:widowControl/>
              <w:snapToGrid w:val="0"/>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政府网站</w:t>
            </w:r>
          </w:p>
        </w:tc>
        <w:tc>
          <w:tcPr>
            <w:tcW w:w="2102" w:type="dxa"/>
            <w:vAlign w:val="center"/>
          </w:tcPr>
          <w:p>
            <w:pPr>
              <w:widowControl/>
              <w:snapToGrid w:val="0"/>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spacing w:val="-6"/>
                <w:kern w:val="0"/>
                <w:sz w:val="22"/>
                <w:szCs w:val="22"/>
                <w14:textFill>
                  <w14:solidFill>
                    <w14:schemeClr w14:val="tx1"/>
                  </w14:solidFill>
                </w14:textFill>
              </w:rPr>
              <w:t>市民政局、市教育局、市卫健委、市医保局、市市场监管局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jc w:val="center"/>
        </w:trPr>
        <w:tc>
          <w:tcPr>
            <w:tcW w:w="1609" w:type="dxa"/>
            <w:vMerge w:val="continue"/>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p>
        </w:tc>
        <w:tc>
          <w:tcPr>
            <w:tcW w:w="1609" w:type="dxa"/>
            <w:vMerge w:val="continue"/>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p>
        </w:tc>
        <w:tc>
          <w:tcPr>
            <w:tcW w:w="1609" w:type="dxa"/>
            <w:vMerge w:val="continue"/>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p>
        </w:tc>
        <w:tc>
          <w:tcPr>
            <w:tcW w:w="1609"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公共企事业单位信息公开</w:t>
            </w:r>
          </w:p>
        </w:tc>
        <w:tc>
          <w:tcPr>
            <w:tcW w:w="3909" w:type="dxa"/>
            <w:vAlign w:val="center"/>
          </w:tcPr>
          <w:p>
            <w:pPr>
              <w:widowControl/>
              <w:snapToGrid w:val="0"/>
              <w:spacing w:line="32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是否按照已出台的公共企事业单位信息公开制度，加强对教育、卫生健康、供水、供气、供热、供电、环境保护、公共交通等领域公共企事业单位信息公开的指导监督</w:t>
            </w:r>
          </w:p>
        </w:tc>
        <w:tc>
          <w:tcPr>
            <w:tcW w:w="1272" w:type="dxa"/>
            <w:gridSpan w:val="2"/>
            <w:vAlign w:val="center"/>
          </w:tcPr>
          <w:p>
            <w:pPr>
              <w:widowControl/>
              <w:snapToGrid w:val="0"/>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电话测评、</w:t>
            </w:r>
          </w:p>
          <w:p>
            <w:pPr>
              <w:widowControl/>
              <w:snapToGrid w:val="0"/>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网站测评</w:t>
            </w:r>
          </w:p>
        </w:tc>
        <w:tc>
          <w:tcPr>
            <w:tcW w:w="2102" w:type="dxa"/>
            <w:vAlign w:val="center"/>
          </w:tcPr>
          <w:p>
            <w:pPr>
              <w:widowControl/>
              <w:snapToGrid w:val="0"/>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spacing w:val="-6"/>
                <w:kern w:val="0"/>
                <w:sz w:val="22"/>
                <w:szCs w:val="22"/>
                <w14:textFill>
                  <w14:solidFill>
                    <w14:schemeClr w14:val="tx1"/>
                  </w14:solidFill>
                </w14:textFill>
              </w:rPr>
              <w:t>市教育局、市卫健委、市住建局、市生态环境局、市交运局、市发改委等市政府部门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609" w:type="dxa"/>
            <w:vMerge w:val="restart"/>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一、政府信息公开（40.00）</w:t>
            </w:r>
          </w:p>
        </w:tc>
        <w:tc>
          <w:tcPr>
            <w:tcW w:w="1609" w:type="dxa"/>
            <w:vMerge w:val="restart"/>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（一）主动公开（28.00）</w:t>
            </w:r>
          </w:p>
        </w:tc>
        <w:tc>
          <w:tcPr>
            <w:tcW w:w="1609" w:type="dxa"/>
            <w:vMerge w:val="restart"/>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政府信息公开</w:t>
            </w:r>
          </w:p>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工作年度报告</w:t>
            </w:r>
          </w:p>
        </w:tc>
        <w:tc>
          <w:tcPr>
            <w:tcW w:w="1609"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年报发布</w:t>
            </w:r>
          </w:p>
        </w:tc>
        <w:tc>
          <w:tcPr>
            <w:tcW w:w="3909" w:type="dxa"/>
            <w:vAlign w:val="center"/>
          </w:tcPr>
          <w:p>
            <w:pPr>
              <w:widowControl/>
              <w:spacing w:line="34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是否按时在“政府信息公开”专栏集中向社会公布本部门2021年度报告</w:t>
            </w:r>
          </w:p>
        </w:tc>
        <w:tc>
          <w:tcPr>
            <w:tcW w:w="1272" w:type="dxa"/>
            <w:gridSpan w:val="2"/>
            <w:vAlign w:val="center"/>
          </w:tcPr>
          <w:p>
            <w:pPr>
              <w:widowControl/>
              <w:spacing w:line="34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政府网站</w:t>
            </w:r>
          </w:p>
        </w:tc>
        <w:tc>
          <w:tcPr>
            <w:tcW w:w="2102" w:type="dxa"/>
            <w:vAlign w:val="center"/>
          </w:tcPr>
          <w:p>
            <w:pPr>
              <w:widowControl/>
              <w:spacing w:line="34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市政府各工作部门、各直属机构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609" w:type="dxa"/>
            <w:vMerge w:val="continue"/>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p>
        </w:tc>
        <w:tc>
          <w:tcPr>
            <w:tcW w:w="1609" w:type="dxa"/>
            <w:vMerge w:val="continue"/>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p>
        </w:tc>
        <w:tc>
          <w:tcPr>
            <w:tcW w:w="1609" w:type="dxa"/>
            <w:vMerge w:val="continue"/>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p>
        </w:tc>
        <w:tc>
          <w:tcPr>
            <w:tcW w:w="1609"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年报内容</w:t>
            </w:r>
          </w:p>
        </w:tc>
        <w:tc>
          <w:tcPr>
            <w:tcW w:w="3909" w:type="dxa"/>
            <w:vAlign w:val="center"/>
          </w:tcPr>
          <w:p>
            <w:pPr>
              <w:widowControl/>
              <w:spacing w:line="34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格式是否规范、要素是否齐全</w:t>
            </w:r>
          </w:p>
        </w:tc>
        <w:tc>
          <w:tcPr>
            <w:tcW w:w="1272" w:type="dxa"/>
            <w:gridSpan w:val="2"/>
            <w:vAlign w:val="center"/>
          </w:tcPr>
          <w:p>
            <w:pPr>
              <w:widowControl/>
              <w:spacing w:line="34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政府网站</w:t>
            </w:r>
          </w:p>
        </w:tc>
        <w:tc>
          <w:tcPr>
            <w:tcW w:w="2102" w:type="dxa"/>
            <w:vAlign w:val="center"/>
          </w:tcPr>
          <w:p>
            <w:pPr>
              <w:widowControl/>
              <w:spacing w:line="34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市政府各工作部门、各直属机构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609" w:type="dxa"/>
            <w:vMerge w:val="continue"/>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p>
        </w:tc>
        <w:tc>
          <w:tcPr>
            <w:tcW w:w="1609" w:type="dxa"/>
            <w:vMerge w:val="continue"/>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p>
        </w:tc>
        <w:tc>
          <w:tcPr>
            <w:tcW w:w="1609" w:type="dxa"/>
            <w:vMerge w:val="continue"/>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p>
        </w:tc>
        <w:tc>
          <w:tcPr>
            <w:tcW w:w="1609"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年报质量</w:t>
            </w:r>
          </w:p>
        </w:tc>
        <w:tc>
          <w:tcPr>
            <w:tcW w:w="3909" w:type="dxa"/>
            <w:vAlign w:val="center"/>
          </w:tcPr>
          <w:p>
            <w:pPr>
              <w:widowControl/>
              <w:spacing w:line="34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spacing w:val="-6"/>
                <w:kern w:val="0"/>
                <w:sz w:val="22"/>
                <w:szCs w:val="22"/>
                <w14:textFill>
                  <w14:solidFill>
                    <w14:schemeClr w14:val="tx1"/>
                  </w14:solidFill>
                </w14:textFill>
              </w:rPr>
              <w:t>数据是否真实准确，是否存在雷同现象等</w:t>
            </w:r>
          </w:p>
        </w:tc>
        <w:tc>
          <w:tcPr>
            <w:tcW w:w="1272" w:type="dxa"/>
            <w:gridSpan w:val="2"/>
            <w:vAlign w:val="center"/>
          </w:tcPr>
          <w:p>
            <w:pPr>
              <w:widowControl/>
              <w:spacing w:line="34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政府网站</w:t>
            </w:r>
          </w:p>
        </w:tc>
        <w:tc>
          <w:tcPr>
            <w:tcW w:w="2102" w:type="dxa"/>
            <w:vAlign w:val="center"/>
          </w:tcPr>
          <w:p>
            <w:pPr>
              <w:widowControl/>
              <w:spacing w:line="34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市政府各工作部门、各直属机构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609" w:type="dxa"/>
            <w:vMerge w:val="continue"/>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p>
        </w:tc>
        <w:tc>
          <w:tcPr>
            <w:tcW w:w="1609" w:type="dxa"/>
            <w:vMerge w:val="restart"/>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（二）依申请公开（12.00）</w:t>
            </w:r>
          </w:p>
        </w:tc>
        <w:tc>
          <w:tcPr>
            <w:tcW w:w="1609" w:type="dxa"/>
            <w:vMerge w:val="restart"/>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申请渠道</w:t>
            </w:r>
          </w:p>
        </w:tc>
        <w:tc>
          <w:tcPr>
            <w:tcW w:w="1609"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栏目设置</w:t>
            </w:r>
          </w:p>
        </w:tc>
        <w:tc>
          <w:tcPr>
            <w:tcW w:w="3909" w:type="dxa"/>
            <w:vAlign w:val="center"/>
          </w:tcPr>
          <w:p>
            <w:pPr>
              <w:widowControl/>
              <w:spacing w:line="34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是否设置依申请公开栏目</w:t>
            </w:r>
          </w:p>
        </w:tc>
        <w:tc>
          <w:tcPr>
            <w:tcW w:w="1272" w:type="dxa"/>
            <w:gridSpan w:val="2"/>
            <w:vAlign w:val="center"/>
          </w:tcPr>
          <w:p>
            <w:pPr>
              <w:widowControl/>
              <w:spacing w:line="34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政府网站</w:t>
            </w:r>
          </w:p>
        </w:tc>
        <w:tc>
          <w:tcPr>
            <w:tcW w:w="2102" w:type="dxa"/>
            <w:vAlign w:val="center"/>
          </w:tcPr>
          <w:p>
            <w:pPr>
              <w:widowControl/>
              <w:spacing w:line="34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市政府各工作部门、各直属机构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609" w:type="dxa"/>
            <w:vMerge w:val="continue"/>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p>
        </w:tc>
        <w:tc>
          <w:tcPr>
            <w:tcW w:w="1609" w:type="dxa"/>
            <w:vMerge w:val="continue"/>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p>
        </w:tc>
        <w:tc>
          <w:tcPr>
            <w:tcW w:w="1609" w:type="dxa"/>
            <w:vMerge w:val="continue"/>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p>
        </w:tc>
        <w:tc>
          <w:tcPr>
            <w:tcW w:w="1609"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渠道多样</w:t>
            </w:r>
          </w:p>
        </w:tc>
        <w:tc>
          <w:tcPr>
            <w:tcW w:w="3909" w:type="dxa"/>
            <w:vAlign w:val="center"/>
          </w:tcPr>
          <w:p>
            <w:pPr>
              <w:widowControl/>
              <w:spacing w:line="34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是否开设现场、信函、网络及传真申请渠道</w:t>
            </w:r>
          </w:p>
        </w:tc>
        <w:tc>
          <w:tcPr>
            <w:tcW w:w="1272" w:type="dxa"/>
            <w:gridSpan w:val="2"/>
            <w:vAlign w:val="center"/>
          </w:tcPr>
          <w:p>
            <w:pPr>
              <w:widowControl/>
              <w:spacing w:line="34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政府网站</w:t>
            </w:r>
          </w:p>
        </w:tc>
        <w:tc>
          <w:tcPr>
            <w:tcW w:w="2102" w:type="dxa"/>
            <w:vAlign w:val="center"/>
          </w:tcPr>
          <w:p>
            <w:pPr>
              <w:widowControl/>
              <w:spacing w:line="34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市政府各工作部门、各直属机构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609" w:type="dxa"/>
            <w:vMerge w:val="continue"/>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p>
        </w:tc>
        <w:tc>
          <w:tcPr>
            <w:tcW w:w="1609" w:type="dxa"/>
            <w:vMerge w:val="continue"/>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p>
        </w:tc>
        <w:tc>
          <w:tcPr>
            <w:tcW w:w="1609" w:type="dxa"/>
            <w:vMerge w:val="continue"/>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p>
        </w:tc>
        <w:tc>
          <w:tcPr>
            <w:tcW w:w="1609"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渠道畅通</w:t>
            </w:r>
          </w:p>
        </w:tc>
        <w:tc>
          <w:tcPr>
            <w:tcW w:w="3909" w:type="dxa"/>
            <w:vAlign w:val="center"/>
          </w:tcPr>
          <w:p>
            <w:pPr>
              <w:widowControl/>
              <w:spacing w:line="34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申请接收渠道是否畅通</w:t>
            </w:r>
          </w:p>
        </w:tc>
        <w:tc>
          <w:tcPr>
            <w:tcW w:w="1272" w:type="dxa"/>
            <w:gridSpan w:val="2"/>
            <w:vAlign w:val="center"/>
          </w:tcPr>
          <w:p>
            <w:pPr>
              <w:widowControl/>
              <w:spacing w:line="34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日常采样</w:t>
            </w:r>
          </w:p>
        </w:tc>
        <w:tc>
          <w:tcPr>
            <w:tcW w:w="2102" w:type="dxa"/>
            <w:vAlign w:val="center"/>
          </w:tcPr>
          <w:p>
            <w:pPr>
              <w:widowControl/>
              <w:spacing w:line="34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市政府各工作部门、各直属机构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609" w:type="dxa"/>
            <w:vMerge w:val="continue"/>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p>
        </w:tc>
        <w:tc>
          <w:tcPr>
            <w:tcW w:w="1609" w:type="dxa"/>
            <w:vMerge w:val="continue"/>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p>
        </w:tc>
        <w:tc>
          <w:tcPr>
            <w:tcW w:w="1609" w:type="dxa"/>
            <w:vMerge w:val="restart"/>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答复情况</w:t>
            </w:r>
          </w:p>
        </w:tc>
        <w:tc>
          <w:tcPr>
            <w:tcW w:w="1609"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答复时限</w:t>
            </w:r>
          </w:p>
        </w:tc>
        <w:tc>
          <w:tcPr>
            <w:tcW w:w="3909" w:type="dxa"/>
            <w:vAlign w:val="center"/>
          </w:tcPr>
          <w:p>
            <w:pPr>
              <w:widowControl/>
              <w:spacing w:line="34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是否在法定期限内答复</w:t>
            </w:r>
          </w:p>
        </w:tc>
        <w:tc>
          <w:tcPr>
            <w:tcW w:w="1272" w:type="dxa"/>
            <w:gridSpan w:val="2"/>
            <w:vAlign w:val="center"/>
          </w:tcPr>
          <w:p>
            <w:pPr>
              <w:widowControl/>
              <w:spacing w:line="34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日常采样</w:t>
            </w:r>
          </w:p>
        </w:tc>
        <w:tc>
          <w:tcPr>
            <w:tcW w:w="2102" w:type="dxa"/>
            <w:vAlign w:val="center"/>
          </w:tcPr>
          <w:p>
            <w:pPr>
              <w:widowControl/>
              <w:spacing w:line="34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市政府各工作部门、各直属机构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609" w:type="dxa"/>
            <w:vMerge w:val="continue"/>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p>
        </w:tc>
        <w:tc>
          <w:tcPr>
            <w:tcW w:w="1609" w:type="dxa"/>
            <w:vMerge w:val="continue"/>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p>
        </w:tc>
        <w:tc>
          <w:tcPr>
            <w:tcW w:w="1609" w:type="dxa"/>
            <w:vMerge w:val="continue"/>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p>
        </w:tc>
        <w:tc>
          <w:tcPr>
            <w:tcW w:w="1609"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答复内容</w:t>
            </w:r>
          </w:p>
        </w:tc>
        <w:tc>
          <w:tcPr>
            <w:tcW w:w="3909" w:type="dxa"/>
            <w:vAlign w:val="center"/>
          </w:tcPr>
          <w:p>
            <w:pPr>
              <w:widowControl/>
              <w:spacing w:line="34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是否按照《延安市政府信息依申请公开答复示范文本》依法答复</w:t>
            </w:r>
          </w:p>
        </w:tc>
        <w:tc>
          <w:tcPr>
            <w:tcW w:w="1272" w:type="dxa"/>
            <w:gridSpan w:val="2"/>
            <w:vAlign w:val="center"/>
          </w:tcPr>
          <w:p>
            <w:pPr>
              <w:widowControl/>
              <w:spacing w:line="34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日常采样</w:t>
            </w:r>
          </w:p>
        </w:tc>
        <w:tc>
          <w:tcPr>
            <w:tcW w:w="2102" w:type="dxa"/>
            <w:vAlign w:val="center"/>
          </w:tcPr>
          <w:p>
            <w:pPr>
              <w:widowControl/>
              <w:spacing w:line="34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市政府各工作部门、各直属机构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609" w:type="dxa"/>
            <w:vMerge w:val="continue"/>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p>
        </w:tc>
        <w:tc>
          <w:tcPr>
            <w:tcW w:w="1609" w:type="dxa"/>
            <w:vMerge w:val="continue"/>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p>
        </w:tc>
        <w:tc>
          <w:tcPr>
            <w:tcW w:w="1609" w:type="dxa"/>
            <w:vMerge w:val="continue"/>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p>
        </w:tc>
        <w:tc>
          <w:tcPr>
            <w:tcW w:w="1609"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答复形式</w:t>
            </w:r>
          </w:p>
        </w:tc>
        <w:tc>
          <w:tcPr>
            <w:tcW w:w="3909" w:type="dxa"/>
            <w:vAlign w:val="center"/>
          </w:tcPr>
          <w:p>
            <w:pPr>
              <w:widowControl/>
              <w:spacing w:line="34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是否按照申请人要求的合理形式进行答复</w:t>
            </w:r>
          </w:p>
        </w:tc>
        <w:tc>
          <w:tcPr>
            <w:tcW w:w="1272" w:type="dxa"/>
            <w:gridSpan w:val="2"/>
            <w:vAlign w:val="center"/>
          </w:tcPr>
          <w:p>
            <w:pPr>
              <w:widowControl/>
              <w:spacing w:line="34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日常采样</w:t>
            </w:r>
          </w:p>
        </w:tc>
        <w:tc>
          <w:tcPr>
            <w:tcW w:w="2102" w:type="dxa"/>
            <w:vAlign w:val="center"/>
          </w:tcPr>
          <w:p>
            <w:pPr>
              <w:widowControl/>
              <w:spacing w:line="34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市政府各工作部门、各直属机构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609" w:type="dxa"/>
            <w:vMerge w:val="continue"/>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p>
        </w:tc>
        <w:tc>
          <w:tcPr>
            <w:tcW w:w="1609" w:type="dxa"/>
            <w:vMerge w:val="continue"/>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p>
        </w:tc>
        <w:tc>
          <w:tcPr>
            <w:tcW w:w="1609"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行政复议、</w:t>
            </w:r>
          </w:p>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行政诉讼</w:t>
            </w:r>
          </w:p>
        </w:tc>
        <w:tc>
          <w:tcPr>
            <w:tcW w:w="1609"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w:t>
            </w:r>
          </w:p>
        </w:tc>
        <w:tc>
          <w:tcPr>
            <w:tcW w:w="3909" w:type="dxa"/>
            <w:vAlign w:val="center"/>
          </w:tcPr>
          <w:p>
            <w:pPr>
              <w:widowControl/>
              <w:spacing w:line="34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信息公开类行政复议中是否发生行政行为被撤销、确认违法或责令履行情形；信息公开类行政诉讼是否发生败诉情形</w:t>
            </w:r>
          </w:p>
        </w:tc>
        <w:tc>
          <w:tcPr>
            <w:tcW w:w="1272" w:type="dxa"/>
            <w:gridSpan w:val="2"/>
            <w:vAlign w:val="center"/>
          </w:tcPr>
          <w:p>
            <w:pPr>
              <w:widowControl/>
              <w:spacing w:line="34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主管单位审核</w:t>
            </w:r>
          </w:p>
        </w:tc>
        <w:tc>
          <w:tcPr>
            <w:tcW w:w="2102" w:type="dxa"/>
            <w:vAlign w:val="center"/>
          </w:tcPr>
          <w:p>
            <w:pPr>
              <w:widowControl/>
              <w:spacing w:line="34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市政府各工作部门、各直属机构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1609" w:type="dxa"/>
            <w:vMerge w:val="restart"/>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二、解读回应参与（10.00）</w:t>
            </w:r>
          </w:p>
        </w:tc>
        <w:tc>
          <w:tcPr>
            <w:tcW w:w="1609" w:type="dxa"/>
            <w:vMerge w:val="restart"/>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（三）政策</w:t>
            </w:r>
          </w:p>
          <w:p>
            <w:pPr>
              <w:widowControl/>
              <w:spacing w:line="32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解读（6.00）</w:t>
            </w:r>
          </w:p>
        </w:tc>
        <w:tc>
          <w:tcPr>
            <w:tcW w:w="1609" w:type="dxa"/>
            <w:vMerge w:val="restart"/>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解读形式</w:t>
            </w:r>
          </w:p>
        </w:tc>
        <w:tc>
          <w:tcPr>
            <w:tcW w:w="1609"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领导解读</w:t>
            </w:r>
          </w:p>
        </w:tc>
        <w:tc>
          <w:tcPr>
            <w:tcW w:w="3918" w:type="dxa"/>
            <w:gridSpan w:val="2"/>
            <w:vAlign w:val="center"/>
          </w:tcPr>
          <w:p>
            <w:pPr>
              <w:widowControl/>
              <w:snapToGrid w:val="0"/>
              <w:spacing w:line="34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在重要政策出台、重点工作推进、重大事件发生时，单位负责同志是否带头解读政策，主动引导预期</w:t>
            </w:r>
          </w:p>
        </w:tc>
        <w:tc>
          <w:tcPr>
            <w:tcW w:w="1264" w:type="dxa"/>
            <w:vAlign w:val="center"/>
          </w:tcPr>
          <w:p>
            <w:pPr>
              <w:widowControl/>
              <w:spacing w:line="34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政府网站</w:t>
            </w:r>
          </w:p>
        </w:tc>
        <w:tc>
          <w:tcPr>
            <w:tcW w:w="2100" w:type="dxa"/>
            <w:vAlign w:val="center"/>
          </w:tcPr>
          <w:p>
            <w:pPr>
              <w:widowControl/>
              <w:spacing w:line="34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市政府各工作部门、各直属机构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609" w:type="dxa"/>
            <w:vMerge w:val="continue"/>
            <w:vAlign w:val="center"/>
          </w:tcPr>
          <w:p>
            <w:pPr>
              <w:widowControl/>
              <w:spacing w:line="320" w:lineRule="exact"/>
              <w:rPr>
                <w:rFonts w:ascii="黑体" w:hAnsi="黑体" w:eastAsia="黑体" w:cs="黑体"/>
                <w:b/>
                <w:bCs/>
                <w:color w:val="000000" w:themeColor="text1"/>
                <w:kern w:val="0"/>
                <w:sz w:val="22"/>
                <w:szCs w:val="22"/>
                <w14:textFill>
                  <w14:solidFill>
                    <w14:schemeClr w14:val="tx1"/>
                  </w14:solidFill>
                </w14:textFill>
              </w:rPr>
            </w:pPr>
          </w:p>
        </w:tc>
        <w:tc>
          <w:tcPr>
            <w:tcW w:w="1609" w:type="dxa"/>
            <w:vMerge w:val="continue"/>
            <w:vAlign w:val="center"/>
          </w:tcPr>
          <w:p>
            <w:pPr>
              <w:widowControl/>
              <w:spacing w:line="320" w:lineRule="exact"/>
              <w:rPr>
                <w:rFonts w:ascii="黑体" w:hAnsi="黑体" w:eastAsia="黑体" w:cs="黑体"/>
                <w:b/>
                <w:bCs/>
                <w:color w:val="000000" w:themeColor="text1"/>
                <w:kern w:val="0"/>
                <w:sz w:val="22"/>
                <w:szCs w:val="22"/>
                <w14:textFill>
                  <w14:solidFill>
                    <w14:schemeClr w14:val="tx1"/>
                  </w14:solidFill>
                </w14:textFill>
              </w:rPr>
            </w:pPr>
          </w:p>
        </w:tc>
        <w:tc>
          <w:tcPr>
            <w:tcW w:w="1609" w:type="dxa"/>
            <w:vMerge w:val="continue"/>
            <w:vAlign w:val="center"/>
          </w:tcPr>
          <w:p>
            <w:pPr>
              <w:widowControl/>
              <w:spacing w:line="320" w:lineRule="exact"/>
              <w:jc w:val="center"/>
              <w:rPr>
                <w:rFonts w:ascii="黑体" w:hAnsi="黑体" w:eastAsia="黑体" w:cs="黑体"/>
                <w:b/>
                <w:bCs/>
                <w:color w:val="000000" w:themeColor="text1"/>
                <w:kern w:val="0"/>
                <w:sz w:val="22"/>
                <w:szCs w:val="22"/>
                <w14:textFill>
                  <w14:solidFill>
                    <w14:schemeClr w14:val="tx1"/>
                  </w14:solidFill>
                </w14:textFill>
              </w:rPr>
            </w:pPr>
          </w:p>
        </w:tc>
        <w:tc>
          <w:tcPr>
            <w:tcW w:w="1609"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解读关联</w:t>
            </w:r>
          </w:p>
        </w:tc>
        <w:tc>
          <w:tcPr>
            <w:tcW w:w="3918" w:type="dxa"/>
            <w:gridSpan w:val="2"/>
            <w:vAlign w:val="center"/>
          </w:tcPr>
          <w:p>
            <w:pPr>
              <w:widowControl/>
              <w:snapToGrid w:val="0"/>
              <w:spacing w:line="34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解读材料与原政策文件是否相互关联</w:t>
            </w:r>
          </w:p>
        </w:tc>
        <w:tc>
          <w:tcPr>
            <w:tcW w:w="1264" w:type="dxa"/>
            <w:vAlign w:val="center"/>
          </w:tcPr>
          <w:p>
            <w:pPr>
              <w:widowControl/>
              <w:spacing w:line="34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政府网站</w:t>
            </w:r>
          </w:p>
        </w:tc>
        <w:tc>
          <w:tcPr>
            <w:tcW w:w="2100" w:type="dxa"/>
            <w:vAlign w:val="center"/>
          </w:tcPr>
          <w:p>
            <w:pPr>
              <w:widowControl/>
              <w:spacing w:line="34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市政府各工作部门、各直属机构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1609" w:type="dxa"/>
            <w:vMerge w:val="continue"/>
            <w:vAlign w:val="center"/>
          </w:tcPr>
          <w:p>
            <w:pPr>
              <w:widowControl/>
              <w:spacing w:line="320" w:lineRule="exact"/>
              <w:rPr>
                <w:rFonts w:ascii="黑体" w:hAnsi="黑体" w:eastAsia="黑体" w:cs="黑体"/>
                <w:b/>
                <w:bCs/>
                <w:color w:val="000000" w:themeColor="text1"/>
                <w:kern w:val="0"/>
                <w:sz w:val="22"/>
                <w:szCs w:val="22"/>
                <w14:textFill>
                  <w14:solidFill>
                    <w14:schemeClr w14:val="tx1"/>
                  </w14:solidFill>
                </w14:textFill>
              </w:rPr>
            </w:pPr>
          </w:p>
        </w:tc>
        <w:tc>
          <w:tcPr>
            <w:tcW w:w="1609" w:type="dxa"/>
            <w:vMerge w:val="continue"/>
            <w:vAlign w:val="center"/>
          </w:tcPr>
          <w:p>
            <w:pPr>
              <w:widowControl/>
              <w:spacing w:line="320" w:lineRule="exact"/>
              <w:rPr>
                <w:rFonts w:ascii="黑体" w:hAnsi="黑体" w:eastAsia="黑体" w:cs="黑体"/>
                <w:b/>
                <w:bCs/>
                <w:color w:val="000000" w:themeColor="text1"/>
                <w:kern w:val="0"/>
                <w:sz w:val="22"/>
                <w:szCs w:val="22"/>
                <w14:textFill>
                  <w14:solidFill>
                    <w14:schemeClr w14:val="tx1"/>
                  </w14:solidFill>
                </w14:textFill>
              </w:rPr>
            </w:pPr>
          </w:p>
        </w:tc>
        <w:tc>
          <w:tcPr>
            <w:tcW w:w="1609" w:type="dxa"/>
            <w:vMerge w:val="continue"/>
            <w:vAlign w:val="center"/>
          </w:tcPr>
          <w:p>
            <w:pPr>
              <w:widowControl/>
              <w:spacing w:line="320" w:lineRule="exact"/>
              <w:jc w:val="center"/>
              <w:rPr>
                <w:rFonts w:ascii="黑体" w:hAnsi="黑体" w:eastAsia="黑体" w:cs="黑体"/>
                <w:b/>
                <w:bCs/>
                <w:color w:val="000000" w:themeColor="text1"/>
                <w:kern w:val="0"/>
                <w:sz w:val="22"/>
                <w:szCs w:val="22"/>
                <w14:textFill>
                  <w14:solidFill>
                    <w14:schemeClr w14:val="tx1"/>
                  </w14:solidFill>
                </w14:textFill>
              </w:rPr>
            </w:pPr>
          </w:p>
        </w:tc>
        <w:tc>
          <w:tcPr>
            <w:tcW w:w="1609"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多样化解读</w:t>
            </w:r>
          </w:p>
        </w:tc>
        <w:tc>
          <w:tcPr>
            <w:tcW w:w="3918" w:type="dxa"/>
            <w:gridSpan w:val="2"/>
            <w:vAlign w:val="center"/>
          </w:tcPr>
          <w:p>
            <w:pPr>
              <w:widowControl/>
              <w:spacing w:line="34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是否采用视频、图片图表、文字等多种形式进行解读；是否邀请专家学者进行解读</w:t>
            </w:r>
          </w:p>
        </w:tc>
        <w:tc>
          <w:tcPr>
            <w:tcW w:w="1264" w:type="dxa"/>
            <w:vAlign w:val="center"/>
          </w:tcPr>
          <w:p>
            <w:pPr>
              <w:widowControl/>
              <w:spacing w:line="34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政府网站</w:t>
            </w:r>
          </w:p>
        </w:tc>
        <w:tc>
          <w:tcPr>
            <w:tcW w:w="2100" w:type="dxa"/>
            <w:vAlign w:val="center"/>
          </w:tcPr>
          <w:p>
            <w:pPr>
              <w:widowControl/>
              <w:spacing w:line="34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市政府各工作部门、各直属机构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1609" w:type="dxa"/>
            <w:vMerge w:val="continue"/>
            <w:vAlign w:val="center"/>
          </w:tcPr>
          <w:p>
            <w:pPr>
              <w:widowControl/>
              <w:spacing w:line="320" w:lineRule="exact"/>
              <w:rPr>
                <w:rFonts w:ascii="黑体" w:hAnsi="黑体" w:eastAsia="黑体" w:cs="黑体"/>
                <w:b/>
                <w:bCs/>
                <w:color w:val="000000" w:themeColor="text1"/>
                <w:kern w:val="0"/>
                <w:sz w:val="22"/>
                <w:szCs w:val="22"/>
                <w14:textFill>
                  <w14:solidFill>
                    <w14:schemeClr w14:val="tx1"/>
                  </w14:solidFill>
                </w14:textFill>
              </w:rPr>
            </w:pPr>
          </w:p>
        </w:tc>
        <w:tc>
          <w:tcPr>
            <w:tcW w:w="1609" w:type="dxa"/>
            <w:vMerge w:val="continue"/>
            <w:vAlign w:val="center"/>
          </w:tcPr>
          <w:p>
            <w:pPr>
              <w:widowControl/>
              <w:spacing w:line="320" w:lineRule="exact"/>
              <w:rPr>
                <w:rFonts w:ascii="黑体" w:hAnsi="黑体" w:eastAsia="黑体" w:cs="黑体"/>
                <w:b/>
                <w:bCs/>
                <w:color w:val="000000" w:themeColor="text1"/>
                <w:kern w:val="0"/>
                <w:sz w:val="22"/>
                <w:szCs w:val="22"/>
                <w14:textFill>
                  <w14:solidFill>
                    <w14:schemeClr w14:val="tx1"/>
                  </w14:solidFill>
                </w14:textFill>
              </w:rPr>
            </w:pPr>
          </w:p>
        </w:tc>
        <w:tc>
          <w:tcPr>
            <w:tcW w:w="1609" w:type="dxa"/>
            <w:vMerge w:val="restart"/>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解读内容</w:t>
            </w:r>
          </w:p>
        </w:tc>
        <w:tc>
          <w:tcPr>
            <w:tcW w:w="1609"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实质性解读</w:t>
            </w:r>
          </w:p>
        </w:tc>
        <w:tc>
          <w:tcPr>
            <w:tcW w:w="3918" w:type="dxa"/>
            <w:gridSpan w:val="2"/>
            <w:vAlign w:val="center"/>
          </w:tcPr>
          <w:p>
            <w:pPr>
              <w:widowControl/>
              <w:spacing w:line="34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是否对政策背景、出台目的、</w:t>
            </w:r>
            <w:r>
              <w:rPr>
                <w:rFonts w:hint="eastAsia" w:ascii="宋体" w:hAnsi="宋体"/>
                <w:b/>
                <w:bCs/>
                <w:color w:val="000000" w:themeColor="text1"/>
                <w:spacing w:val="11"/>
                <w:kern w:val="0"/>
                <w:sz w:val="22"/>
                <w:szCs w:val="22"/>
                <w14:textFill>
                  <w14:solidFill>
                    <w14:schemeClr w14:val="tx1"/>
                  </w14:solidFill>
                </w14:textFill>
              </w:rPr>
              <w:t>重要举措等方面进行实质性解读</w:t>
            </w:r>
          </w:p>
        </w:tc>
        <w:tc>
          <w:tcPr>
            <w:tcW w:w="1264" w:type="dxa"/>
            <w:vAlign w:val="center"/>
          </w:tcPr>
          <w:p>
            <w:pPr>
              <w:widowControl/>
              <w:spacing w:line="34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政府网站</w:t>
            </w:r>
          </w:p>
        </w:tc>
        <w:tc>
          <w:tcPr>
            <w:tcW w:w="2100" w:type="dxa"/>
            <w:vAlign w:val="center"/>
          </w:tcPr>
          <w:p>
            <w:pPr>
              <w:widowControl/>
              <w:spacing w:line="34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市政府各工作部门、各直属机构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atLeast"/>
          <w:jc w:val="center"/>
        </w:trPr>
        <w:tc>
          <w:tcPr>
            <w:tcW w:w="1609" w:type="dxa"/>
            <w:vMerge w:val="continue"/>
            <w:vAlign w:val="center"/>
          </w:tcPr>
          <w:p>
            <w:pPr>
              <w:widowControl/>
              <w:spacing w:line="320" w:lineRule="exact"/>
              <w:rPr>
                <w:rFonts w:ascii="黑体" w:hAnsi="黑体" w:eastAsia="黑体" w:cs="黑体"/>
                <w:b/>
                <w:bCs/>
                <w:color w:val="000000" w:themeColor="text1"/>
                <w:kern w:val="0"/>
                <w:sz w:val="22"/>
                <w:szCs w:val="22"/>
                <w14:textFill>
                  <w14:solidFill>
                    <w14:schemeClr w14:val="tx1"/>
                  </w14:solidFill>
                </w14:textFill>
              </w:rPr>
            </w:pPr>
          </w:p>
        </w:tc>
        <w:tc>
          <w:tcPr>
            <w:tcW w:w="1609" w:type="dxa"/>
            <w:vMerge w:val="continue"/>
            <w:vAlign w:val="center"/>
          </w:tcPr>
          <w:p>
            <w:pPr>
              <w:widowControl/>
              <w:spacing w:line="320" w:lineRule="exact"/>
              <w:rPr>
                <w:rFonts w:ascii="黑体" w:hAnsi="黑体" w:eastAsia="黑体" w:cs="黑体"/>
                <w:b/>
                <w:bCs/>
                <w:color w:val="000000" w:themeColor="text1"/>
                <w:kern w:val="0"/>
                <w:sz w:val="22"/>
                <w:szCs w:val="22"/>
                <w14:textFill>
                  <w14:solidFill>
                    <w14:schemeClr w14:val="tx1"/>
                  </w14:solidFill>
                </w14:textFill>
              </w:rPr>
            </w:pPr>
          </w:p>
        </w:tc>
        <w:tc>
          <w:tcPr>
            <w:tcW w:w="1609" w:type="dxa"/>
            <w:vMerge w:val="continue"/>
            <w:vAlign w:val="center"/>
          </w:tcPr>
          <w:p>
            <w:pPr>
              <w:widowControl/>
              <w:spacing w:line="320" w:lineRule="exact"/>
              <w:jc w:val="center"/>
              <w:rPr>
                <w:rFonts w:ascii="黑体" w:hAnsi="黑体" w:eastAsia="黑体" w:cs="黑体"/>
                <w:b/>
                <w:bCs/>
                <w:color w:val="000000" w:themeColor="text1"/>
                <w:kern w:val="0"/>
                <w:sz w:val="22"/>
                <w:szCs w:val="22"/>
                <w14:textFill>
                  <w14:solidFill>
                    <w14:schemeClr w14:val="tx1"/>
                  </w14:solidFill>
                </w14:textFill>
              </w:rPr>
            </w:pPr>
          </w:p>
        </w:tc>
        <w:tc>
          <w:tcPr>
            <w:tcW w:w="1609"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重点领域</w:t>
            </w:r>
          </w:p>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政策解读</w:t>
            </w:r>
          </w:p>
        </w:tc>
        <w:tc>
          <w:tcPr>
            <w:tcW w:w="3918" w:type="dxa"/>
            <w:gridSpan w:val="2"/>
            <w:vAlign w:val="center"/>
          </w:tcPr>
          <w:p>
            <w:pPr>
              <w:widowControl/>
              <w:spacing w:line="34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是否围绕减税降费、减负稳岗扩就业、优化营商环境、疫情防控、复工复产、激发市场活力、扩大有效投资和基础设施补短板等方面进行解读</w:t>
            </w:r>
          </w:p>
        </w:tc>
        <w:tc>
          <w:tcPr>
            <w:tcW w:w="1264" w:type="dxa"/>
            <w:vAlign w:val="center"/>
          </w:tcPr>
          <w:p>
            <w:pPr>
              <w:widowControl/>
              <w:spacing w:line="34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政府网站</w:t>
            </w:r>
          </w:p>
        </w:tc>
        <w:tc>
          <w:tcPr>
            <w:tcW w:w="2100" w:type="dxa"/>
            <w:vAlign w:val="center"/>
          </w:tcPr>
          <w:p>
            <w:pPr>
              <w:widowControl/>
              <w:spacing w:line="34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市发改委、市财政局、市税务局、市人社局、市卫健委、市住建局、市市场监管局等市政府部门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1609" w:type="dxa"/>
            <w:vMerge w:val="continue"/>
            <w:vAlign w:val="center"/>
          </w:tcPr>
          <w:p>
            <w:pPr>
              <w:widowControl/>
              <w:spacing w:line="320" w:lineRule="exact"/>
              <w:rPr>
                <w:rFonts w:ascii="黑体" w:hAnsi="黑体" w:eastAsia="黑体" w:cs="黑体"/>
                <w:b/>
                <w:bCs/>
                <w:color w:val="000000" w:themeColor="text1"/>
                <w:kern w:val="0"/>
                <w:sz w:val="22"/>
                <w:szCs w:val="22"/>
                <w14:textFill>
                  <w14:solidFill>
                    <w14:schemeClr w14:val="tx1"/>
                  </w14:solidFill>
                </w14:textFill>
              </w:rPr>
            </w:pPr>
          </w:p>
        </w:tc>
        <w:tc>
          <w:tcPr>
            <w:tcW w:w="1609" w:type="dxa"/>
            <w:vMerge w:val="continue"/>
            <w:vAlign w:val="center"/>
          </w:tcPr>
          <w:p>
            <w:pPr>
              <w:widowControl/>
              <w:spacing w:line="320" w:lineRule="exact"/>
              <w:rPr>
                <w:rFonts w:ascii="黑体" w:hAnsi="黑体" w:eastAsia="黑体" w:cs="黑体"/>
                <w:b/>
                <w:bCs/>
                <w:color w:val="000000" w:themeColor="text1"/>
                <w:kern w:val="0"/>
                <w:sz w:val="22"/>
                <w:szCs w:val="22"/>
                <w14:textFill>
                  <w14:solidFill>
                    <w14:schemeClr w14:val="tx1"/>
                  </w14:solidFill>
                </w14:textFill>
              </w:rPr>
            </w:pPr>
          </w:p>
        </w:tc>
        <w:tc>
          <w:tcPr>
            <w:tcW w:w="1609"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解读时效</w:t>
            </w:r>
          </w:p>
        </w:tc>
        <w:tc>
          <w:tcPr>
            <w:tcW w:w="1609"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w:t>
            </w:r>
          </w:p>
        </w:tc>
        <w:tc>
          <w:tcPr>
            <w:tcW w:w="3918" w:type="dxa"/>
            <w:gridSpan w:val="2"/>
            <w:vAlign w:val="center"/>
          </w:tcPr>
          <w:p>
            <w:pPr>
              <w:widowControl/>
              <w:spacing w:line="34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解读材料是否在政策文件发布之日起3个工作日发布</w:t>
            </w:r>
          </w:p>
        </w:tc>
        <w:tc>
          <w:tcPr>
            <w:tcW w:w="1264" w:type="dxa"/>
            <w:vAlign w:val="center"/>
          </w:tcPr>
          <w:p>
            <w:pPr>
              <w:widowControl/>
              <w:spacing w:line="34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政府网站</w:t>
            </w:r>
          </w:p>
        </w:tc>
        <w:tc>
          <w:tcPr>
            <w:tcW w:w="2100" w:type="dxa"/>
            <w:vAlign w:val="center"/>
          </w:tcPr>
          <w:p>
            <w:pPr>
              <w:widowControl/>
              <w:spacing w:line="34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市政府各工作部门、各直属机构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jc w:val="center"/>
        </w:trPr>
        <w:tc>
          <w:tcPr>
            <w:tcW w:w="1609" w:type="dxa"/>
            <w:vMerge w:val="restart"/>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二、解读回应参与（10.00）</w:t>
            </w:r>
          </w:p>
        </w:tc>
        <w:tc>
          <w:tcPr>
            <w:tcW w:w="1609" w:type="dxa"/>
            <w:vMerge w:val="restart"/>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（四）舆情</w:t>
            </w:r>
          </w:p>
          <w:p>
            <w:pPr>
              <w:widowControl/>
              <w:spacing w:line="32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回应（1.00）</w:t>
            </w:r>
          </w:p>
        </w:tc>
        <w:tc>
          <w:tcPr>
            <w:tcW w:w="1609" w:type="dxa"/>
            <w:vMerge w:val="restart"/>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回应关切</w:t>
            </w:r>
          </w:p>
        </w:tc>
        <w:tc>
          <w:tcPr>
            <w:tcW w:w="1609"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主动回应</w:t>
            </w:r>
          </w:p>
        </w:tc>
        <w:tc>
          <w:tcPr>
            <w:tcW w:w="3918" w:type="dxa"/>
            <w:gridSpan w:val="2"/>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是否落实政务舆情回应主体责任，做好政务舆情监测和风险研判，按程序及时发布权威信息，积极回应人民群众和市场主体关切</w:t>
            </w:r>
          </w:p>
        </w:tc>
        <w:tc>
          <w:tcPr>
            <w:tcW w:w="1264"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政府网站</w:t>
            </w:r>
          </w:p>
        </w:tc>
        <w:tc>
          <w:tcPr>
            <w:tcW w:w="2100"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市政府各工作部门、各直属机构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jc w:val="center"/>
        </w:trPr>
        <w:tc>
          <w:tcPr>
            <w:tcW w:w="1609" w:type="dxa"/>
            <w:vMerge w:val="continue"/>
            <w:vAlign w:val="center"/>
          </w:tcPr>
          <w:p>
            <w:pPr>
              <w:widowControl/>
              <w:spacing w:line="320" w:lineRule="exact"/>
              <w:rPr>
                <w:rFonts w:ascii="黑体" w:hAnsi="黑体" w:eastAsia="黑体" w:cs="黑体"/>
                <w:b/>
                <w:bCs/>
                <w:color w:val="000000" w:themeColor="text1"/>
                <w:kern w:val="0"/>
                <w:sz w:val="22"/>
                <w:szCs w:val="22"/>
                <w14:textFill>
                  <w14:solidFill>
                    <w14:schemeClr w14:val="tx1"/>
                  </w14:solidFill>
                </w14:textFill>
              </w:rPr>
            </w:pPr>
          </w:p>
        </w:tc>
        <w:tc>
          <w:tcPr>
            <w:tcW w:w="1609" w:type="dxa"/>
            <w:vMerge w:val="continue"/>
            <w:vAlign w:val="center"/>
          </w:tcPr>
          <w:p>
            <w:pPr>
              <w:widowControl/>
              <w:spacing w:line="320" w:lineRule="exact"/>
              <w:rPr>
                <w:rFonts w:ascii="黑体" w:hAnsi="黑体" w:eastAsia="黑体" w:cs="黑体"/>
                <w:b/>
                <w:bCs/>
                <w:color w:val="000000" w:themeColor="text1"/>
                <w:kern w:val="0"/>
                <w:sz w:val="22"/>
                <w:szCs w:val="22"/>
                <w14:textFill>
                  <w14:solidFill>
                    <w14:schemeClr w14:val="tx1"/>
                  </w14:solidFill>
                </w14:textFill>
              </w:rPr>
            </w:pPr>
          </w:p>
        </w:tc>
        <w:tc>
          <w:tcPr>
            <w:tcW w:w="1609" w:type="dxa"/>
            <w:vMerge w:val="continue"/>
            <w:vAlign w:val="center"/>
          </w:tcPr>
          <w:p>
            <w:pPr>
              <w:widowControl/>
              <w:spacing w:line="320" w:lineRule="exact"/>
              <w:jc w:val="center"/>
              <w:rPr>
                <w:rFonts w:ascii="黑体" w:hAnsi="黑体" w:eastAsia="黑体" w:cs="黑体"/>
                <w:b/>
                <w:bCs/>
                <w:color w:val="000000" w:themeColor="text1"/>
                <w:kern w:val="0"/>
                <w:sz w:val="22"/>
                <w:szCs w:val="22"/>
                <w14:textFill>
                  <w14:solidFill>
                    <w14:schemeClr w14:val="tx1"/>
                  </w14:solidFill>
                </w14:textFill>
              </w:rPr>
            </w:pPr>
          </w:p>
        </w:tc>
        <w:tc>
          <w:tcPr>
            <w:tcW w:w="1609"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回应时效</w:t>
            </w:r>
          </w:p>
        </w:tc>
        <w:tc>
          <w:tcPr>
            <w:tcW w:w="3918" w:type="dxa"/>
            <w:gridSpan w:val="2"/>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特别重大、重大突发事件的政务舆情，是否在5小时内发布权威信息、24小时内举行新闻发布会；其他政务舆情是否在48小时内予以回应</w:t>
            </w:r>
          </w:p>
        </w:tc>
        <w:tc>
          <w:tcPr>
            <w:tcW w:w="1264"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政府网站</w:t>
            </w:r>
          </w:p>
        </w:tc>
        <w:tc>
          <w:tcPr>
            <w:tcW w:w="2100"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市政府各工作部门、各直属机构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atLeast"/>
          <w:jc w:val="center"/>
        </w:trPr>
        <w:tc>
          <w:tcPr>
            <w:tcW w:w="1609" w:type="dxa"/>
            <w:vMerge w:val="continue"/>
            <w:vAlign w:val="center"/>
          </w:tcPr>
          <w:p>
            <w:pPr>
              <w:widowControl/>
              <w:spacing w:line="320" w:lineRule="exact"/>
              <w:rPr>
                <w:rFonts w:ascii="黑体" w:hAnsi="黑体" w:eastAsia="黑体" w:cs="黑体"/>
                <w:b/>
                <w:bCs/>
                <w:color w:val="000000" w:themeColor="text1"/>
                <w:kern w:val="0"/>
                <w:sz w:val="22"/>
                <w:szCs w:val="22"/>
                <w14:textFill>
                  <w14:solidFill>
                    <w14:schemeClr w14:val="tx1"/>
                  </w14:solidFill>
                </w14:textFill>
              </w:rPr>
            </w:pPr>
          </w:p>
        </w:tc>
        <w:tc>
          <w:tcPr>
            <w:tcW w:w="1609" w:type="dxa"/>
            <w:vMerge w:val="restart"/>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（五）公众</w:t>
            </w:r>
          </w:p>
          <w:p>
            <w:pPr>
              <w:widowControl/>
              <w:spacing w:line="320" w:lineRule="exact"/>
              <w:rPr>
                <w:rFonts w:ascii="黑体" w:hAnsi="黑体" w:eastAsia="黑体" w:cs="黑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参与（3.00）</w:t>
            </w:r>
          </w:p>
        </w:tc>
        <w:tc>
          <w:tcPr>
            <w:tcW w:w="1609" w:type="dxa"/>
            <w:vMerge w:val="restart"/>
            <w:vAlign w:val="center"/>
          </w:tcPr>
          <w:p>
            <w:pPr>
              <w:widowControl/>
              <w:spacing w:line="320" w:lineRule="exact"/>
              <w:jc w:val="center"/>
              <w:rPr>
                <w:rFonts w:ascii="黑体" w:hAnsi="黑体" w:eastAsia="黑体" w:cs="黑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政民互动</w:t>
            </w:r>
          </w:p>
        </w:tc>
        <w:tc>
          <w:tcPr>
            <w:tcW w:w="1609" w:type="dxa"/>
            <w:vMerge w:val="restart"/>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互动渠道</w:t>
            </w:r>
          </w:p>
        </w:tc>
        <w:tc>
          <w:tcPr>
            <w:tcW w:w="3918" w:type="dxa"/>
            <w:gridSpan w:val="2"/>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是否通过政务服务便民热线、实体服务大厅等政策咨询渠道解答生育、上学、就业、创业、养老、医疗、纳税、疫情防控等方面与人民群众切身利益密切相关的问题</w:t>
            </w:r>
          </w:p>
        </w:tc>
        <w:tc>
          <w:tcPr>
            <w:tcW w:w="1264"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日常采样</w:t>
            </w:r>
          </w:p>
        </w:tc>
        <w:tc>
          <w:tcPr>
            <w:tcW w:w="2100"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市政府各工作部门、各直属机构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1609" w:type="dxa"/>
            <w:vMerge w:val="continue"/>
            <w:vAlign w:val="center"/>
          </w:tcPr>
          <w:p>
            <w:pPr>
              <w:widowControl/>
              <w:spacing w:line="320" w:lineRule="exact"/>
              <w:rPr>
                <w:rFonts w:ascii="黑体" w:hAnsi="黑体" w:eastAsia="黑体" w:cs="黑体"/>
                <w:b/>
                <w:bCs/>
                <w:color w:val="000000" w:themeColor="text1"/>
                <w:kern w:val="0"/>
                <w:sz w:val="22"/>
                <w:szCs w:val="22"/>
                <w14:textFill>
                  <w14:solidFill>
                    <w14:schemeClr w14:val="tx1"/>
                  </w14:solidFill>
                </w14:textFill>
              </w:rPr>
            </w:pPr>
          </w:p>
        </w:tc>
        <w:tc>
          <w:tcPr>
            <w:tcW w:w="1609" w:type="dxa"/>
            <w:vMerge w:val="continue"/>
            <w:vAlign w:val="center"/>
          </w:tcPr>
          <w:p>
            <w:pPr>
              <w:widowControl/>
              <w:spacing w:line="320" w:lineRule="exact"/>
              <w:rPr>
                <w:rFonts w:ascii="黑体" w:hAnsi="黑体" w:eastAsia="黑体" w:cs="黑体"/>
                <w:b/>
                <w:bCs/>
                <w:color w:val="000000" w:themeColor="text1"/>
                <w:kern w:val="0"/>
                <w:sz w:val="22"/>
                <w:szCs w:val="22"/>
                <w14:textFill>
                  <w14:solidFill>
                    <w14:schemeClr w14:val="tx1"/>
                  </w14:solidFill>
                </w14:textFill>
              </w:rPr>
            </w:pPr>
          </w:p>
        </w:tc>
        <w:tc>
          <w:tcPr>
            <w:tcW w:w="1609" w:type="dxa"/>
            <w:vMerge w:val="continue"/>
            <w:vAlign w:val="center"/>
          </w:tcPr>
          <w:p>
            <w:pPr>
              <w:widowControl/>
              <w:spacing w:line="320" w:lineRule="exact"/>
              <w:jc w:val="center"/>
              <w:rPr>
                <w:rFonts w:ascii="黑体" w:hAnsi="黑体" w:eastAsia="黑体" w:cs="黑体"/>
                <w:b/>
                <w:bCs/>
                <w:color w:val="000000" w:themeColor="text1"/>
                <w:kern w:val="0"/>
                <w:sz w:val="22"/>
                <w:szCs w:val="22"/>
                <w14:textFill>
                  <w14:solidFill>
                    <w14:schemeClr w14:val="tx1"/>
                  </w14:solidFill>
                </w14:textFill>
              </w:rPr>
            </w:pPr>
          </w:p>
        </w:tc>
        <w:tc>
          <w:tcPr>
            <w:tcW w:w="1609" w:type="dxa"/>
            <w:vMerge w:val="continue"/>
            <w:vAlign w:val="center"/>
          </w:tcPr>
          <w:p>
            <w:pPr>
              <w:widowControl/>
              <w:spacing w:line="320" w:lineRule="exact"/>
              <w:jc w:val="center"/>
              <w:rPr>
                <w:rFonts w:ascii="黑体" w:hAnsi="黑体" w:eastAsia="黑体" w:cs="黑体"/>
                <w:b/>
                <w:bCs/>
                <w:color w:val="000000" w:themeColor="text1"/>
                <w:kern w:val="0"/>
                <w:sz w:val="22"/>
                <w:szCs w:val="22"/>
                <w14:textFill>
                  <w14:solidFill>
                    <w14:schemeClr w14:val="tx1"/>
                  </w14:solidFill>
                </w14:textFill>
              </w:rPr>
            </w:pPr>
          </w:p>
        </w:tc>
        <w:tc>
          <w:tcPr>
            <w:tcW w:w="3918" w:type="dxa"/>
            <w:gridSpan w:val="2"/>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是否在政策问答平台以视频、图解、文字等形式解答咨询事项，并形成政策问答库</w:t>
            </w:r>
          </w:p>
        </w:tc>
        <w:tc>
          <w:tcPr>
            <w:tcW w:w="1264"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日常采样</w:t>
            </w:r>
          </w:p>
        </w:tc>
        <w:tc>
          <w:tcPr>
            <w:tcW w:w="2100"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市政府各工作部门、各直属机构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609" w:type="dxa"/>
            <w:vMerge w:val="continue"/>
            <w:vAlign w:val="center"/>
          </w:tcPr>
          <w:p>
            <w:pPr>
              <w:widowControl/>
              <w:spacing w:line="320" w:lineRule="exact"/>
              <w:rPr>
                <w:rFonts w:ascii="黑体" w:hAnsi="黑体" w:eastAsia="黑体" w:cs="黑体"/>
                <w:b/>
                <w:bCs/>
                <w:color w:val="000000" w:themeColor="text1"/>
                <w:kern w:val="0"/>
                <w:sz w:val="22"/>
                <w:szCs w:val="22"/>
                <w14:textFill>
                  <w14:solidFill>
                    <w14:schemeClr w14:val="tx1"/>
                  </w14:solidFill>
                </w14:textFill>
              </w:rPr>
            </w:pPr>
          </w:p>
        </w:tc>
        <w:tc>
          <w:tcPr>
            <w:tcW w:w="1609" w:type="dxa"/>
            <w:vMerge w:val="continue"/>
            <w:vAlign w:val="center"/>
          </w:tcPr>
          <w:p>
            <w:pPr>
              <w:widowControl/>
              <w:spacing w:line="320" w:lineRule="exact"/>
              <w:rPr>
                <w:rFonts w:ascii="黑体" w:hAnsi="黑体" w:eastAsia="黑体" w:cs="黑体"/>
                <w:b/>
                <w:bCs/>
                <w:color w:val="000000" w:themeColor="text1"/>
                <w:kern w:val="0"/>
                <w:sz w:val="22"/>
                <w:szCs w:val="22"/>
                <w14:textFill>
                  <w14:solidFill>
                    <w14:schemeClr w14:val="tx1"/>
                  </w14:solidFill>
                </w14:textFill>
              </w:rPr>
            </w:pPr>
          </w:p>
        </w:tc>
        <w:tc>
          <w:tcPr>
            <w:tcW w:w="1609" w:type="dxa"/>
            <w:vMerge w:val="continue"/>
            <w:vAlign w:val="center"/>
          </w:tcPr>
          <w:p>
            <w:pPr>
              <w:widowControl/>
              <w:spacing w:line="320" w:lineRule="exact"/>
              <w:jc w:val="center"/>
              <w:rPr>
                <w:rFonts w:ascii="黑体" w:hAnsi="黑体" w:eastAsia="黑体" w:cs="黑体"/>
                <w:b/>
                <w:bCs/>
                <w:color w:val="000000" w:themeColor="text1"/>
                <w:kern w:val="0"/>
                <w:sz w:val="22"/>
                <w:szCs w:val="22"/>
                <w14:textFill>
                  <w14:solidFill>
                    <w14:schemeClr w14:val="tx1"/>
                  </w14:solidFill>
                </w14:textFill>
              </w:rPr>
            </w:pPr>
          </w:p>
        </w:tc>
        <w:tc>
          <w:tcPr>
            <w:tcW w:w="1609"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互动效果</w:t>
            </w:r>
          </w:p>
        </w:tc>
        <w:tc>
          <w:tcPr>
            <w:tcW w:w="3918" w:type="dxa"/>
            <w:gridSpan w:val="2"/>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是否在5个工作日回复；回复是否具体、详细、有针对性</w:t>
            </w:r>
          </w:p>
        </w:tc>
        <w:tc>
          <w:tcPr>
            <w:tcW w:w="1264"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日常采样</w:t>
            </w:r>
          </w:p>
        </w:tc>
        <w:tc>
          <w:tcPr>
            <w:tcW w:w="2100"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市政府各工作部门、各直属机构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1609" w:type="dxa"/>
            <w:vMerge w:val="restart"/>
            <w:vAlign w:val="center"/>
          </w:tcPr>
          <w:p>
            <w:pPr>
              <w:widowControl/>
              <w:spacing w:line="320" w:lineRule="exact"/>
              <w:rPr>
                <w:rFonts w:ascii="黑体" w:hAnsi="黑体" w:eastAsia="黑体" w:cs="黑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三、服务公开（10.00）</w:t>
            </w:r>
          </w:p>
        </w:tc>
        <w:tc>
          <w:tcPr>
            <w:tcW w:w="1609" w:type="dxa"/>
            <w:vMerge w:val="restart"/>
            <w:vAlign w:val="center"/>
          </w:tcPr>
          <w:p>
            <w:pPr>
              <w:widowControl/>
              <w:spacing w:line="320" w:lineRule="exact"/>
              <w:rPr>
                <w:rFonts w:ascii="黑体" w:hAnsi="黑体" w:eastAsia="黑体" w:cs="黑体"/>
                <w:b/>
                <w:bCs/>
                <w:color w:val="000000" w:themeColor="text1"/>
                <w:kern w:val="0"/>
                <w:sz w:val="22"/>
                <w:szCs w:val="22"/>
                <w14:textFill>
                  <w14:solidFill>
                    <w14:schemeClr w14:val="tx1"/>
                  </w14:solidFill>
                </w14:textFill>
              </w:rPr>
            </w:pPr>
            <w:r>
              <w:rPr>
                <w:rFonts w:hint="eastAsia" w:ascii="宋体" w:hAnsi="宋体"/>
                <w:b/>
                <w:bCs/>
                <w:color w:val="000000" w:themeColor="text1"/>
                <w:spacing w:val="-11"/>
                <w:kern w:val="0"/>
                <w:sz w:val="22"/>
                <w:szCs w:val="22"/>
                <w14:textFill>
                  <w14:solidFill>
                    <w14:schemeClr w14:val="tx1"/>
                  </w14:solidFill>
                </w14:textFill>
              </w:rPr>
              <w:t>（六）政务服务公开（9.00</w:t>
            </w:r>
            <w:r>
              <w:rPr>
                <w:rFonts w:hint="eastAsia" w:ascii="宋体" w:hAnsi="宋体"/>
                <w:b/>
                <w:bCs/>
                <w:color w:val="000000" w:themeColor="text1"/>
                <w:spacing w:val="-23"/>
                <w:kern w:val="0"/>
                <w:sz w:val="22"/>
                <w:szCs w:val="22"/>
                <w14:textFill>
                  <w14:solidFill>
                    <w14:schemeClr w14:val="tx1"/>
                  </w14:solidFill>
                </w14:textFill>
              </w:rPr>
              <w:t>）</w:t>
            </w:r>
          </w:p>
        </w:tc>
        <w:tc>
          <w:tcPr>
            <w:tcW w:w="1609"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政务服务</w:t>
            </w:r>
          </w:p>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统一入口情况</w:t>
            </w:r>
          </w:p>
        </w:tc>
        <w:tc>
          <w:tcPr>
            <w:tcW w:w="1609"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w:t>
            </w:r>
          </w:p>
        </w:tc>
        <w:tc>
          <w:tcPr>
            <w:tcW w:w="3918" w:type="dxa"/>
            <w:gridSpan w:val="2"/>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市级部门网站办事栏目是否统一、准确链接至省政务服务网</w:t>
            </w:r>
          </w:p>
        </w:tc>
        <w:tc>
          <w:tcPr>
            <w:tcW w:w="1264"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政府网站</w:t>
            </w:r>
          </w:p>
        </w:tc>
        <w:tc>
          <w:tcPr>
            <w:tcW w:w="2100"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市政府各工作部门、各直属机构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1609" w:type="dxa"/>
            <w:vMerge w:val="continue"/>
            <w:vAlign w:val="center"/>
          </w:tcPr>
          <w:p>
            <w:pPr>
              <w:widowControl/>
              <w:spacing w:line="320" w:lineRule="exact"/>
              <w:rPr>
                <w:rFonts w:ascii="黑体" w:hAnsi="黑体" w:eastAsia="黑体" w:cs="黑体"/>
                <w:b/>
                <w:bCs/>
                <w:color w:val="000000" w:themeColor="text1"/>
                <w:kern w:val="0"/>
                <w:sz w:val="22"/>
                <w:szCs w:val="22"/>
                <w14:textFill>
                  <w14:solidFill>
                    <w14:schemeClr w14:val="tx1"/>
                  </w14:solidFill>
                </w14:textFill>
              </w:rPr>
            </w:pPr>
          </w:p>
        </w:tc>
        <w:tc>
          <w:tcPr>
            <w:tcW w:w="1609" w:type="dxa"/>
            <w:vMerge w:val="continue"/>
            <w:vAlign w:val="center"/>
          </w:tcPr>
          <w:p>
            <w:pPr>
              <w:widowControl/>
              <w:spacing w:line="320" w:lineRule="exact"/>
              <w:rPr>
                <w:rFonts w:ascii="黑体" w:hAnsi="黑体" w:eastAsia="黑体" w:cs="黑体"/>
                <w:b/>
                <w:bCs/>
                <w:color w:val="000000" w:themeColor="text1"/>
                <w:kern w:val="0"/>
                <w:sz w:val="22"/>
                <w:szCs w:val="22"/>
                <w14:textFill>
                  <w14:solidFill>
                    <w14:schemeClr w14:val="tx1"/>
                  </w14:solidFill>
                </w14:textFill>
              </w:rPr>
            </w:pPr>
          </w:p>
        </w:tc>
        <w:tc>
          <w:tcPr>
            <w:tcW w:w="1609" w:type="dxa"/>
            <w:vMerge w:val="restart"/>
            <w:vAlign w:val="center"/>
          </w:tcPr>
          <w:p>
            <w:pPr>
              <w:widowControl/>
              <w:spacing w:line="320" w:lineRule="exact"/>
              <w:jc w:val="center"/>
              <w:rPr>
                <w:rFonts w:ascii="黑体" w:hAnsi="黑体" w:eastAsia="黑体" w:cs="黑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办事指南公开</w:t>
            </w:r>
          </w:p>
        </w:tc>
        <w:tc>
          <w:tcPr>
            <w:tcW w:w="1609" w:type="dxa"/>
            <w:vMerge w:val="restart"/>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办事指南</w:t>
            </w:r>
          </w:p>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基本信息</w:t>
            </w:r>
          </w:p>
        </w:tc>
        <w:tc>
          <w:tcPr>
            <w:tcW w:w="3918" w:type="dxa"/>
            <w:gridSpan w:val="2"/>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市级部门网站公开服务事项的，办事指南是否与省政务服务网实现同源</w:t>
            </w:r>
          </w:p>
        </w:tc>
        <w:tc>
          <w:tcPr>
            <w:tcW w:w="1264"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政府网站</w:t>
            </w:r>
          </w:p>
        </w:tc>
        <w:tc>
          <w:tcPr>
            <w:tcW w:w="2100"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市政府各工作部门、各直属机构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jc w:val="center"/>
        </w:trPr>
        <w:tc>
          <w:tcPr>
            <w:tcW w:w="1609" w:type="dxa"/>
            <w:vMerge w:val="continue"/>
            <w:vAlign w:val="center"/>
          </w:tcPr>
          <w:p>
            <w:pPr>
              <w:widowControl/>
              <w:spacing w:line="320" w:lineRule="exact"/>
              <w:rPr>
                <w:rFonts w:ascii="黑体" w:hAnsi="黑体" w:eastAsia="黑体" w:cs="黑体"/>
                <w:b/>
                <w:bCs/>
                <w:color w:val="000000" w:themeColor="text1"/>
                <w:kern w:val="0"/>
                <w:sz w:val="22"/>
                <w:szCs w:val="22"/>
                <w14:textFill>
                  <w14:solidFill>
                    <w14:schemeClr w14:val="tx1"/>
                  </w14:solidFill>
                </w14:textFill>
              </w:rPr>
            </w:pPr>
          </w:p>
        </w:tc>
        <w:tc>
          <w:tcPr>
            <w:tcW w:w="1609" w:type="dxa"/>
            <w:vMerge w:val="continue"/>
            <w:vAlign w:val="center"/>
          </w:tcPr>
          <w:p>
            <w:pPr>
              <w:widowControl/>
              <w:spacing w:line="320" w:lineRule="exact"/>
              <w:rPr>
                <w:rFonts w:ascii="黑体" w:hAnsi="黑体" w:eastAsia="黑体" w:cs="黑体"/>
                <w:b/>
                <w:bCs/>
                <w:color w:val="000000" w:themeColor="text1"/>
                <w:kern w:val="0"/>
                <w:sz w:val="22"/>
                <w:szCs w:val="22"/>
                <w14:textFill>
                  <w14:solidFill>
                    <w14:schemeClr w14:val="tx1"/>
                  </w14:solidFill>
                </w14:textFill>
              </w:rPr>
            </w:pPr>
          </w:p>
        </w:tc>
        <w:tc>
          <w:tcPr>
            <w:tcW w:w="1609" w:type="dxa"/>
            <w:vMerge w:val="continue"/>
            <w:vAlign w:val="center"/>
          </w:tcPr>
          <w:p>
            <w:pPr>
              <w:widowControl/>
              <w:spacing w:line="320" w:lineRule="exact"/>
              <w:jc w:val="center"/>
              <w:rPr>
                <w:rFonts w:ascii="黑体" w:hAnsi="黑体" w:eastAsia="黑体" w:cs="黑体"/>
                <w:b/>
                <w:bCs/>
                <w:color w:val="000000" w:themeColor="text1"/>
                <w:kern w:val="0"/>
                <w:sz w:val="22"/>
                <w:szCs w:val="22"/>
                <w14:textFill>
                  <w14:solidFill>
                    <w14:schemeClr w14:val="tx1"/>
                  </w14:solidFill>
                </w14:textFill>
              </w:rPr>
            </w:pPr>
          </w:p>
        </w:tc>
        <w:tc>
          <w:tcPr>
            <w:tcW w:w="1609" w:type="dxa"/>
            <w:vMerge w:val="continue"/>
            <w:vAlign w:val="center"/>
          </w:tcPr>
          <w:p>
            <w:pPr>
              <w:widowControl/>
              <w:spacing w:line="320" w:lineRule="exact"/>
              <w:jc w:val="center"/>
              <w:rPr>
                <w:rFonts w:ascii="黑体" w:hAnsi="黑体" w:eastAsia="黑体" w:cs="黑体"/>
                <w:b/>
                <w:bCs/>
                <w:color w:val="000000" w:themeColor="text1"/>
                <w:kern w:val="0"/>
                <w:sz w:val="22"/>
                <w:szCs w:val="22"/>
                <w14:textFill>
                  <w14:solidFill>
                    <w14:schemeClr w14:val="tx1"/>
                  </w14:solidFill>
                </w14:textFill>
              </w:rPr>
            </w:pPr>
          </w:p>
        </w:tc>
        <w:tc>
          <w:tcPr>
            <w:tcW w:w="3918" w:type="dxa"/>
            <w:gridSpan w:val="2"/>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办事指南重点要素类别（包括事项名称、设定依据、申请条件、办理材料、办理地点、办理机构、收费标准、办理时间、咨询方式/投诉方式、办理流程）是否齐全</w:t>
            </w:r>
          </w:p>
        </w:tc>
        <w:tc>
          <w:tcPr>
            <w:tcW w:w="1264"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政府网站</w:t>
            </w:r>
          </w:p>
        </w:tc>
        <w:tc>
          <w:tcPr>
            <w:tcW w:w="2100"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市政府各工作部门、各直属机构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1609" w:type="dxa"/>
            <w:vMerge w:val="continue"/>
            <w:vAlign w:val="center"/>
          </w:tcPr>
          <w:p>
            <w:pPr>
              <w:widowControl/>
              <w:spacing w:line="320" w:lineRule="exact"/>
              <w:rPr>
                <w:rFonts w:ascii="黑体" w:hAnsi="黑体" w:eastAsia="黑体" w:cs="黑体"/>
                <w:b/>
                <w:bCs/>
                <w:color w:val="000000" w:themeColor="text1"/>
                <w:kern w:val="0"/>
                <w:sz w:val="22"/>
                <w:szCs w:val="22"/>
                <w14:textFill>
                  <w14:solidFill>
                    <w14:schemeClr w14:val="tx1"/>
                  </w14:solidFill>
                </w14:textFill>
              </w:rPr>
            </w:pPr>
          </w:p>
        </w:tc>
        <w:tc>
          <w:tcPr>
            <w:tcW w:w="1609" w:type="dxa"/>
            <w:vMerge w:val="continue"/>
            <w:vAlign w:val="center"/>
          </w:tcPr>
          <w:p>
            <w:pPr>
              <w:widowControl/>
              <w:spacing w:line="320" w:lineRule="exact"/>
              <w:rPr>
                <w:rFonts w:ascii="黑体" w:hAnsi="黑体" w:eastAsia="黑体" w:cs="黑体"/>
                <w:b/>
                <w:bCs/>
                <w:color w:val="000000" w:themeColor="text1"/>
                <w:kern w:val="0"/>
                <w:sz w:val="22"/>
                <w:szCs w:val="22"/>
                <w14:textFill>
                  <w14:solidFill>
                    <w14:schemeClr w14:val="tx1"/>
                  </w14:solidFill>
                </w14:textFill>
              </w:rPr>
            </w:pPr>
          </w:p>
        </w:tc>
        <w:tc>
          <w:tcPr>
            <w:tcW w:w="1609" w:type="dxa"/>
            <w:vMerge w:val="continue"/>
            <w:vAlign w:val="center"/>
          </w:tcPr>
          <w:p>
            <w:pPr>
              <w:widowControl/>
              <w:spacing w:line="320" w:lineRule="exact"/>
              <w:jc w:val="center"/>
              <w:rPr>
                <w:rFonts w:ascii="黑体" w:hAnsi="黑体" w:eastAsia="黑体" w:cs="黑体"/>
                <w:b/>
                <w:bCs/>
                <w:color w:val="000000" w:themeColor="text1"/>
                <w:kern w:val="0"/>
                <w:sz w:val="22"/>
                <w:szCs w:val="22"/>
                <w14:textFill>
                  <w14:solidFill>
                    <w14:schemeClr w14:val="tx1"/>
                  </w14:solidFill>
                </w14:textFill>
              </w:rPr>
            </w:pPr>
          </w:p>
        </w:tc>
        <w:tc>
          <w:tcPr>
            <w:tcW w:w="1609" w:type="dxa"/>
            <w:vMerge w:val="continue"/>
            <w:vAlign w:val="center"/>
          </w:tcPr>
          <w:p>
            <w:pPr>
              <w:widowControl/>
              <w:spacing w:line="320" w:lineRule="exact"/>
              <w:jc w:val="center"/>
              <w:rPr>
                <w:rFonts w:ascii="黑体" w:hAnsi="黑体" w:eastAsia="黑体" w:cs="黑体"/>
                <w:b/>
                <w:bCs/>
                <w:color w:val="000000" w:themeColor="text1"/>
                <w:kern w:val="0"/>
                <w:sz w:val="22"/>
                <w:szCs w:val="22"/>
                <w14:textFill>
                  <w14:solidFill>
                    <w14:schemeClr w14:val="tx1"/>
                  </w14:solidFill>
                </w14:textFill>
              </w:rPr>
            </w:pPr>
          </w:p>
        </w:tc>
        <w:tc>
          <w:tcPr>
            <w:tcW w:w="3918" w:type="dxa"/>
            <w:gridSpan w:val="2"/>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办理材料格式要求是否明确（如未说明原件/复印件、纸质版/电子版、份数等）</w:t>
            </w:r>
          </w:p>
        </w:tc>
        <w:tc>
          <w:tcPr>
            <w:tcW w:w="1264"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政府网站</w:t>
            </w:r>
          </w:p>
        </w:tc>
        <w:tc>
          <w:tcPr>
            <w:tcW w:w="2100"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市政府各工作部门、各直属机构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1609" w:type="dxa"/>
            <w:vMerge w:val="continue"/>
            <w:vAlign w:val="center"/>
          </w:tcPr>
          <w:p>
            <w:pPr>
              <w:widowControl/>
              <w:spacing w:line="320" w:lineRule="exact"/>
              <w:rPr>
                <w:rFonts w:ascii="黑体" w:hAnsi="黑体" w:eastAsia="黑体" w:cs="黑体"/>
                <w:b/>
                <w:bCs/>
                <w:color w:val="000000" w:themeColor="text1"/>
                <w:kern w:val="0"/>
                <w:sz w:val="22"/>
                <w:szCs w:val="22"/>
                <w14:textFill>
                  <w14:solidFill>
                    <w14:schemeClr w14:val="tx1"/>
                  </w14:solidFill>
                </w14:textFill>
              </w:rPr>
            </w:pPr>
          </w:p>
        </w:tc>
        <w:tc>
          <w:tcPr>
            <w:tcW w:w="1609" w:type="dxa"/>
            <w:vMerge w:val="continue"/>
            <w:vAlign w:val="center"/>
          </w:tcPr>
          <w:p>
            <w:pPr>
              <w:widowControl/>
              <w:spacing w:line="320" w:lineRule="exact"/>
              <w:rPr>
                <w:rFonts w:ascii="黑体" w:hAnsi="黑体" w:eastAsia="黑体" w:cs="黑体"/>
                <w:b/>
                <w:bCs/>
                <w:color w:val="000000" w:themeColor="text1"/>
                <w:kern w:val="0"/>
                <w:sz w:val="22"/>
                <w:szCs w:val="22"/>
                <w14:textFill>
                  <w14:solidFill>
                    <w14:schemeClr w14:val="tx1"/>
                  </w14:solidFill>
                </w14:textFill>
              </w:rPr>
            </w:pPr>
          </w:p>
        </w:tc>
        <w:tc>
          <w:tcPr>
            <w:tcW w:w="1609" w:type="dxa"/>
            <w:vMerge w:val="continue"/>
            <w:vAlign w:val="center"/>
          </w:tcPr>
          <w:p>
            <w:pPr>
              <w:widowControl/>
              <w:spacing w:line="320" w:lineRule="exact"/>
              <w:jc w:val="center"/>
              <w:rPr>
                <w:rFonts w:ascii="黑体" w:hAnsi="黑体" w:eastAsia="黑体" w:cs="黑体"/>
                <w:b/>
                <w:bCs/>
                <w:color w:val="000000" w:themeColor="text1"/>
                <w:kern w:val="0"/>
                <w:sz w:val="22"/>
                <w:szCs w:val="22"/>
                <w14:textFill>
                  <w14:solidFill>
                    <w14:schemeClr w14:val="tx1"/>
                  </w14:solidFill>
                </w14:textFill>
              </w:rPr>
            </w:pPr>
          </w:p>
        </w:tc>
        <w:tc>
          <w:tcPr>
            <w:tcW w:w="1609" w:type="dxa"/>
            <w:vMerge w:val="continue"/>
            <w:vAlign w:val="center"/>
          </w:tcPr>
          <w:p>
            <w:pPr>
              <w:widowControl/>
              <w:spacing w:line="320" w:lineRule="exact"/>
              <w:jc w:val="center"/>
              <w:rPr>
                <w:rFonts w:ascii="黑体" w:hAnsi="黑体" w:eastAsia="黑体" w:cs="黑体"/>
                <w:b/>
                <w:bCs/>
                <w:color w:val="000000" w:themeColor="text1"/>
                <w:kern w:val="0"/>
                <w:sz w:val="22"/>
                <w:szCs w:val="22"/>
                <w14:textFill>
                  <w14:solidFill>
                    <w14:schemeClr w14:val="tx1"/>
                  </w14:solidFill>
                </w14:textFill>
              </w:rPr>
            </w:pPr>
          </w:p>
        </w:tc>
        <w:tc>
          <w:tcPr>
            <w:tcW w:w="3918" w:type="dxa"/>
            <w:gridSpan w:val="2"/>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是否存在表述含糊不清的情形（如“根据有关法律法规规定应提交的其他材料”等表述）</w:t>
            </w:r>
          </w:p>
        </w:tc>
        <w:tc>
          <w:tcPr>
            <w:tcW w:w="1264"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政府网站</w:t>
            </w:r>
          </w:p>
        </w:tc>
        <w:tc>
          <w:tcPr>
            <w:tcW w:w="2100"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市政府各工作部门、各直属机构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jc w:val="center"/>
        </w:trPr>
        <w:tc>
          <w:tcPr>
            <w:tcW w:w="1609" w:type="dxa"/>
            <w:vMerge w:val="continue"/>
            <w:vAlign w:val="center"/>
          </w:tcPr>
          <w:p>
            <w:pPr>
              <w:widowControl/>
              <w:spacing w:line="320" w:lineRule="exact"/>
              <w:rPr>
                <w:rFonts w:ascii="黑体" w:hAnsi="黑体" w:eastAsia="黑体" w:cs="黑体"/>
                <w:b/>
                <w:bCs/>
                <w:color w:val="000000" w:themeColor="text1"/>
                <w:kern w:val="0"/>
                <w:sz w:val="22"/>
                <w:szCs w:val="22"/>
                <w14:textFill>
                  <w14:solidFill>
                    <w14:schemeClr w14:val="tx1"/>
                  </w14:solidFill>
                </w14:textFill>
              </w:rPr>
            </w:pPr>
          </w:p>
        </w:tc>
        <w:tc>
          <w:tcPr>
            <w:tcW w:w="1609" w:type="dxa"/>
            <w:vMerge w:val="continue"/>
            <w:vAlign w:val="center"/>
          </w:tcPr>
          <w:p>
            <w:pPr>
              <w:widowControl/>
              <w:spacing w:line="320" w:lineRule="exact"/>
              <w:rPr>
                <w:rFonts w:ascii="黑体" w:hAnsi="黑体" w:eastAsia="黑体" w:cs="黑体"/>
                <w:b/>
                <w:bCs/>
                <w:color w:val="000000" w:themeColor="text1"/>
                <w:kern w:val="0"/>
                <w:sz w:val="22"/>
                <w:szCs w:val="22"/>
                <w14:textFill>
                  <w14:solidFill>
                    <w14:schemeClr w14:val="tx1"/>
                  </w14:solidFill>
                </w14:textFill>
              </w:rPr>
            </w:pPr>
          </w:p>
        </w:tc>
        <w:tc>
          <w:tcPr>
            <w:tcW w:w="1609" w:type="dxa"/>
            <w:vMerge w:val="continue"/>
            <w:vAlign w:val="center"/>
          </w:tcPr>
          <w:p>
            <w:pPr>
              <w:widowControl/>
              <w:spacing w:line="320" w:lineRule="exact"/>
              <w:jc w:val="center"/>
              <w:rPr>
                <w:rFonts w:ascii="黑体" w:hAnsi="黑体" w:eastAsia="黑体" w:cs="黑体"/>
                <w:b/>
                <w:bCs/>
                <w:color w:val="000000" w:themeColor="text1"/>
                <w:kern w:val="0"/>
                <w:sz w:val="22"/>
                <w:szCs w:val="22"/>
                <w14:textFill>
                  <w14:solidFill>
                    <w14:schemeClr w14:val="tx1"/>
                  </w14:solidFill>
                </w14:textFill>
              </w:rPr>
            </w:pPr>
          </w:p>
        </w:tc>
        <w:tc>
          <w:tcPr>
            <w:tcW w:w="1609" w:type="dxa"/>
            <w:vMerge w:val="continue"/>
            <w:vAlign w:val="center"/>
          </w:tcPr>
          <w:p>
            <w:pPr>
              <w:widowControl/>
              <w:spacing w:line="320" w:lineRule="exact"/>
              <w:jc w:val="center"/>
              <w:rPr>
                <w:rFonts w:ascii="黑体" w:hAnsi="黑体" w:eastAsia="黑体" w:cs="黑体"/>
                <w:b/>
                <w:bCs/>
                <w:color w:val="000000" w:themeColor="text1"/>
                <w:kern w:val="0"/>
                <w:sz w:val="22"/>
                <w:szCs w:val="22"/>
                <w14:textFill>
                  <w14:solidFill>
                    <w14:schemeClr w14:val="tx1"/>
                  </w14:solidFill>
                </w14:textFill>
              </w:rPr>
            </w:pPr>
          </w:p>
        </w:tc>
        <w:tc>
          <w:tcPr>
            <w:tcW w:w="3918" w:type="dxa"/>
            <w:gridSpan w:val="2"/>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是否存在办事指南中提到的政策文件仅有名称、未说明具体内容的情形</w:t>
            </w:r>
          </w:p>
        </w:tc>
        <w:tc>
          <w:tcPr>
            <w:tcW w:w="1264"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政府网站</w:t>
            </w:r>
          </w:p>
        </w:tc>
        <w:tc>
          <w:tcPr>
            <w:tcW w:w="2100"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市政府各工作部门、各直属机构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1609" w:type="dxa"/>
            <w:vMerge w:val="restart"/>
            <w:vAlign w:val="center"/>
          </w:tcPr>
          <w:p>
            <w:pPr>
              <w:widowControl/>
              <w:spacing w:line="320" w:lineRule="exact"/>
              <w:rPr>
                <w:rFonts w:ascii="黑体" w:hAnsi="黑体" w:eastAsia="黑体" w:cs="黑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三、服务公开（10.00）</w:t>
            </w:r>
          </w:p>
        </w:tc>
        <w:tc>
          <w:tcPr>
            <w:tcW w:w="1609" w:type="dxa"/>
            <w:vMerge w:val="restart"/>
            <w:vAlign w:val="center"/>
          </w:tcPr>
          <w:p>
            <w:pPr>
              <w:widowControl/>
              <w:spacing w:line="320" w:lineRule="exact"/>
              <w:rPr>
                <w:rFonts w:ascii="黑体" w:hAnsi="黑体" w:eastAsia="黑体" w:cs="黑体"/>
                <w:b/>
                <w:bCs/>
                <w:color w:val="000000" w:themeColor="text1"/>
                <w:kern w:val="0"/>
                <w:sz w:val="22"/>
                <w:szCs w:val="22"/>
                <w14:textFill>
                  <w14:solidFill>
                    <w14:schemeClr w14:val="tx1"/>
                  </w14:solidFill>
                </w14:textFill>
              </w:rPr>
            </w:pPr>
            <w:r>
              <w:rPr>
                <w:rFonts w:hint="eastAsia" w:ascii="宋体" w:hAnsi="宋体"/>
                <w:b/>
                <w:bCs/>
                <w:color w:val="000000" w:themeColor="text1"/>
                <w:spacing w:val="-11"/>
                <w:kern w:val="0"/>
                <w:sz w:val="22"/>
                <w:szCs w:val="22"/>
                <w14:textFill>
                  <w14:solidFill>
                    <w14:schemeClr w14:val="tx1"/>
                  </w14:solidFill>
                </w14:textFill>
              </w:rPr>
              <w:t>（六）政务服务公开（9.00</w:t>
            </w:r>
            <w:r>
              <w:rPr>
                <w:rFonts w:hint="eastAsia" w:ascii="宋体" w:hAnsi="宋体"/>
                <w:b/>
                <w:bCs/>
                <w:color w:val="000000" w:themeColor="text1"/>
                <w:spacing w:val="-23"/>
                <w:kern w:val="0"/>
                <w:sz w:val="22"/>
                <w:szCs w:val="22"/>
                <w14:textFill>
                  <w14:solidFill>
                    <w14:schemeClr w14:val="tx1"/>
                  </w14:solidFill>
                </w14:textFill>
              </w:rPr>
              <w:t>）</w:t>
            </w:r>
          </w:p>
        </w:tc>
        <w:tc>
          <w:tcPr>
            <w:tcW w:w="1609" w:type="dxa"/>
            <w:vMerge w:val="restart"/>
            <w:vAlign w:val="center"/>
          </w:tcPr>
          <w:p>
            <w:pPr>
              <w:widowControl/>
              <w:spacing w:line="320" w:lineRule="exact"/>
              <w:jc w:val="center"/>
              <w:rPr>
                <w:rFonts w:ascii="黑体" w:hAnsi="黑体" w:eastAsia="黑体" w:cs="黑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办事指南公开</w:t>
            </w:r>
          </w:p>
        </w:tc>
        <w:tc>
          <w:tcPr>
            <w:tcW w:w="1609"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办事指南</w:t>
            </w:r>
          </w:p>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内容准确度</w:t>
            </w:r>
          </w:p>
        </w:tc>
        <w:tc>
          <w:tcPr>
            <w:tcW w:w="3918" w:type="dxa"/>
            <w:gridSpan w:val="2"/>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服务事项办事指南信息（如咨询电话、投诉电话等）是否存在错误，或与实际办事要求是否保持一致</w:t>
            </w:r>
          </w:p>
        </w:tc>
        <w:tc>
          <w:tcPr>
            <w:tcW w:w="1264"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政府网站</w:t>
            </w:r>
          </w:p>
        </w:tc>
        <w:tc>
          <w:tcPr>
            <w:tcW w:w="2100"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市政府各工作部门、各直属机构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609" w:type="dxa"/>
            <w:vMerge w:val="continue"/>
            <w:vAlign w:val="center"/>
          </w:tcPr>
          <w:p>
            <w:pPr>
              <w:widowControl/>
              <w:spacing w:line="320" w:lineRule="exact"/>
              <w:rPr>
                <w:rFonts w:ascii="黑体" w:hAnsi="黑体" w:eastAsia="黑体" w:cs="黑体"/>
                <w:b/>
                <w:bCs/>
                <w:color w:val="000000" w:themeColor="text1"/>
                <w:kern w:val="0"/>
                <w:sz w:val="22"/>
                <w:szCs w:val="22"/>
                <w14:textFill>
                  <w14:solidFill>
                    <w14:schemeClr w14:val="tx1"/>
                  </w14:solidFill>
                </w14:textFill>
              </w:rPr>
            </w:pPr>
          </w:p>
        </w:tc>
        <w:tc>
          <w:tcPr>
            <w:tcW w:w="1609" w:type="dxa"/>
            <w:vMerge w:val="continue"/>
            <w:vAlign w:val="center"/>
          </w:tcPr>
          <w:p>
            <w:pPr>
              <w:widowControl/>
              <w:spacing w:line="320" w:lineRule="exact"/>
              <w:rPr>
                <w:rFonts w:ascii="黑体" w:hAnsi="黑体" w:eastAsia="黑体" w:cs="黑体"/>
                <w:b/>
                <w:bCs/>
                <w:color w:val="000000" w:themeColor="text1"/>
                <w:kern w:val="0"/>
                <w:sz w:val="22"/>
                <w:szCs w:val="22"/>
                <w14:textFill>
                  <w14:solidFill>
                    <w14:schemeClr w14:val="tx1"/>
                  </w14:solidFill>
                </w14:textFill>
              </w:rPr>
            </w:pPr>
          </w:p>
        </w:tc>
        <w:tc>
          <w:tcPr>
            <w:tcW w:w="1609" w:type="dxa"/>
            <w:vMerge w:val="continue"/>
            <w:vAlign w:val="center"/>
          </w:tcPr>
          <w:p>
            <w:pPr>
              <w:widowControl/>
              <w:spacing w:line="320" w:lineRule="exact"/>
              <w:jc w:val="center"/>
              <w:rPr>
                <w:rFonts w:ascii="黑体" w:hAnsi="黑体" w:eastAsia="黑体" w:cs="黑体"/>
                <w:b/>
                <w:bCs/>
                <w:color w:val="000000" w:themeColor="text1"/>
                <w:kern w:val="0"/>
                <w:sz w:val="22"/>
                <w:szCs w:val="22"/>
                <w14:textFill>
                  <w14:solidFill>
                    <w14:schemeClr w14:val="tx1"/>
                  </w14:solidFill>
                </w14:textFill>
              </w:rPr>
            </w:pPr>
          </w:p>
        </w:tc>
        <w:tc>
          <w:tcPr>
            <w:tcW w:w="1609" w:type="dxa"/>
            <w:vMerge w:val="restart"/>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表格样表</w:t>
            </w:r>
          </w:p>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提供情况</w:t>
            </w:r>
          </w:p>
        </w:tc>
        <w:tc>
          <w:tcPr>
            <w:tcW w:w="3918" w:type="dxa"/>
            <w:gridSpan w:val="2"/>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服务事项办事指南要求办事人提供申请表、申请书等表格的，是否提供表格获取渠道</w:t>
            </w:r>
          </w:p>
        </w:tc>
        <w:tc>
          <w:tcPr>
            <w:tcW w:w="1264"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政府网站</w:t>
            </w:r>
          </w:p>
        </w:tc>
        <w:tc>
          <w:tcPr>
            <w:tcW w:w="2100"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市政府各工作部门、各直属机构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1609" w:type="dxa"/>
            <w:vMerge w:val="continue"/>
            <w:vAlign w:val="center"/>
          </w:tcPr>
          <w:p>
            <w:pPr>
              <w:widowControl/>
              <w:spacing w:line="320" w:lineRule="exact"/>
              <w:rPr>
                <w:rFonts w:ascii="黑体" w:hAnsi="黑体" w:eastAsia="黑体" w:cs="黑体"/>
                <w:b/>
                <w:bCs/>
                <w:color w:val="000000" w:themeColor="text1"/>
                <w:kern w:val="0"/>
                <w:sz w:val="22"/>
                <w:szCs w:val="22"/>
                <w14:textFill>
                  <w14:solidFill>
                    <w14:schemeClr w14:val="tx1"/>
                  </w14:solidFill>
                </w14:textFill>
              </w:rPr>
            </w:pPr>
          </w:p>
        </w:tc>
        <w:tc>
          <w:tcPr>
            <w:tcW w:w="1609" w:type="dxa"/>
            <w:vMerge w:val="continue"/>
            <w:vAlign w:val="center"/>
          </w:tcPr>
          <w:p>
            <w:pPr>
              <w:widowControl/>
              <w:spacing w:line="320" w:lineRule="exact"/>
              <w:rPr>
                <w:rFonts w:ascii="黑体" w:hAnsi="黑体" w:eastAsia="黑体" w:cs="黑体"/>
                <w:b/>
                <w:bCs/>
                <w:color w:val="000000" w:themeColor="text1"/>
                <w:kern w:val="0"/>
                <w:sz w:val="22"/>
                <w:szCs w:val="22"/>
                <w14:textFill>
                  <w14:solidFill>
                    <w14:schemeClr w14:val="tx1"/>
                  </w14:solidFill>
                </w14:textFill>
              </w:rPr>
            </w:pPr>
          </w:p>
        </w:tc>
        <w:tc>
          <w:tcPr>
            <w:tcW w:w="1609" w:type="dxa"/>
            <w:vMerge w:val="continue"/>
            <w:vAlign w:val="center"/>
          </w:tcPr>
          <w:p>
            <w:pPr>
              <w:widowControl/>
              <w:spacing w:line="320" w:lineRule="exact"/>
              <w:jc w:val="center"/>
              <w:rPr>
                <w:rFonts w:ascii="黑体" w:hAnsi="黑体" w:eastAsia="黑体" w:cs="黑体"/>
                <w:b/>
                <w:bCs/>
                <w:color w:val="000000" w:themeColor="text1"/>
                <w:kern w:val="0"/>
                <w:sz w:val="22"/>
                <w:szCs w:val="22"/>
                <w14:textFill>
                  <w14:solidFill>
                    <w14:schemeClr w14:val="tx1"/>
                  </w14:solidFill>
                </w14:textFill>
              </w:rPr>
            </w:pPr>
          </w:p>
        </w:tc>
        <w:tc>
          <w:tcPr>
            <w:tcW w:w="1609" w:type="dxa"/>
            <w:vMerge w:val="continue"/>
            <w:vAlign w:val="center"/>
          </w:tcPr>
          <w:p>
            <w:pPr>
              <w:widowControl/>
              <w:spacing w:line="320" w:lineRule="exact"/>
              <w:jc w:val="center"/>
              <w:rPr>
                <w:rFonts w:ascii="黑体" w:hAnsi="黑体" w:eastAsia="黑体" w:cs="黑体"/>
                <w:b/>
                <w:bCs/>
                <w:color w:val="000000" w:themeColor="text1"/>
                <w:kern w:val="0"/>
                <w:sz w:val="22"/>
                <w:szCs w:val="22"/>
                <w14:textFill>
                  <w14:solidFill>
                    <w14:schemeClr w14:val="tx1"/>
                  </w14:solidFill>
                </w14:textFill>
              </w:rPr>
            </w:pPr>
          </w:p>
        </w:tc>
        <w:tc>
          <w:tcPr>
            <w:tcW w:w="3918" w:type="dxa"/>
            <w:gridSpan w:val="2"/>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提供的申请表、申请书等表格（命名、格式、内容等）是否规范</w:t>
            </w:r>
          </w:p>
        </w:tc>
        <w:tc>
          <w:tcPr>
            <w:tcW w:w="1264"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政府网站</w:t>
            </w:r>
          </w:p>
        </w:tc>
        <w:tc>
          <w:tcPr>
            <w:tcW w:w="2100"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市政府各工作部门、各直属机构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1609" w:type="dxa"/>
            <w:vMerge w:val="continue"/>
            <w:vAlign w:val="center"/>
          </w:tcPr>
          <w:p>
            <w:pPr>
              <w:widowControl/>
              <w:spacing w:line="320" w:lineRule="exact"/>
              <w:rPr>
                <w:rFonts w:ascii="黑体" w:hAnsi="黑体" w:eastAsia="黑体" w:cs="黑体"/>
                <w:b/>
                <w:bCs/>
                <w:color w:val="000000" w:themeColor="text1"/>
                <w:kern w:val="0"/>
                <w:sz w:val="22"/>
                <w:szCs w:val="22"/>
                <w14:textFill>
                  <w14:solidFill>
                    <w14:schemeClr w14:val="tx1"/>
                  </w14:solidFill>
                </w14:textFill>
              </w:rPr>
            </w:pPr>
          </w:p>
        </w:tc>
        <w:tc>
          <w:tcPr>
            <w:tcW w:w="1609" w:type="dxa"/>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（七）办理情况公开（1.00）</w:t>
            </w:r>
          </w:p>
        </w:tc>
        <w:tc>
          <w:tcPr>
            <w:tcW w:w="1609"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w:t>
            </w:r>
          </w:p>
        </w:tc>
        <w:tc>
          <w:tcPr>
            <w:tcW w:w="1609"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w:t>
            </w:r>
          </w:p>
        </w:tc>
        <w:tc>
          <w:tcPr>
            <w:tcW w:w="3918" w:type="dxa"/>
            <w:gridSpan w:val="2"/>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注册用户是否能够在全省政务服务网获取服务事项办理进展信息</w:t>
            </w:r>
          </w:p>
        </w:tc>
        <w:tc>
          <w:tcPr>
            <w:tcW w:w="1264"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政府网站</w:t>
            </w:r>
          </w:p>
        </w:tc>
        <w:tc>
          <w:tcPr>
            <w:tcW w:w="2100"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市政府各工作部门、各直属机构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1609" w:type="dxa"/>
            <w:vMerge w:val="restart"/>
            <w:vAlign w:val="center"/>
          </w:tcPr>
          <w:p>
            <w:pPr>
              <w:widowControl/>
              <w:spacing w:line="320" w:lineRule="exact"/>
              <w:rPr>
                <w:rFonts w:ascii="黑体" w:hAnsi="黑体" w:eastAsia="黑体" w:cs="黑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四、平台建设（25.00）</w:t>
            </w:r>
          </w:p>
        </w:tc>
        <w:tc>
          <w:tcPr>
            <w:tcW w:w="1609" w:type="dxa"/>
            <w:vMerge w:val="restart"/>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（八）政府</w:t>
            </w:r>
          </w:p>
          <w:p>
            <w:pPr>
              <w:widowControl/>
              <w:spacing w:line="320" w:lineRule="exact"/>
              <w:rPr>
                <w:rFonts w:ascii="黑体" w:hAnsi="黑体" w:eastAsia="黑体" w:cs="黑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网站（16.50）</w:t>
            </w:r>
          </w:p>
        </w:tc>
        <w:tc>
          <w:tcPr>
            <w:tcW w:w="1609"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常态化监管</w:t>
            </w:r>
          </w:p>
        </w:tc>
        <w:tc>
          <w:tcPr>
            <w:tcW w:w="1609" w:type="dxa"/>
            <w:vAlign w:val="center"/>
          </w:tcPr>
          <w:p>
            <w:pPr>
              <w:widowControl/>
              <w:spacing w:line="320" w:lineRule="exact"/>
              <w:jc w:val="center"/>
              <w:rPr>
                <w:rFonts w:ascii="宋体" w:hAnsi="宋体"/>
                <w:b/>
                <w:bCs/>
                <w:color w:val="000000" w:themeColor="text1"/>
                <w:kern w:val="0"/>
                <w14:textFill>
                  <w14:solidFill>
                    <w14:schemeClr w14:val="tx1"/>
                  </w14:solidFill>
                </w14:textFill>
              </w:rPr>
            </w:pPr>
            <w:r>
              <w:rPr>
                <w:rFonts w:hint="eastAsia" w:ascii="宋体" w:hAnsi="宋体"/>
                <w:b/>
                <w:bCs/>
                <w:color w:val="000000" w:themeColor="text1"/>
                <w:kern w:val="0"/>
                <w14:textFill>
                  <w14:solidFill>
                    <w14:schemeClr w14:val="tx1"/>
                  </w14:solidFill>
                </w14:textFill>
              </w:rPr>
              <w:t>政府网站工作</w:t>
            </w:r>
          </w:p>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14:textFill>
                  <w14:solidFill>
                    <w14:schemeClr w14:val="tx1"/>
                  </w14:solidFill>
                </w14:textFill>
              </w:rPr>
              <w:t>年度报表公开情况</w:t>
            </w:r>
          </w:p>
        </w:tc>
        <w:tc>
          <w:tcPr>
            <w:tcW w:w="3918" w:type="dxa"/>
            <w:gridSpan w:val="2"/>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是否按要求发布本单位政府网站工作年度报表</w:t>
            </w:r>
          </w:p>
        </w:tc>
        <w:tc>
          <w:tcPr>
            <w:tcW w:w="1264"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政府网站</w:t>
            </w:r>
          </w:p>
        </w:tc>
        <w:tc>
          <w:tcPr>
            <w:tcW w:w="2100"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市政府各工作部门、各直属机构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609" w:type="dxa"/>
            <w:vMerge w:val="continue"/>
            <w:vAlign w:val="center"/>
          </w:tcPr>
          <w:p>
            <w:pPr>
              <w:widowControl/>
              <w:spacing w:line="320" w:lineRule="exact"/>
              <w:rPr>
                <w:rFonts w:ascii="黑体" w:hAnsi="黑体" w:eastAsia="黑体" w:cs="黑体"/>
                <w:b/>
                <w:bCs/>
                <w:color w:val="000000" w:themeColor="text1"/>
                <w:kern w:val="0"/>
                <w:sz w:val="22"/>
                <w:szCs w:val="22"/>
                <w14:textFill>
                  <w14:solidFill>
                    <w14:schemeClr w14:val="tx1"/>
                  </w14:solidFill>
                </w14:textFill>
              </w:rPr>
            </w:pPr>
          </w:p>
        </w:tc>
        <w:tc>
          <w:tcPr>
            <w:tcW w:w="1609" w:type="dxa"/>
            <w:vMerge w:val="continue"/>
            <w:vAlign w:val="center"/>
          </w:tcPr>
          <w:p>
            <w:pPr>
              <w:widowControl/>
              <w:spacing w:line="320" w:lineRule="exact"/>
              <w:rPr>
                <w:rFonts w:ascii="黑体" w:hAnsi="黑体" w:eastAsia="黑体" w:cs="黑体"/>
                <w:b/>
                <w:bCs/>
                <w:color w:val="000000" w:themeColor="text1"/>
                <w:kern w:val="0"/>
                <w:sz w:val="22"/>
                <w:szCs w:val="22"/>
                <w14:textFill>
                  <w14:solidFill>
                    <w14:schemeClr w14:val="tx1"/>
                  </w14:solidFill>
                </w14:textFill>
              </w:rPr>
            </w:pPr>
          </w:p>
        </w:tc>
        <w:tc>
          <w:tcPr>
            <w:tcW w:w="1609"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网站集约化</w:t>
            </w:r>
          </w:p>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工作情况</w:t>
            </w:r>
          </w:p>
        </w:tc>
        <w:tc>
          <w:tcPr>
            <w:tcW w:w="1609"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w:t>
            </w:r>
          </w:p>
        </w:tc>
        <w:tc>
          <w:tcPr>
            <w:tcW w:w="3918" w:type="dxa"/>
            <w:gridSpan w:val="2"/>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配合市级政府网站集约化平台建设工作情况</w:t>
            </w:r>
          </w:p>
        </w:tc>
        <w:tc>
          <w:tcPr>
            <w:tcW w:w="1264"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主管单位</w:t>
            </w:r>
          </w:p>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考核</w:t>
            </w:r>
          </w:p>
        </w:tc>
        <w:tc>
          <w:tcPr>
            <w:tcW w:w="2100"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市政府各工作部门、各直属机构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1609" w:type="dxa"/>
            <w:vMerge w:val="continue"/>
            <w:vAlign w:val="center"/>
          </w:tcPr>
          <w:p>
            <w:pPr>
              <w:widowControl/>
              <w:spacing w:line="320" w:lineRule="exact"/>
              <w:rPr>
                <w:rFonts w:ascii="黑体" w:hAnsi="黑体" w:eastAsia="黑体" w:cs="黑体"/>
                <w:b/>
                <w:bCs/>
                <w:color w:val="000000" w:themeColor="text1"/>
                <w:kern w:val="0"/>
                <w:sz w:val="22"/>
                <w:szCs w:val="22"/>
                <w14:textFill>
                  <w14:solidFill>
                    <w14:schemeClr w14:val="tx1"/>
                  </w14:solidFill>
                </w14:textFill>
              </w:rPr>
            </w:pPr>
          </w:p>
        </w:tc>
        <w:tc>
          <w:tcPr>
            <w:tcW w:w="1609" w:type="dxa"/>
            <w:vMerge w:val="continue"/>
            <w:vAlign w:val="center"/>
          </w:tcPr>
          <w:p>
            <w:pPr>
              <w:widowControl/>
              <w:spacing w:line="320" w:lineRule="exact"/>
              <w:rPr>
                <w:rFonts w:ascii="黑体" w:hAnsi="黑体" w:eastAsia="黑体" w:cs="黑体"/>
                <w:b/>
                <w:bCs/>
                <w:color w:val="000000" w:themeColor="text1"/>
                <w:kern w:val="0"/>
                <w:sz w:val="22"/>
                <w:szCs w:val="22"/>
                <w14:textFill>
                  <w14:solidFill>
                    <w14:schemeClr w14:val="tx1"/>
                  </w14:solidFill>
                </w14:textFill>
              </w:rPr>
            </w:pPr>
          </w:p>
        </w:tc>
        <w:tc>
          <w:tcPr>
            <w:tcW w:w="1609"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安全运行</w:t>
            </w:r>
          </w:p>
        </w:tc>
        <w:tc>
          <w:tcPr>
            <w:tcW w:w="1609"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信息内容安全</w:t>
            </w:r>
          </w:p>
        </w:tc>
        <w:tc>
          <w:tcPr>
            <w:tcW w:w="3918" w:type="dxa"/>
            <w:gridSpan w:val="2"/>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是否存在因出现严重表述错误、网站建设管理工作不当引发严重负面舆情或被有关部门通报的情况</w:t>
            </w:r>
          </w:p>
        </w:tc>
        <w:tc>
          <w:tcPr>
            <w:tcW w:w="1264"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日常采样</w:t>
            </w:r>
          </w:p>
        </w:tc>
        <w:tc>
          <w:tcPr>
            <w:tcW w:w="2100"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市政府各工作部门、各直属机构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1609" w:type="dxa"/>
            <w:vMerge w:val="restart"/>
            <w:vAlign w:val="center"/>
          </w:tcPr>
          <w:p>
            <w:pPr>
              <w:widowControl/>
              <w:spacing w:line="320" w:lineRule="exact"/>
              <w:rPr>
                <w:rFonts w:ascii="黑体" w:hAnsi="黑体" w:eastAsia="黑体" w:cs="黑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四、平台建设（25.00）</w:t>
            </w:r>
          </w:p>
        </w:tc>
        <w:tc>
          <w:tcPr>
            <w:tcW w:w="1609" w:type="dxa"/>
            <w:vMerge w:val="restart"/>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（八）政府</w:t>
            </w:r>
          </w:p>
          <w:p>
            <w:pPr>
              <w:widowControl/>
              <w:spacing w:line="320" w:lineRule="exact"/>
              <w:rPr>
                <w:rFonts w:ascii="黑体" w:hAnsi="黑体" w:eastAsia="黑体" w:cs="黑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网站（16.50）</w:t>
            </w:r>
          </w:p>
        </w:tc>
        <w:tc>
          <w:tcPr>
            <w:tcW w:w="1609"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安全运行</w:t>
            </w:r>
          </w:p>
        </w:tc>
        <w:tc>
          <w:tcPr>
            <w:tcW w:w="1609"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网站安全漏洞</w:t>
            </w:r>
          </w:p>
        </w:tc>
        <w:tc>
          <w:tcPr>
            <w:tcW w:w="3918" w:type="dxa"/>
            <w:gridSpan w:val="2"/>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网站是否存在安全漏洞（如SQL注入漏洞、XSS漏洞、网站组件漏洞、安全配置漏洞等）</w:t>
            </w:r>
          </w:p>
        </w:tc>
        <w:tc>
          <w:tcPr>
            <w:tcW w:w="1264"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日常采样</w:t>
            </w:r>
          </w:p>
        </w:tc>
        <w:tc>
          <w:tcPr>
            <w:tcW w:w="2100"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市政府各工作部门、各直属机构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jc w:val="center"/>
        </w:trPr>
        <w:tc>
          <w:tcPr>
            <w:tcW w:w="1609" w:type="dxa"/>
            <w:vMerge w:val="continue"/>
            <w:vAlign w:val="center"/>
          </w:tcPr>
          <w:p>
            <w:pPr>
              <w:widowControl/>
              <w:spacing w:line="320" w:lineRule="exact"/>
              <w:rPr>
                <w:rFonts w:ascii="黑体" w:hAnsi="黑体" w:eastAsia="黑体" w:cs="黑体"/>
                <w:b/>
                <w:bCs/>
                <w:color w:val="000000" w:themeColor="text1"/>
                <w:kern w:val="0"/>
                <w:sz w:val="22"/>
                <w:szCs w:val="22"/>
                <w14:textFill>
                  <w14:solidFill>
                    <w14:schemeClr w14:val="tx1"/>
                  </w14:solidFill>
                </w14:textFill>
              </w:rPr>
            </w:pPr>
          </w:p>
        </w:tc>
        <w:tc>
          <w:tcPr>
            <w:tcW w:w="1609" w:type="dxa"/>
            <w:vMerge w:val="continue"/>
            <w:vAlign w:val="center"/>
          </w:tcPr>
          <w:p>
            <w:pPr>
              <w:widowControl/>
              <w:spacing w:line="320" w:lineRule="exact"/>
              <w:rPr>
                <w:rFonts w:ascii="黑体" w:hAnsi="黑体" w:eastAsia="黑体" w:cs="黑体"/>
                <w:b/>
                <w:bCs/>
                <w:color w:val="000000" w:themeColor="text1"/>
                <w:kern w:val="0"/>
                <w:sz w:val="22"/>
                <w:szCs w:val="22"/>
                <w14:textFill>
                  <w14:solidFill>
                    <w14:schemeClr w14:val="tx1"/>
                  </w14:solidFill>
                </w14:textFill>
              </w:rPr>
            </w:pPr>
          </w:p>
        </w:tc>
        <w:tc>
          <w:tcPr>
            <w:tcW w:w="1609"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网站内容</w:t>
            </w:r>
          </w:p>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协同联动</w:t>
            </w:r>
          </w:p>
        </w:tc>
        <w:tc>
          <w:tcPr>
            <w:tcW w:w="1609"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内容协同</w:t>
            </w:r>
          </w:p>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联动情况</w:t>
            </w:r>
          </w:p>
        </w:tc>
        <w:tc>
          <w:tcPr>
            <w:tcW w:w="3918" w:type="dxa"/>
            <w:gridSpan w:val="2"/>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市级部门政府网站对上级和本级政府网站发布的重要政策信息转载情况</w:t>
            </w:r>
          </w:p>
        </w:tc>
        <w:tc>
          <w:tcPr>
            <w:tcW w:w="1264"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政府网站</w:t>
            </w:r>
          </w:p>
        </w:tc>
        <w:tc>
          <w:tcPr>
            <w:tcW w:w="2100"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市政府各工作部门、各直属机构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1609" w:type="dxa"/>
            <w:vMerge w:val="continue"/>
            <w:vAlign w:val="center"/>
          </w:tcPr>
          <w:p>
            <w:pPr>
              <w:widowControl/>
              <w:spacing w:line="320" w:lineRule="exact"/>
              <w:rPr>
                <w:rFonts w:ascii="黑体" w:hAnsi="黑体" w:eastAsia="黑体" w:cs="黑体"/>
                <w:b/>
                <w:bCs/>
                <w:color w:val="000000" w:themeColor="text1"/>
                <w:kern w:val="0"/>
                <w:sz w:val="22"/>
                <w:szCs w:val="22"/>
                <w14:textFill>
                  <w14:solidFill>
                    <w14:schemeClr w14:val="tx1"/>
                  </w14:solidFill>
                </w14:textFill>
              </w:rPr>
            </w:pPr>
          </w:p>
        </w:tc>
        <w:tc>
          <w:tcPr>
            <w:tcW w:w="1609" w:type="dxa"/>
            <w:vMerge w:val="continue"/>
            <w:vAlign w:val="center"/>
          </w:tcPr>
          <w:p>
            <w:pPr>
              <w:widowControl/>
              <w:spacing w:line="320" w:lineRule="exact"/>
              <w:rPr>
                <w:rFonts w:ascii="黑体" w:hAnsi="黑体" w:eastAsia="黑体" w:cs="黑体"/>
                <w:b/>
                <w:bCs/>
                <w:color w:val="000000" w:themeColor="text1"/>
                <w:kern w:val="0"/>
                <w:sz w:val="22"/>
                <w:szCs w:val="22"/>
                <w14:textFill>
                  <w14:solidFill>
                    <w14:schemeClr w14:val="tx1"/>
                  </w14:solidFill>
                </w14:textFill>
              </w:rPr>
            </w:pPr>
          </w:p>
        </w:tc>
        <w:tc>
          <w:tcPr>
            <w:tcW w:w="1609" w:type="dxa"/>
            <w:vMerge w:val="restart"/>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网站展示</w:t>
            </w:r>
          </w:p>
        </w:tc>
        <w:tc>
          <w:tcPr>
            <w:tcW w:w="1609" w:type="dxa"/>
            <w:vMerge w:val="restart"/>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兼容性与内容</w:t>
            </w:r>
          </w:p>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展示情况</w:t>
            </w:r>
          </w:p>
        </w:tc>
        <w:tc>
          <w:tcPr>
            <w:tcW w:w="3918" w:type="dxa"/>
            <w:gridSpan w:val="2"/>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采用主流浏览器访问，网站兼容性是否良好</w:t>
            </w:r>
          </w:p>
        </w:tc>
        <w:tc>
          <w:tcPr>
            <w:tcW w:w="1264"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政府网站</w:t>
            </w:r>
          </w:p>
        </w:tc>
        <w:tc>
          <w:tcPr>
            <w:tcW w:w="2100"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市政府各工作部门、各直属机构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609" w:type="dxa"/>
            <w:vMerge w:val="continue"/>
            <w:vAlign w:val="center"/>
          </w:tcPr>
          <w:p>
            <w:pPr>
              <w:widowControl/>
              <w:spacing w:line="320" w:lineRule="exact"/>
              <w:rPr>
                <w:rFonts w:ascii="黑体" w:hAnsi="黑体" w:eastAsia="黑体" w:cs="黑体"/>
                <w:b/>
                <w:bCs/>
                <w:color w:val="000000" w:themeColor="text1"/>
                <w:kern w:val="0"/>
                <w:sz w:val="22"/>
                <w:szCs w:val="22"/>
                <w14:textFill>
                  <w14:solidFill>
                    <w14:schemeClr w14:val="tx1"/>
                  </w14:solidFill>
                </w14:textFill>
              </w:rPr>
            </w:pPr>
          </w:p>
        </w:tc>
        <w:tc>
          <w:tcPr>
            <w:tcW w:w="1609" w:type="dxa"/>
            <w:vMerge w:val="continue"/>
            <w:vAlign w:val="center"/>
          </w:tcPr>
          <w:p>
            <w:pPr>
              <w:widowControl/>
              <w:spacing w:line="320" w:lineRule="exact"/>
              <w:rPr>
                <w:rFonts w:ascii="黑体" w:hAnsi="黑体" w:eastAsia="黑体" w:cs="黑体"/>
                <w:b/>
                <w:bCs/>
                <w:color w:val="000000" w:themeColor="text1"/>
                <w:kern w:val="0"/>
                <w:sz w:val="22"/>
                <w:szCs w:val="22"/>
                <w14:textFill>
                  <w14:solidFill>
                    <w14:schemeClr w14:val="tx1"/>
                  </w14:solidFill>
                </w14:textFill>
              </w:rPr>
            </w:pPr>
          </w:p>
        </w:tc>
        <w:tc>
          <w:tcPr>
            <w:tcW w:w="1609" w:type="dxa"/>
            <w:vMerge w:val="continue"/>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p>
        </w:tc>
        <w:tc>
          <w:tcPr>
            <w:tcW w:w="1609" w:type="dxa"/>
            <w:vMerge w:val="continue"/>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p>
        </w:tc>
        <w:tc>
          <w:tcPr>
            <w:tcW w:w="3918" w:type="dxa"/>
            <w:gridSpan w:val="2"/>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页面内容展示是否规范</w:t>
            </w:r>
          </w:p>
        </w:tc>
        <w:tc>
          <w:tcPr>
            <w:tcW w:w="1264"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政府网站</w:t>
            </w:r>
          </w:p>
        </w:tc>
        <w:tc>
          <w:tcPr>
            <w:tcW w:w="2100"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市政府各工作部门、各直属机构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7" w:hRule="atLeast"/>
          <w:jc w:val="center"/>
        </w:trPr>
        <w:tc>
          <w:tcPr>
            <w:tcW w:w="1609" w:type="dxa"/>
            <w:vMerge w:val="continue"/>
            <w:vAlign w:val="center"/>
          </w:tcPr>
          <w:p>
            <w:pPr>
              <w:widowControl/>
              <w:spacing w:line="320" w:lineRule="exact"/>
              <w:rPr>
                <w:rFonts w:ascii="黑体" w:hAnsi="黑体" w:eastAsia="黑体" w:cs="黑体"/>
                <w:b/>
                <w:bCs/>
                <w:color w:val="000000" w:themeColor="text1"/>
                <w:kern w:val="0"/>
                <w:sz w:val="22"/>
                <w:szCs w:val="22"/>
                <w14:textFill>
                  <w14:solidFill>
                    <w14:schemeClr w14:val="tx1"/>
                  </w14:solidFill>
                </w14:textFill>
              </w:rPr>
            </w:pPr>
          </w:p>
        </w:tc>
        <w:tc>
          <w:tcPr>
            <w:tcW w:w="1609" w:type="dxa"/>
            <w:vMerge w:val="continue"/>
            <w:vAlign w:val="center"/>
          </w:tcPr>
          <w:p>
            <w:pPr>
              <w:widowControl/>
              <w:spacing w:line="320" w:lineRule="exact"/>
              <w:rPr>
                <w:rFonts w:ascii="黑体" w:hAnsi="黑体" w:eastAsia="黑体" w:cs="黑体"/>
                <w:b/>
                <w:bCs/>
                <w:color w:val="000000" w:themeColor="text1"/>
                <w:kern w:val="0"/>
                <w:sz w:val="22"/>
                <w:szCs w:val="22"/>
                <w14:textFill>
                  <w14:solidFill>
                    <w14:schemeClr w14:val="tx1"/>
                  </w14:solidFill>
                </w14:textFill>
              </w:rPr>
            </w:pPr>
          </w:p>
        </w:tc>
        <w:tc>
          <w:tcPr>
            <w:tcW w:w="1609"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网站功能建设</w:t>
            </w:r>
          </w:p>
        </w:tc>
        <w:tc>
          <w:tcPr>
            <w:tcW w:w="1609"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网站搜索</w:t>
            </w:r>
          </w:p>
        </w:tc>
        <w:tc>
          <w:tcPr>
            <w:tcW w:w="3918" w:type="dxa"/>
            <w:gridSpan w:val="2"/>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网站头部标识区是否醒目提供实时可用的全网站搜索功能入口；随机选取4条网站已发布的信息或服务的标题进行测试，在搜索结果第一页是否成功找到该内容；搜索结果是否实现分类展现</w:t>
            </w:r>
          </w:p>
        </w:tc>
        <w:tc>
          <w:tcPr>
            <w:tcW w:w="1264"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政府网站</w:t>
            </w:r>
          </w:p>
        </w:tc>
        <w:tc>
          <w:tcPr>
            <w:tcW w:w="2100"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市政府各工作部门、各直属机构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8" w:hRule="atLeast"/>
          <w:jc w:val="center"/>
        </w:trPr>
        <w:tc>
          <w:tcPr>
            <w:tcW w:w="1609" w:type="dxa"/>
            <w:vMerge w:val="restart"/>
            <w:vAlign w:val="center"/>
          </w:tcPr>
          <w:p>
            <w:pPr>
              <w:widowControl/>
              <w:spacing w:line="320" w:lineRule="exact"/>
              <w:rPr>
                <w:rFonts w:ascii="黑体" w:hAnsi="黑体" w:eastAsia="黑体" w:cs="黑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四、平台建设（25.00）</w:t>
            </w:r>
          </w:p>
        </w:tc>
        <w:tc>
          <w:tcPr>
            <w:tcW w:w="1609" w:type="dxa"/>
            <w:vMerge w:val="restart"/>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（八）政府</w:t>
            </w:r>
          </w:p>
          <w:p>
            <w:pPr>
              <w:widowControl/>
              <w:spacing w:line="320" w:lineRule="exact"/>
              <w:rPr>
                <w:rFonts w:ascii="黑体" w:hAnsi="黑体" w:eastAsia="黑体" w:cs="黑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网站（16.50）</w:t>
            </w:r>
          </w:p>
        </w:tc>
        <w:tc>
          <w:tcPr>
            <w:tcW w:w="1609" w:type="dxa"/>
            <w:vMerge w:val="restart"/>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网站功能建设</w:t>
            </w:r>
          </w:p>
        </w:tc>
        <w:tc>
          <w:tcPr>
            <w:tcW w:w="1609" w:type="dxa"/>
            <w:vMerge w:val="restart"/>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政府信息</w:t>
            </w:r>
          </w:p>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公开平台</w:t>
            </w:r>
          </w:p>
        </w:tc>
        <w:tc>
          <w:tcPr>
            <w:tcW w:w="3918" w:type="dxa"/>
            <w:gridSpan w:val="2"/>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是否在首页设置“政府信息公开”栏目（使用其他名称或者需要点击后显示“政府信息公开”标题的不得分）。平台内容是否全面，包括政府信息公开指南、政府信息公开制度、法定主动公开内容、政府信息公开工作年度报告等。栏目页面设计是否按照国家参考方案进行优化调整</w:t>
            </w:r>
          </w:p>
        </w:tc>
        <w:tc>
          <w:tcPr>
            <w:tcW w:w="1264"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政府网站</w:t>
            </w:r>
          </w:p>
        </w:tc>
        <w:tc>
          <w:tcPr>
            <w:tcW w:w="2100"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市政府各工作部门、各直属机构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jc w:val="center"/>
        </w:trPr>
        <w:tc>
          <w:tcPr>
            <w:tcW w:w="1609" w:type="dxa"/>
            <w:vMerge w:val="continue"/>
            <w:vAlign w:val="center"/>
          </w:tcPr>
          <w:p>
            <w:pPr>
              <w:widowControl/>
              <w:spacing w:line="320" w:lineRule="exact"/>
              <w:rPr>
                <w:rFonts w:ascii="黑体" w:hAnsi="黑体" w:eastAsia="黑体" w:cs="黑体"/>
                <w:b/>
                <w:bCs/>
                <w:color w:val="000000" w:themeColor="text1"/>
                <w:kern w:val="0"/>
                <w:sz w:val="22"/>
                <w:szCs w:val="22"/>
                <w14:textFill>
                  <w14:solidFill>
                    <w14:schemeClr w14:val="tx1"/>
                  </w14:solidFill>
                </w14:textFill>
              </w:rPr>
            </w:pPr>
          </w:p>
        </w:tc>
        <w:tc>
          <w:tcPr>
            <w:tcW w:w="1609" w:type="dxa"/>
            <w:vMerge w:val="continue"/>
            <w:vAlign w:val="center"/>
          </w:tcPr>
          <w:p>
            <w:pPr>
              <w:widowControl/>
              <w:spacing w:line="320" w:lineRule="exact"/>
              <w:rPr>
                <w:rFonts w:ascii="黑体" w:hAnsi="黑体" w:eastAsia="黑体" w:cs="黑体"/>
                <w:b/>
                <w:bCs/>
                <w:color w:val="000000" w:themeColor="text1"/>
                <w:kern w:val="0"/>
                <w:sz w:val="22"/>
                <w:szCs w:val="22"/>
                <w14:textFill>
                  <w14:solidFill>
                    <w14:schemeClr w14:val="tx1"/>
                  </w14:solidFill>
                </w14:textFill>
              </w:rPr>
            </w:pPr>
          </w:p>
        </w:tc>
        <w:tc>
          <w:tcPr>
            <w:tcW w:w="1609" w:type="dxa"/>
            <w:vMerge w:val="continue"/>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p>
        </w:tc>
        <w:tc>
          <w:tcPr>
            <w:tcW w:w="1609" w:type="dxa"/>
            <w:vMerge w:val="continue"/>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p>
        </w:tc>
        <w:tc>
          <w:tcPr>
            <w:tcW w:w="3918" w:type="dxa"/>
            <w:gridSpan w:val="2"/>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是否优化栏目页面设置，多运用列表、超链接等方式呈现相关内容；是否优化栏目检索功能；是否优化栏目下载功能；</w:t>
            </w:r>
            <w:r>
              <w:rPr>
                <w:rFonts w:hint="eastAsia" w:ascii="宋体" w:hAnsi="宋体"/>
                <w:b/>
                <w:bCs/>
                <w:color w:val="000000" w:themeColor="text1"/>
                <w:spacing w:val="-11"/>
                <w:kern w:val="0"/>
                <w:sz w:val="22"/>
                <w:szCs w:val="22"/>
                <w14:textFill>
                  <w14:solidFill>
                    <w14:schemeClr w14:val="tx1"/>
                  </w14:solidFill>
                </w14:textFill>
              </w:rPr>
              <w:t>是否优化栏目数据互联互通功能</w:t>
            </w:r>
          </w:p>
        </w:tc>
        <w:tc>
          <w:tcPr>
            <w:tcW w:w="1264"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政府网站</w:t>
            </w:r>
          </w:p>
        </w:tc>
        <w:tc>
          <w:tcPr>
            <w:tcW w:w="2100"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市政府各工作部门、各直属机构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9" w:hRule="atLeast"/>
          <w:jc w:val="center"/>
        </w:trPr>
        <w:tc>
          <w:tcPr>
            <w:tcW w:w="1609" w:type="dxa"/>
            <w:vMerge w:val="continue"/>
            <w:vAlign w:val="center"/>
          </w:tcPr>
          <w:p>
            <w:pPr>
              <w:widowControl/>
              <w:spacing w:line="320" w:lineRule="exact"/>
              <w:rPr>
                <w:rFonts w:ascii="黑体" w:hAnsi="黑体" w:eastAsia="黑体" w:cs="黑体"/>
                <w:b/>
                <w:bCs/>
                <w:color w:val="000000" w:themeColor="text1"/>
                <w:kern w:val="0"/>
                <w:sz w:val="22"/>
                <w:szCs w:val="22"/>
                <w14:textFill>
                  <w14:solidFill>
                    <w14:schemeClr w14:val="tx1"/>
                  </w14:solidFill>
                </w14:textFill>
              </w:rPr>
            </w:pPr>
          </w:p>
        </w:tc>
        <w:tc>
          <w:tcPr>
            <w:tcW w:w="1609" w:type="dxa"/>
            <w:vMerge w:val="continue"/>
            <w:vAlign w:val="center"/>
          </w:tcPr>
          <w:p>
            <w:pPr>
              <w:widowControl/>
              <w:spacing w:line="320" w:lineRule="exact"/>
              <w:rPr>
                <w:rFonts w:ascii="黑体" w:hAnsi="黑体" w:eastAsia="黑体" w:cs="黑体"/>
                <w:b/>
                <w:bCs/>
                <w:color w:val="000000" w:themeColor="text1"/>
                <w:kern w:val="0"/>
                <w:sz w:val="22"/>
                <w:szCs w:val="22"/>
                <w14:textFill>
                  <w14:solidFill>
                    <w14:schemeClr w14:val="tx1"/>
                  </w14:solidFill>
                </w14:textFill>
              </w:rPr>
            </w:pPr>
          </w:p>
        </w:tc>
        <w:tc>
          <w:tcPr>
            <w:tcW w:w="1609" w:type="dxa"/>
            <w:vMerge w:val="continue"/>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p>
        </w:tc>
        <w:tc>
          <w:tcPr>
            <w:tcW w:w="1609" w:type="dxa"/>
            <w:vMerge w:val="continue"/>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p>
        </w:tc>
        <w:tc>
          <w:tcPr>
            <w:tcW w:w="3918" w:type="dxa"/>
            <w:gridSpan w:val="2"/>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平台建设是否注重衔接，本单位政府网站与网站其他栏目、其他专门网站内容涉及交叉重复的，是否以政府信息公开平台上的数据为基准，最大限度保持数据一致性</w:t>
            </w:r>
          </w:p>
        </w:tc>
        <w:tc>
          <w:tcPr>
            <w:tcW w:w="1264"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政府网站</w:t>
            </w:r>
          </w:p>
        </w:tc>
        <w:tc>
          <w:tcPr>
            <w:tcW w:w="2100"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市政府各工作部门、各直属机构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609" w:type="dxa"/>
            <w:vMerge w:val="restart"/>
            <w:vAlign w:val="center"/>
          </w:tcPr>
          <w:p>
            <w:pPr>
              <w:widowControl/>
              <w:spacing w:line="320" w:lineRule="exact"/>
              <w:rPr>
                <w:rFonts w:ascii="黑体" w:hAnsi="黑体" w:eastAsia="黑体" w:cs="黑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四、平台建设（25.00）</w:t>
            </w:r>
          </w:p>
        </w:tc>
        <w:tc>
          <w:tcPr>
            <w:tcW w:w="1609" w:type="dxa"/>
            <w:vMerge w:val="restart"/>
            <w:vAlign w:val="center"/>
          </w:tcPr>
          <w:p>
            <w:pPr>
              <w:widowControl/>
              <w:spacing w:line="320" w:lineRule="exact"/>
              <w:rPr>
                <w:rFonts w:ascii="黑体" w:hAnsi="黑体" w:eastAsia="黑体" w:cs="黑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（九）政务新媒体（7.50）</w:t>
            </w:r>
          </w:p>
        </w:tc>
        <w:tc>
          <w:tcPr>
            <w:tcW w:w="1609" w:type="dxa"/>
            <w:vMerge w:val="restart"/>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常态化监管</w:t>
            </w:r>
          </w:p>
        </w:tc>
        <w:tc>
          <w:tcPr>
            <w:tcW w:w="1609" w:type="dxa"/>
            <w:vMerge w:val="restart"/>
            <w:vAlign w:val="center"/>
          </w:tcPr>
          <w:p>
            <w:pPr>
              <w:widowControl/>
              <w:spacing w:line="34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开设整合</w:t>
            </w:r>
          </w:p>
        </w:tc>
        <w:tc>
          <w:tcPr>
            <w:tcW w:w="3918" w:type="dxa"/>
            <w:gridSpan w:val="2"/>
            <w:vAlign w:val="center"/>
          </w:tcPr>
          <w:p>
            <w:pPr>
              <w:widowControl/>
              <w:spacing w:line="34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是否按要求开办、变更、关停、注销本部门政务新媒体</w:t>
            </w:r>
          </w:p>
        </w:tc>
        <w:tc>
          <w:tcPr>
            <w:tcW w:w="1264" w:type="dxa"/>
            <w:vAlign w:val="center"/>
          </w:tcPr>
          <w:p>
            <w:pPr>
              <w:widowControl/>
              <w:spacing w:line="34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spacing w:val="-11"/>
                <w:kern w:val="0"/>
                <w:sz w:val="22"/>
                <w:szCs w:val="22"/>
                <w14:textFill>
                  <w14:solidFill>
                    <w14:schemeClr w14:val="tx1"/>
                  </w14:solidFill>
                </w14:textFill>
              </w:rPr>
              <w:t>政务新媒体</w:t>
            </w:r>
          </w:p>
        </w:tc>
        <w:tc>
          <w:tcPr>
            <w:tcW w:w="2100" w:type="dxa"/>
            <w:vAlign w:val="center"/>
          </w:tcPr>
          <w:p>
            <w:pPr>
              <w:widowControl/>
              <w:spacing w:line="34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市政府各工作部门、各直属机构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4" w:hRule="atLeast"/>
          <w:jc w:val="center"/>
        </w:trPr>
        <w:tc>
          <w:tcPr>
            <w:tcW w:w="1609" w:type="dxa"/>
            <w:vMerge w:val="continue"/>
            <w:vAlign w:val="center"/>
          </w:tcPr>
          <w:p>
            <w:pPr>
              <w:widowControl/>
              <w:spacing w:line="320" w:lineRule="exact"/>
              <w:rPr>
                <w:rFonts w:ascii="黑体" w:hAnsi="黑体" w:eastAsia="黑体" w:cs="黑体"/>
                <w:b/>
                <w:bCs/>
                <w:color w:val="000000" w:themeColor="text1"/>
                <w:kern w:val="0"/>
                <w:sz w:val="22"/>
                <w:szCs w:val="22"/>
                <w14:textFill>
                  <w14:solidFill>
                    <w14:schemeClr w14:val="tx1"/>
                  </w14:solidFill>
                </w14:textFill>
              </w:rPr>
            </w:pPr>
          </w:p>
        </w:tc>
        <w:tc>
          <w:tcPr>
            <w:tcW w:w="1609" w:type="dxa"/>
            <w:vMerge w:val="continue"/>
            <w:vAlign w:val="center"/>
          </w:tcPr>
          <w:p>
            <w:pPr>
              <w:widowControl/>
              <w:spacing w:line="320" w:lineRule="exact"/>
              <w:rPr>
                <w:rFonts w:ascii="黑体" w:hAnsi="黑体" w:eastAsia="黑体" w:cs="黑体"/>
                <w:b/>
                <w:bCs/>
                <w:color w:val="000000" w:themeColor="text1"/>
                <w:kern w:val="0"/>
                <w:sz w:val="22"/>
                <w:szCs w:val="22"/>
                <w14:textFill>
                  <w14:solidFill>
                    <w14:schemeClr w14:val="tx1"/>
                  </w14:solidFill>
                </w14:textFill>
              </w:rPr>
            </w:pPr>
          </w:p>
        </w:tc>
        <w:tc>
          <w:tcPr>
            <w:tcW w:w="1609" w:type="dxa"/>
            <w:vMerge w:val="continue"/>
            <w:vAlign w:val="center"/>
          </w:tcPr>
          <w:p>
            <w:pPr>
              <w:widowControl/>
              <w:spacing w:line="320" w:lineRule="exact"/>
              <w:jc w:val="center"/>
              <w:rPr>
                <w:rFonts w:ascii="黑体" w:hAnsi="黑体" w:eastAsia="黑体" w:cs="黑体"/>
                <w:b/>
                <w:bCs/>
                <w:color w:val="000000" w:themeColor="text1"/>
                <w:kern w:val="0"/>
                <w:sz w:val="22"/>
                <w:szCs w:val="22"/>
                <w14:textFill>
                  <w14:solidFill>
                    <w14:schemeClr w14:val="tx1"/>
                  </w14:solidFill>
                </w14:textFill>
              </w:rPr>
            </w:pPr>
          </w:p>
        </w:tc>
        <w:tc>
          <w:tcPr>
            <w:tcW w:w="1609" w:type="dxa"/>
            <w:vMerge w:val="continue"/>
            <w:vAlign w:val="center"/>
          </w:tcPr>
          <w:p>
            <w:pPr>
              <w:widowControl/>
              <w:spacing w:line="340" w:lineRule="exact"/>
              <w:jc w:val="center"/>
              <w:rPr>
                <w:rFonts w:ascii="黑体" w:hAnsi="黑体" w:eastAsia="黑体" w:cs="黑体"/>
                <w:b/>
                <w:bCs/>
                <w:color w:val="000000" w:themeColor="text1"/>
                <w:kern w:val="0"/>
                <w:sz w:val="22"/>
                <w:szCs w:val="22"/>
                <w14:textFill>
                  <w14:solidFill>
                    <w14:schemeClr w14:val="tx1"/>
                  </w14:solidFill>
                </w14:textFill>
              </w:rPr>
            </w:pPr>
          </w:p>
        </w:tc>
        <w:tc>
          <w:tcPr>
            <w:tcW w:w="3918" w:type="dxa"/>
            <w:gridSpan w:val="2"/>
            <w:vAlign w:val="center"/>
          </w:tcPr>
          <w:p>
            <w:pPr>
              <w:widowControl/>
              <w:spacing w:line="34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所开设的政务新媒体是否与主办单位工作职责相关联，是否在公开认证信息中标明主办单位名称；不同平台上开设的政务新媒体所标明的主办单位名称是否规范；政务新媒体主办单位发生变化时，是否及时注销或变更账号信息，并向社会公告</w:t>
            </w:r>
          </w:p>
        </w:tc>
        <w:tc>
          <w:tcPr>
            <w:tcW w:w="1264" w:type="dxa"/>
            <w:vAlign w:val="center"/>
          </w:tcPr>
          <w:p>
            <w:pPr>
              <w:widowControl/>
              <w:spacing w:line="340" w:lineRule="exact"/>
              <w:jc w:val="center"/>
              <w:rPr>
                <w:rFonts w:ascii="宋体" w:hAnsi="宋体"/>
                <w:b/>
                <w:bCs/>
                <w:color w:val="000000" w:themeColor="text1"/>
                <w:spacing w:val="-11"/>
                <w:kern w:val="0"/>
                <w:sz w:val="22"/>
                <w:szCs w:val="22"/>
                <w14:textFill>
                  <w14:solidFill>
                    <w14:schemeClr w14:val="tx1"/>
                  </w14:solidFill>
                </w14:textFill>
              </w:rPr>
            </w:pPr>
            <w:r>
              <w:rPr>
                <w:rFonts w:hint="eastAsia" w:ascii="宋体" w:hAnsi="宋体"/>
                <w:b/>
                <w:bCs/>
                <w:color w:val="000000" w:themeColor="text1"/>
                <w:spacing w:val="-11"/>
                <w:kern w:val="0"/>
                <w:sz w:val="22"/>
                <w:szCs w:val="22"/>
                <w14:textFill>
                  <w14:solidFill>
                    <w14:schemeClr w14:val="tx1"/>
                  </w14:solidFill>
                </w14:textFill>
              </w:rPr>
              <w:t>政务新媒体</w:t>
            </w:r>
          </w:p>
        </w:tc>
        <w:tc>
          <w:tcPr>
            <w:tcW w:w="2100" w:type="dxa"/>
            <w:vAlign w:val="center"/>
          </w:tcPr>
          <w:p>
            <w:pPr>
              <w:widowControl/>
              <w:spacing w:line="34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市政府各工作部门、各直属机构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1609" w:type="dxa"/>
            <w:vMerge w:val="continue"/>
            <w:vAlign w:val="center"/>
          </w:tcPr>
          <w:p>
            <w:pPr>
              <w:widowControl/>
              <w:spacing w:line="320" w:lineRule="exact"/>
              <w:rPr>
                <w:rFonts w:ascii="黑体" w:hAnsi="黑体" w:eastAsia="黑体" w:cs="黑体"/>
                <w:b/>
                <w:bCs/>
                <w:color w:val="000000" w:themeColor="text1"/>
                <w:kern w:val="0"/>
                <w:sz w:val="22"/>
                <w:szCs w:val="22"/>
                <w14:textFill>
                  <w14:solidFill>
                    <w14:schemeClr w14:val="tx1"/>
                  </w14:solidFill>
                </w14:textFill>
              </w:rPr>
            </w:pPr>
          </w:p>
        </w:tc>
        <w:tc>
          <w:tcPr>
            <w:tcW w:w="1609" w:type="dxa"/>
            <w:vMerge w:val="continue"/>
            <w:vAlign w:val="center"/>
          </w:tcPr>
          <w:p>
            <w:pPr>
              <w:widowControl/>
              <w:spacing w:line="320" w:lineRule="exact"/>
              <w:rPr>
                <w:rFonts w:ascii="黑体" w:hAnsi="黑体" w:eastAsia="黑体" w:cs="黑体"/>
                <w:b/>
                <w:bCs/>
                <w:color w:val="000000" w:themeColor="text1"/>
                <w:kern w:val="0"/>
                <w:sz w:val="22"/>
                <w:szCs w:val="22"/>
                <w14:textFill>
                  <w14:solidFill>
                    <w14:schemeClr w14:val="tx1"/>
                  </w14:solidFill>
                </w14:textFill>
              </w:rPr>
            </w:pPr>
          </w:p>
        </w:tc>
        <w:tc>
          <w:tcPr>
            <w:tcW w:w="1609" w:type="dxa"/>
            <w:vMerge w:val="continue"/>
            <w:vAlign w:val="center"/>
          </w:tcPr>
          <w:p>
            <w:pPr>
              <w:widowControl/>
              <w:spacing w:line="320" w:lineRule="exact"/>
              <w:jc w:val="center"/>
              <w:rPr>
                <w:rFonts w:ascii="黑体" w:hAnsi="黑体" w:eastAsia="黑体" w:cs="黑体"/>
                <w:b/>
                <w:bCs/>
                <w:color w:val="000000" w:themeColor="text1"/>
                <w:kern w:val="0"/>
                <w:sz w:val="22"/>
                <w:szCs w:val="22"/>
                <w14:textFill>
                  <w14:solidFill>
                    <w14:schemeClr w14:val="tx1"/>
                  </w14:solidFill>
                </w14:textFill>
              </w:rPr>
            </w:pPr>
          </w:p>
        </w:tc>
        <w:tc>
          <w:tcPr>
            <w:tcW w:w="1609" w:type="dxa"/>
            <w:vAlign w:val="center"/>
          </w:tcPr>
          <w:p>
            <w:pPr>
              <w:widowControl/>
              <w:spacing w:line="34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移动客户端支持互联网协议</w:t>
            </w:r>
          </w:p>
          <w:p>
            <w:pPr>
              <w:widowControl/>
              <w:spacing w:line="34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第六版情况</w:t>
            </w:r>
          </w:p>
        </w:tc>
        <w:tc>
          <w:tcPr>
            <w:tcW w:w="3918" w:type="dxa"/>
            <w:gridSpan w:val="2"/>
            <w:vAlign w:val="center"/>
          </w:tcPr>
          <w:p>
            <w:pPr>
              <w:widowControl/>
              <w:spacing w:line="34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市级部门政务类移动客户端是否支持互联网协议第六版</w:t>
            </w:r>
          </w:p>
        </w:tc>
        <w:tc>
          <w:tcPr>
            <w:tcW w:w="1264" w:type="dxa"/>
            <w:vAlign w:val="center"/>
          </w:tcPr>
          <w:p>
            <w:pPr>
              <w:widowControl/>
              <w:spacing w:line="340" w:lineRule="exact"/>
              <w:jc w:val="center"/>
              <w:rPr>
                <w:rFonts w:ascii="宋体" w:hAnsi="宋体"/>
                <w:b/>
                <w:bCs/>
                <w:color w:val="000000" w:themeColor="text1"/>
                <w:spacing w:val="-11"/>
                <w:kern w:val="0"/>
                <w:sz w:val="22"/>
                <w:szCs w:val="22"/>
                <w14:textFill>
                  <w14:solidFill>
                    <w14:schemeClr w14:val="tx1"/>
                  </w14:solidFill>
                </w14:textFill>
              </w:rPr>
            </w:pPr>
            <w:r>
              <w:rPr>
                <w:rFonts w:hint="eastAsia" w:ascii="宋体" w:hAnsi="宋体"/>
                <w:b/>
                <w:bCs/>
                <w:color w:val="000000" w:themeColor="text1"/>
                <w:spacing w:val="-11"/>
                <w:kern w:val="0"/>
                <w:sz w:val="22"/>
                <w:szCs w:val="22"/>
                <w14:textFill>
                  <w14:solidFill>
                    <w14:schemeClr w14:val="tx1"/>
                  </w14:solidFill>
                </w14:textFill>
              </w:rPr>
              <w:t>政务新媒体</w:t>
            </w:r>
          </w:p>
        </w:tc>
        <w:tc>
          <w:tcPr>
            <w:tcW w:w="2100" w:type="dxa"/>
            <w:vAlign w:val="center"/>
          </w:tcPr>
          <w:p>
            <w:pPr>
              <w:widowControl/>
              <w:spacing w:line="34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市政府各工作部门、各直属机构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1609" w:type="dxa"/>
            <w:vMerge w:val="continue"/>
            <w:vAlign w:val="center"/>
          </w:tcPr>
          <w:p>
            <w:pPr>
              <w:widowControl/>
              <w:spacing w:line="320" w:lineRule="exact"/>
              <w:rPr>
                <w:rFonts w:ascii="黑体" w:hAnsi="黑体" w:eastAsia="黑体" w:cs="黑体"/>
                <w:b/>
                <w:bCs/>
                <w:color w:val="000000" w:themeColor="text1"/>
                <w:kern w:val="0"/>
                <w:sz w:val="22"/>
                <w:szCs w:val="22"/>
                <w14:textFill>
                  <w14:solidFill>
                    <w14:schemeClr w14:val="tx1"/>
                  </w14:solidFill>
                </w14:textFill>
              </w:rPr>
            </w:pPr>
          </w:p>
        </w:tc>
        <w:tc>
          <w:tcPr>
            <w:tcW w:w="1609" w:type="dxa"/>
            <w:vMerge w:val="continue"/>
            <w:vAlign w:val="center"/>
          </w:tcPr>
          <w:p>
            <w:pPr>
              <w:widowControl/>
              <w:spacing w:line="320" w:lineRule="exact"/>
              <w:rPr>
                <w:rFonts w:ascii="黑体" w:hAnsi="黑体" w:eastAsia="黑体" w:cs="黑体"/>
                <w:b/>
                <w:bCs/>
                <w:color w:val="000000" w:themeColor="text1"/>
                <w:kern w:val="0"/>
                <w:sz w:val="22"/>
                <w:szCs w:val="22"/>
                <w14:textFill>
                  <w14:solidFill>
                    <w14:schemeClr w14:val="tx1"/>
                  </w14:solidFill>
                </w14:textFill>
              </w:rPr>
            </w:pPr>
          </w:p>
        </w:tc>
        <w:tc>
          <w:tcPr>
            <w:tcW w:w="1609"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信息内容安全</w:t>
            </w:r>
          </w:p>
        </w:tc>
        <w:tc>
          <w:tcPr>
            <w:tcW w:w="1609" w:type="dxa"/>
            <w:vAlign w:val="center"/>
          </w:tcPr>
          <w:p>
            <w:pPr>
              <w:widowControl/>
              <w:spacing w:line="34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w:t>
            </w:r>
          </w:p>
        </w:tc>
        <w:tc>
          <w:tcPr>
            <w:tcW w:w="3918" w:type="dxa"/>
            <w:gridSpan w:val="2"/>
            <w:vAlign w:val="center"/>
          </w:tcPr>
          <w:p>
            <w:pPr>
              <w:widowControl/>
              <w:spacing w:line="34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是否存在因出现严重表述错误、政务新媒体管理工作不当引发严重负面舆情或被有关部门通报的情况</w:t>
            </w:r>
          </w:p>
        </w:tc>
        <w:tc>
          <w:tcPr>
            <w:tcW w:w="1264" w:type="dxa"/>
            <w:vAlign w:val="center"/>
          </w:tcPr>
          <w:p>
            <w:pPr>
              <w:widowControl/>
              <w:spacing w:line="340" w:lineRule="exact"/>
              <w:jc w:val="center"/>
              <w:rPr>
                <w:rFonts w:ascii="宋体" w:hAnsi="宋体"/>
                <w:b/>
                <w:bCs/>
                <w:color w:val="000000" w:themeColor="text1"/>
                <w:spacing w:val="-11"/>
                <w:kern w:val="0"/>
                <w:sz w:val="22"/>
                <w:szCs w:val="22"/>
                <w14:textFill>
                  <w14:solidFill>
                    <w14:schemeClr w14:val="tx1"/>
                  </w14:solidFill>
                </w14:textFill>
              </w:rPr>
            </w:pPr>
            <w:r>
              <w:rPr>
                <w:rFonts w:hint="eastAsia" w:ascii="宋体" w:hAnsi="宋体"/>
                <w:b/>
                <w:bCs/>
                <w:color w:val="000000" w:themeColor="text1"/>
                <w:spacing w:val="-11"/>
                <w:kern w:val="0"/>
                <w:sz w:val="22"/>
                <w:szCs w:val="22"/>
                <w14:textFill>
                  <w14:solidFill>
                    <w14:schemeClr w14:val="tx1"/>
                  </w14:solidFill>
                </w14:textFill>
              </w:rPr>
              <w:t>政务新媒体</w:t>
            </w:r>
          </w:p>
        </w:tc>
        <w:tc>
          <w:tcPr>
            <w:tcW w:w="2100" w:type="dxa"/>
            <w:vAlign w:val="center"/>
          </w:tcPr>
          <w:p>
            <w:pPr>
              <w:widowControl/>
              <w:spacing w:line="34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市政府各工作部门、各直属机构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609" w:type="dxa"/>
            <w:vMerge w:val="continue"/>
            <w:vAlign w:val="center"/>
          </w:tcPr>
          <w:p>
            <w:pPr>
              <w:widowControl/>
              <w:spacing w:line="320" w:lineRule="exact"/>
              <w:rPr>
                <w:rFonts w:ascii="黑体" w:hAnsi="黑体" w:eastAsia="黑体" w:cs="黑体"/>
                <w:b/>
                <w:bCs/>
                <w:color w:val="000000" w:themeColor="text1"/>
                <w:kern w:val="0"/>
                <w:sz w:val="22"/>
                <w:szCs w:val="22"/>
                <w14:textFill>
                  <w14:solidFill>
                    <w14:schemeClr w14:val="tx1"/>
                  </w14:solidFill>
                </w14:textFill>
              </w:rPr>
            </w:pPr>
          </w:p>
        </w:tc>
        <w:tc>
          <w:tcPr>
            <w:tcW w:w="1609" w:type="dxa"/>
            <w:vMerge w:val="continue"/>
            <w:vAlign w:val="center"/>
          </w:tcPr>
          <w:p>
            <w:pPr>
              <w:widowControl/>
              <w:spacing w:line="320" w:lineRule="exact"/>
              <w:rPr>
                <w:rFonts w:ascii="黑体" w:hAnsi="黑体" w:eastAsia="黑体" w:cs="黑体"/>
                <w:b/>
                <w:bCs/>
                <w:color w:val="000000" w:themeColor="text1"/>
                <w:kern w:val="0"/>
                <w:sz w:val="22"/>
                <w:szCs w:val="22"/>
                <w14:textFill>
                  <w14:solidFill>
                    <w14:schemeClr w14:val="tx1"/>
                  </w14:solidFill>
                </w14:textFill>
              </w:rPr>
            </w:pPr>
          </w:p>
        </w:tc>
        <w:tc>
          <w:tcPr>
            <w:tcW w:w="1609" w:type="dxa"/>
            <w:vMerge w:val="restart"/>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矩阵建设</w:t>
            </w:r>
          </w:p>
        </w:tc>
        <w:tc>
          <w:tcPr>
            <w:tcW w:w="1609" w:type="dxa"/>
            <w:vAlign w:val="center"/>
          </w:tcPr>
          <w:p>
            <w:pPr>
              <w:widowControl/>
              <w:spacing w:line="34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矩阵设置</w:t>
            </w:r>
          </w:p>
        </w:tc>
        <w:tc>
          <w:tcPr>
            <w:tcW w:w="3918" w:type="dxa"/>
            <w:gridSpan w:val="2"/>
            <w:vAlign w:val="center"/>
          </w:tcPr>
          <w:p>
            <w:pPr>
              <w:widowControl/>
              <w:spacing w:line="34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网站首页显著位置是否集中提供本单位及所辖单位有效的政务新媒体链接</w:t>
            </w:r>
          </w:p>
        </w:tc>
        <w:tc>
          <w:tcPr>
            <w:tcW w:w="1264" w:type="dxa"/>
            <w:vAlign w:val="center"/>
          </w:tcPr>
          <w:p>
            <w:pPr>
              <w:widowControl/>
              <w:spacing w:line="340" w:lineRule="exact"/>
              <w:jc w:val="center"/>
              <w:rPr>
                <w:rFonts w:ascii="宋体" w:hAnsi="宋体"/>
                <w:b/>
                <w:bCs/>
                <w:color w:val="000000" w:themeColor="text1"/>
                <w:spacing w:val="-11"/>
                <w:kern w:val="0"/>
                <w:sz w:val="22"/>
                <w:szCs w:val="22"/>
                <w14:textFill>
                  <w14:solidFill>
                    <w14:schemeClr w14:val="tx1"/>
                  </w14:solidFill>
                </w14:textFill>
              </w:rPr>
            </w:pPr>
            <w:r>
              <w:rPr>
                <w:rFonts w:hint="eastAsia" w:ascii="宋体" w:hAnsi="宋体"/>
                <w:b/>
                <w:bCs/>
                <w:color w:val="000000" w:themeColor="text1"/>
                <w:spacing w:val="-11"/>
                <w:kern w:val="0"/>
                <w:sz w:val="22"/>
                <w:szCs w:val="22"/>
                <w14:textFill>
                  <w14:solidFill>
                    <w14:schemeClr w14:val="tx1"/>
                  </w14:solidFill>
                </w14:textFill>
              </w:rPr>
              <w:t>政府网站</w:t>
            </w:r>
          </w:p>
        </w:tc>
        <w:tc>
          <w:tcPr>
            <w:tcW w:w="2100" w:type="dxa"/>
            <w:vAlign w:val="center"/>
          </w:tcPr>
          <w:p>
            <w:pPr>
              <w:widowControl/>
              <w:spacing w:line="34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市政府各工作部门、各直属机构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609" w:type="dxa"/>
            <w:vMerge w:val="continue"/>
            <w:vAlign w:val="center"/>
          </w:tcPr>
          <w:p>
            <w:pPr>
              <w:widowControl/>
              <w:spacing w:line="320" w:lineRule="exact"/>
              <w:rPr>
                <w:rFonts w:ascii="黑体" w:hAnsi="黑体" w:eastAsia="黑体" w:cs="黑体"/>
                <w:b/>
                <w:bCs/>
                <w:color w:val="000000" w:themeColor="text1"/>
                <w:kern w:val="0"/>
                <w:sz w:val="22"/>
                <w:szCs w:val="22"/>
                <w14:textFill>
                  <w14:solidFill>
                    <w14:schemeClr w14:val="tx1"/>
                  </w14:solidFill>
                </w14:textFill>
              </w:rPr>
            </w:pPr>
          </w:p>
        </w:tc>
        <w:tc>
          <w:tcPr>
            <w:tcW w:w="1609" w:type="dxa"/>
            <w:vMerge w:val="continue"/>
            <w:vAlign w:val="center"/>
          </w:tcPr>
          <w:p>
            <w:pPr>
              <w:widowControl/>
              <w:spacing w:line="320" w:lineRule="exact"/>
              <w:rPr>
                <w:rFonts w:ascii="黑体" w:hAnsi="黑体" w:eastAsia="黑体" w:cs="黑体"/>
                <w:b/>
                <w:bCs/>
                <w:color w:val="000000" w:themeColor="text1"/>
                <w:kern w:val="0"/>
                <w:sz w:val="22"/>
                <w:szCs w:val="22"/>
                <w14:textFill>
                  <w14:solidFill>
                    <w14:schemeClr w14:val="tx1"/>
                  </w14:solidFill>
                </w14:textFill>
              </w:rPr>
            </w:pPr>
          </w:p>
        </w:tc>
        <w:tc>
          <w:tcPr>
            <w:tcW w:w="1609" w:type="dxa"/>
            <w:vMerge w:val="continue"/>
            <w:vAlign w:val="center"/>
          </w:tcPr>
          <w:p>
            <w:pPr>
              <w:widowControl/>
              <w:spacing w:line="320" w:lineRule="exact"/>
              <w:jc w:val="center"/>
              <w:rPr>
                <w:rFonts w:ascii="黑体" w:hAnsi="黑体" w:eastAsia="黑体" w:cs="黑体"/>
                <w:b/>
                <w:bCs/>
                <w:color w:val="000000" w:themeColor="text1"/>
                <w:kern w:val="0"/>
                <w:sz w:val="22"/>
                <w:szCs w:val="22"/>
                <w14:textFill>
                  <w14:solidFill>
                    <w14:schemeClr w14:val="tx1"/>
                  </w14:solidFill>
                </w14:textFill>
              </w:rPr>
            </w:pPr>
          </w:p>
        </w:tc>
        <w:tc>
          <w:tcPr>
            <w:tcW w:w="1609" w:type="dxa"/>
            <w:vAlign w:val="center"/>
          </w:tcPr>
          <w:p>
            <w:pPr>
              <w:widowControl/>
              <w:spacing w:line="34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内容联动</w:t>
            </w:r>
          </w:p>
        </w:tc>
        <w:tc>
          <w:tcPr>
            <w:tcW w:w="3918" w:type="dxa"/>
            <w:gridSpan w:val="2"/>
            <w:vAlign w:val="center"/>
          </w:tcPr>
          <w:p>
            <w:pPr>
              <w:widowControl/>
              <w:spacing w:line="34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本单位政务新媒体对本单位政府网站发布的重要政策信息转载情况</w:t>
            </w:r>
          </w:p>
        </w:tc>
        <w:tc>
          <w:tcPr>
            <w:tcW w:w="1264" w:type="dxa"/>
            <w:vAlign w:val="center"/>
          </w:tcPr>
          <w:p>
            <w:pPr>
              <w:widowControl/>
              <w:spacing w:line="340" w:lineRule="exact"/>
              <w:jc w:val="center"/>
              <w:rPr>
                <w:rFonts w:ascii="宋体" w:hAnsi="宋体"/>
                <w:b/>
                <w:bCs/>
                <w:color w:val="000000" w:themeColor="text1"/>
                <w:spacing w:val="-11"/>
                <w:kern w:val="0"/>
                <w:sz w:val="22"/>
                <w:szCs w:val="22"/>
                <w14:textFill>
                  <w14:solidFill>
                    <w14:schemeClr w14:val="tx1"/>
                  </w14:solidFill>
                </w14:textFill>
              </w:rPr>
            </w:pPr>
            <w:r>
              <w:rPr>
                <w:rFonts w:hint="eastAsia" w:ascii="宋体" w:hAnsi="宋体"/>
                <w:b/>
                <w:bCs/>
                <w:color w:val="000000" w:themeColor="text1"/>
                <w:spacing w:val="-11"/>
                <w:kern w:val="0"/>
                <w:sz w:val="22"/>
                <w:szCs w:val="22"/>
                <w14:textFill>
                  <w14:solidFill>
                    <w14:schemeClr w14:val="tx1"/>
                  </w14:solidFill>
                </w14:textFill>
              </w:rPr>
              <w:t>政务新媒体</w:t>
            </w:r>
          </w:p>
        </w:tc>
        <w:tc>
          <w:tcPr>
            <w:tcW w:w="2100" w:type="dxa"/>
            <w:vAlign w:val="center"/>
          </w:tcPr>
          <w:p>
            <w:pPr>
              <w:widowControl/>
              <w:spacing w:line="34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市政府各工作部门、各直属机构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609" w:type="dxa"/>
            <w:vMerge w:val="restart"/>
            <w:vAlign w:val="center"/>
          </w:tcPr>
          <w:p>
            <w:pPr>
              <w:widowControl/>
              <w:spacing w:line="320" w:lineRule="exact"/>
              <w:rPr>
                <w:rFonts w:ascii="黑体" w:hAnsi="黑体" w:eastAsia="黑体" w:cs="黑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四、平台建设（25.00）</w:t>
            </w:r>
          </w:p>
        </w:tc>
        <w:tc>
          <w:tcPr>
            <w:tcW w:w="1609" w:type="dxa"/>
            <w:vMerge w:val="restart"/>
            <w:vAlign w:val="center"/>
          </w:tcPr>
          <w:p>
            <w:pPr>
              <w:widowControl/>
              <w:spacing w:line="320" w:lineRule="exact"/>
              <w:rPr>
                <w:rFonts w:ascii="黑体" w:hAnsi="黑体" w:eastAsia="黑体" w:cs="黑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（九）政务新媒体（7.50）</w:t>
            </w:r>
          </w:p>
        </w:tc>
        <w:tc>
          <w:tcPr>
            <w:tcW w:w="1609" w:type="dxa"/>
            <w:vMerge w:val="restart"/>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内容质量</w:t>
            </w:r>
          </w:p>
        </w:tc>
        <w:tc>
          <w:tcPr>
            <w:tcW w:w="1609" w:type="dxa"/>
            <w:vAlign w:val="center"/>
          </w:tcPr>
          <w:p>
            <w:pPr>
              <w:widowControl/>
              <w:spacing w:line="34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内容更新</w:t>
            </w:r>
          </w:p>
        </w:tc>
        <w:tc>
          <w:tcPr>
            <w:tcW w:w="3918" w:type="dxa"/>
            <w:gridSpan w:val="2"/>
            <w:vAlign w:val="center"/>
          </w:tcPr>
          <w:p>
            <w:pPr>
              <w:widowControl/>
              <w:spacing w:line="34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监测时间点前2周内，本单位政务新媒体内容是否更新</w:t>
            </w:r>
          </w:p>
        </w:tc>
        <w:tc>
          <w:tcPr>
            <w:tcW w:w="1264" w:type="dxa"/>
            <w:vAlign w:val="center"/>
          </w:tcPr>
          <w:p>
            <w:pPr>
              <w:widowControl/>
              <w:spacing w:line="340" w:lineRule="exact"/>
              <w:jc w:val="center"/>
              <w:rPr>
                <w:rFonts w:ascii="宋体" w:hAnsi="宋体"/>
                <w:b/>
                <w:bCs/>
                <w:color w:val="000000" w:themeColor="text1"/>
                <w:spacing w:val="-8"/>
                <w:kern w:val="0"/>
                <w:sz w:val="22"/>
                <w:szCs w:val="22"/>
                <w14:textFill>
                  <w14:solidFill>
                    <w14:schemeClr w14:val="tx1"/>
                  </w14:solidFill>
                </w14:textFill>
              </w:rPr>
            </w:pPr>
            <w:r>
              <w:rPr>
                <w:rFonts w:hint="eastAsia" w:ascii="宋体" w:hAnsi="宋体"/>
                <w:b/>
                <w:bCs/>
                <w:color w:val="000000" w:themeColor="text1"/>
                <w:spacing w:val="-8"/>
                <w:kern w:val="0"/>
                <w:sz w:val="22"/>
                <w:szCs w:val="22"/>
                <w14:textFill>
                  <w14:solidFill>
                    <w14:schemeClr w14:val="tx1"/>
                  </w14:solidFill>
                </w14:textFill>
              </w:rPr>
              <w:t>政务新媒体</w:t>
            </w:r>
          </w:p>
        </w:tc>
        <w:tc>
          <w:tcPr>
            <w:tcW w:w="2100" w:type="dxa"/>
            <w:vAlign w:val="center"/>
          </w:tcPr>
          <w:p>
            <w:pPr>
              <w:widowControl/>
              <w:spacing w:line="34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市政府各工作部门、各直属机构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609" w:type="dxa"/>
            <w:vMerge w:val="continue"/>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p>
        </w:tc>
        <w:tc>
          <w:tcPr>
            <w:tcW w:w="1609" w:type="dxa"/>
            <w:vMerge w:val="continue"/>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p>
        </w:tc>
        <w:tc>
          <w:tcPr>
            <w:tcW w:w="1609" w:type="dxa"/>
            <w:vMerge w:val="continue"/>
            <w:vAlign w:val="center"/>
          </w:tcPr>
          <w:p>
            <w:pPr>
              <w:widowControl/>
              <w:spacing w:line="320" w:lineRule="exact"/>
              <w:jc w:val="center"/>
              <w:rPr>
                <w:rFonts w:ascii="黑体" w:hAnsi="黑体" w:eastAsia="黑体" w:cs="黑体"/>
                <w:b/>
                <w:bCs/>
                <w:color w:val="000000" w:themeColor="text1"/>
                <w:kern w:val="0"/>
                <w:sz w:val="22"/>
                <w:szCs w:val="22"/>
                <w14:textFill>
                  <w14:solidFill>
                    <w14:schemeClr w14:val="tx1"/>
                  </w14:solidFill>
                </w14:textFill>
              </w:rPr>
            </w:pPr>
          </w:p>
        </w:tc>
        <w:tc>
          <w:tcPr>
            <w:tcW w:w="1609"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互动回应</w:t>
            </w:r>
          </w:p>
        </w:tc>
        <w:tc>
          <w:tcPr>
            <w:tcW w:w="3918" w:type="dxa"/>
            <w:gridSpan w:val="2"/>
            <w:vAlign w:val="center"/>
          </w:tcPr>
          <w:p>
            <w:pPr>
              <w:widowControl/>
              <w:snapToGrid w:val="0"/>
              <w:spacing w:line="32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本单位政务新媒体是否提供有效互动功能</w:t>
            </w:r>
          </w:p>
        </w:tc>
        <w:tc>
          <w:tcPr>
            <w:tcW w:w="1264" w:type="dxa"/>
            <w:vAlign w:val="center"/>
          </w:tcPr>
          <w:p>
            <w:pPr>
              <w:widowControl/>
              <w:spacing w:line="320" w:lineRule="exact"/>
              <w:jc w:val="center"/>
              <w:rPr>
                <w:rFonts w:ascii="宋体" w:hAnsi="宋体"/>
                <w:b/>
                <w:bCs/>
                <w:color w:val="000000" w:themeColor="text1"/>
                <w:spacing w:val="-8"/>
                <w:kern w:val="0"/>
                <w:sz w:val="22"/>
                <w:szCs w:val="22"/>
                <w14:textFill>
                  <w14:solidFill>
                    <w14:schemeClr w14:val="tx1"/>
                  </w14:solidFill>
                </w14:textFill>
              </w:rPr>
            </w:pPr>
            <w:r>
              <w:rPr>
                <w:rFonts w:hint="eastAsia" w:ascii="宋体" w:hAnsi="宋体"/>
                <w:b/>
                <w:bCs/>
                <w:color w:val="000000" w:themeColor="text1"/>
                <w:spacing w:val="-8"/>
                <w:kern w:val="0"/>
                <w:sz w:val="22"/>
                <w:szCs w:val="22"/>
                <w14:textFill>
                  <w14:solidFill>
                    <w14:schemeClr w14:val="tx1"/>
                  </w14:solidFill>
                </w14:textFill>
              </w:rPr>
              <w:t>政务新媒体</w:t>
            </w:r>
          </w:p>
        </w:tc>
        <w:tc>
          <w:tcPr>
            <w:tcW w:w="2100"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市政府各工作部门、各直属机构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609" w:type="dxa"/>
            <w:vMerge w:val="continue"/>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p>
        </w:tc>
        <w:tc>
          <w:tcPr>
            <w:tcW w:w="1609" w:type="dxa"/>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（十）“互联网+监管”（1.00）</w:t>
            </w:r>
          </w:p>
        </w:tc>
        <w:tc>
          <w:tcPr>
            <w:tcW w:w="1609"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“互联网+监管”工作情况</w:t>
            </w:r>
          </w:p>
        </w:tc>
        <w:tc>
          <w:tcPr>
            <w:tcW w:w="1609"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w:t>
            </w:r>
          </w:p>
        </w:tc>
        <w:tc>
          <w:tcPr>
            <w:tcW w:w="3918" w:type="dxa"/>
            <w:gridSpan w:val="2"/>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是否按要求完成本部门监管事项认领，实施清单填报，风险核查处置等工作</w:t>
            </w:r>
          </w:p>
        </w:tc>
        <w:tc>
          <w:tcPr>
            <w:tcW w:w="1264"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“互联网+监管”系统</w:t>
            </w:r>
          </w:p>
        </w:tc>
        <w:tc>
          <w:tcPr>
            <w:tcW w:w="2100"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市政府各工作部门、各直属机构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609" w:type="dxa"/>
            <w:vMerge w:val="restart"/>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五、基层政务公开标准化规范化（10.00）</w:t>
            </w:r>
          </w:p>
        </w:tc>
        <w:tc>
          <w:tcPr>
            <w:tcW w:w="1609" w:type="dxa"/>
            <w:vAlign w:val="center"/>
          </w:tcPr>
          <w:p>
            <w:pPr>
              <w:widowControl/>
              <w:snapToGrid w:val="0"/>
              <w:spacing w:line="32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（十一）推进基层政务公开标准化规范化工作情况（6.00）</w:t>
            </w:r>
          </w:p>
        </w:tc>
        <w:tc>
          <w:tcPr>
            <w:tcW w:w="1609"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w:t>
            </w:r>
          </w:p>
        </w:tc>
        <w:tc>
          <w:tcPr>
            <w:tcW w:w="1609"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w:t>
            </w:r>
          </w:p>
        </w:tc>
        <w:tc>
          <w:tcPr>
            <w:tcW w:w="3918" w:type="dxa"/>
            <w:gridSpan w:val="2"/>
            <w:vAlign w:val="center"/>
          </w:tcPr>
          <w:p>
            <w:pPr>
              <w:widowControl/>
              <w:snapToGrid w:val="0"/>
              <w:spacing w:line="32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是否根据省级部门已发布的基层政务公开标准指引，及时制定交通运输、统计、广播电视、旅游等新增领域工作指南并向社会公开</w:t>
            </w:r>
          </w:p>
        </w:tc>
        <w:tc>
          <w:tcPr>
            <w:tcW w:w="1264"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政府网站</w:t>
            </w:r>
          </w:p>
        </w:tc>
        <w:tc>
          <w:tcPr>
            <w:tcW w:w="2100"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市政府相关部门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609" w:type="dxa"/>
            <w:vMerge w:val="continue"/>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p>
        </w:tc>
        <w:tc>
          <w:tcPr>
            <w:tcW w:w="1609" w:type="dxa"/>
            <w:vAlign w:val="center"/>
          </w:tcPr>
          <w:p>
            <w:pPr>
              <w:widowControl/>
              <w:snapToGrid w:val="0"/>
              <w:spacing w:line="32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（十二）财政信息公开（4.00）</w:t>
            </w:r>
          </w:p>
        </w:tc>
        <w:tc>
          <w:tcPr>
            <w:tcW w:w="1609"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财政资金</w:t>
            </w:r>
          </w:p>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直达基层</w:t>
            </w:r>
          </w:p>
        </w:tc>
        <w:tc>
          <w:tcPr>
            <w:tcW w:w="1609"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w:t>
            </w:r>
          </w:p>
        </w:tc>
        <w:tc>
          <w:tcPr>
            <w:tcW w:w="3918" w:type="dxa"/>
            <w:gridSpan w:val="2"/>
            <w:vAlign w:val="center"/>
          </w:tcPr>
          <w:p>
            <w:pPr>
              <w:widowControl/>
              <w:snapToGrid w:val="0"/>
              <w:spacing w:line="32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是否设置“财政资金直达基层”专栏，并将重要政策、工作进展、情况总结等信息在专栏中公开</w:t>
            </w:r>
          </w:p>
        </w:tc>
        <w:tc>
          <w:tcPr>
            <w:tcW w:w="1264"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政府网站</w:t>
            </w:r>
          </w:p>
        </w:tc>
        <w:tc>
          <w:tcPr>
            <w:tcW w:w="2100"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609" w:type="dxa"/>
            <w:vMerge w:val="restart"/>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六、组织保障（5.00）</w:t>
            </w:r>
          </w:p>
        </w:tc>
        <w:tc>
          <w:tcPr>
            <w:tcW w:w="1609" w:type="dxa"/>
            <w:vMerge w:val="restart"/>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（十三）机制建设（3.00）</w:t>
            </w:r>
          </w:p>
        </w:tc>
        <w:tc>
          <w:tcPr>
            <w:tcW w:w="1609" w:type="dxa"/>
            <w:vMerge w:val="restart"/>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队伍建设</w:t>
            </w:r>
          </w:p>
        </w:tc>
        <w:tc>
          <w:tcPr>
            <w:tcW w:w="1609" w:type="dxa"/>
            <w:vAlign w:val="center"/>
          </w:tcPr>
          <w:p>
            <w:pPr>
              <w:widowControl/>
              <w:spacing w:beforeLines="50"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分管领导</w:t>
            </w:r>
          </w:p>
        </w:tc>
        <w:tc>
          <w:tcPr>
            <w:tcW w:w="3918" w:type="dxa"/>
            <w:gridSpan w:val="2"/>
            <w:vAlign w:val="center"/>
          </w:tcPr>
          <w:p>
            <w:pPr>
              <w:widowControl/>
              <w:snapToGrid w:val="0"/>
              <w:spacing w:line="32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是否明确一位政务公开分管领导,并在网站上公开其职责</w:t>
            </w:r>
          </w:p>
        </w:tc>
        <w:tc>
          <w:tcPr>
            <w:tcW w:w="1264"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政府网站</w:t>
            </w:r>
          </w:p>
        </w:tc>
        <w:tc>
          <w:tcPr>
            <w:tcW w:w="2100"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市政府各工作部门、各直属机构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609" w:type="dxa"/>
            <w:vMerge w:val="continue"/>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p>
        </w:tc>
        <w:tc>
          <w:tcPr>
            <w:tcW w:w="1609" w:type="dxa"/>
            <w:vMerge w:val="continue"/>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p>
        </w:tc>
        <w:tc>
          <w:tcPr>
            <w:tcW w:w="1609" w:type="dxa"/>
            <w:vMerge w:val="continue"/>
            <w:vAlign w:val="center"/>
          </w:tcPr>
          <w:p>
            <w:pPr>
              <w:widowControl/>
              <w:spacing w:line="320" w:lineRule="exact"/>
              <w:jc w:val="center"/>
              <w:rPr>
                <w:rFonts w:ascii="黑体" w:hAnsi="黑体" w:eastAsia="黑体" w:cs="黑体"/>
                <w:b/>
                <w:bCs/>
                <w:color w:val="000000" w:themeColor="text1"/>
                <w:kern w:val="0"/>
                <w:sz w:val="22"/>
                <w:szCs w:val="22"/>
                <w14:textFill>
                  <w14:solidFill>
                    <w14:schemeClr w14:val="tx1"/>
                  </w14:solidFill>
                </w14:textFill>
              </w:rPr>
            </w:pPr>
          </w:p>
        </w:tc>
        <w:tc>
          <w:tcPr>
            <w:tcW w:w="1609"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工作机构</w:t>
            </w:r>
          </w:p>
        </w:tc>
        <w:tc>
          <w:tcPr>
            <w:tcW w:w="3918" w:type="dxa"/>
            <w:gridSpan w:val="2"/>
            <w:vAlign w:val="center"/>
          </w:tcPr>
          <w:p>
            <w:pPr>
              <w:widowControl/>
              <w:snapToGrid w:val="0"/>
              <w:spacing w:line="32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是否设置明确的政务公开（政府信息公开）工作机构或科室，是否明确办公室为本单位政务公开（政府信息公开）工作主管机构或科室</w:t>
            </w:r>
          </w:p>
        </w:tc>
        <w:tc>
          <w:tcPr>
            <w:tcW w:w="1264"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政府网站</w:t>
            </w:r>
          </w:p>
        </w:tc>
        <w:tc>
          <w:tcPr>
            <w:tcW w:w="2100"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市政府各工作部门、各直属机构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609" w:type="dxa"/>
            <w:vMerge w:val="continue"/>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p>
        </w:tc>
        <w:tc>
          <w:tcPr>
            <w:tcW w:w="1609" w:type="dxa"/>
            <w:vMerge w:val="continue"/>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p>
        </w:tc>
        <w:tc>
          <w:tcPr>
            <w:tcW w:w="1609" w:type="dxa"/>
            <w:vMerge w:val="continue"/>
            <w:vAlign w:val="center"/>
          </w:tcPr>
          <w:p>
            <w:pPr>
              <w:widowControl/>
              <w:spacing w:line="320" w:lineRule="exact"/>
              <w:jc w:val="center"/>
              <w:rPr>
                <w:rFonts w:ascii="黑体" w:hAnsi="黑体" w:eastAsia="黑体" w:cs="黑体"/>
                <w:b/>
                <w:bCs/>
                <w:color w:val="000000" w:themeColor="text1"/>
                <w:kern w:val="0"/>
                <w:sz w:val="22"/>
                <w:szCs w:val="22"/>
                <w14:textFill>
                  <w14:solidFill>
                    <w14:schemeClr w14:val="tx1"/>
                  </w14:solidFill>
                </w14:textFill>
              </w:rPr>
            </w:pPr>
          </w:p>
        </w:tc>
        <w:tc>
          <w:tcPr>
            <w:tcW w:w="1609"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专职人员</w:t>
            </w:r>
          </w:p>
        </w:tc>
        <w:tc>
          <w:tcPr>
            <w:tcW w:w="3918" w:type="dxa"/>
            <w:gridSpan w:val="2"/>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是否配备专职人员</w:t>
            </w:r>
          </w:p>
        </w:tc>
        <w:tc>
          <w:tcPr>
            <w:tcW w:w="1264"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电话测评</w:t>
            </w:r>
          </w:p>
        </w:tc>
        <w:tc>
          <w:tcPr>
            <w:tcW w:w="2100"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市政府各工作部门、各直属机构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1609" w:type="dxa"/>
            <w:vMerge w:val="restart"/>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六、组织保障（5.00）</w:t>
            </w:r>
          </w:p>
        </w:tc>
        <w:tc>
          <w:tcPr>
            <w:tcW w:w="1609" w:type="dxa"/>
            <w:vMerge w:val="restart"/>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（十三）机制建设（3.00）</w:t>
            </w:r>
          </w:p>
        </w:tc>
        <w:tc>
          <w:tcPr>
            <w:tcW w:w="1609"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经费保障</w:t>
            </w:r>
          </w:p>
        </w:tc>
        <w:tc>
          <w:tcPr>
            <w:tcW w:w="1609"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纳入财政预算</w:t>
            </w:r>
          </w:p>
        </w:tc>
        <w:tc>
          <w:tcPr>
            <w:tcW w:w="3918" w:type="dxa"/>
            <w:gridSpan w:val="2"/>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是否将政务公开工作（含政府网站与政务新媒体监管考核、日常运维、安全防护等）经费纳入年度财政预算</w:t>
            </w:r>
          </w:p>
        </w:tc>
        <w:tc>
          <w:tcPr>
            <w:tcW w:w="1264"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主管单位考核</w:t>
            </w:r>
          </w:p>
        </w:tc>
        <w:tc>
          <w:tcPr>
            <w:tcW w:w="2100"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市政府各工作部门、各直属机构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609" w:type="dxa"/>
            <w:vMerge w:val="continue"/>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p>
        </w:tc>
        <w:tc>
          <w:tcPr>
            <w:tcW w:w="1609" w:type="dxa"/>
            <w:vMerge w:val="continue"/>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p>
        </w:tc>
        <w:tc>
          <w:tcPr>
            <w:tcW w:w="1609"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目标责任考核</w:t>
            </w:r>
          </w:p>
        </w:tc>
        <w:tc>
          <w:tcPr>
            <w:tcW w:w="1609"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纳入考核体系</w:t>
            </w:r>
          </w:p>
        </w:tc>
        <w:tc>
          <w:tcPr>
            <w:tcW w:w="3918" w:type="dxa"/>
            <w:gridSpan w:val="2"/>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是否将政务公开工作纳入年度目标责任考核体系</w:t>
            </w:r>
          </w:p>
        </w:tc>
        <w:tc>
          <w:tcPr>
            <w:tcW w:w="1264"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主管单位考核</w:t>
            </w:r>
          </w:p>
        </w:tc>
        <w:tc>
          <w:tcPr>
            <w:tcW w:w="2100"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市政府各工作部门、各直属机构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1609" w:type="dxa"/>
            <w:vMerge w:val="continue"/>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p>
        </w:tc>
        <w:tc>
          <w:tcPr>
            <w:tcW w:w="1609" w:type="dxa"/>
            <w:vMerge w:val="continue"/>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p>
        </w:tc>
        <w:tc>
          <w:tcPr>
            <w:tcW w:w="1609"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业务培训</w:t>
            </w:r>
          </w:p>
        </w:tc>
        <w:tc>
          <w:tcPr>
            <w:tcW w:w="1609"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培训开展情况</w:t>
            </w:r>
          </w:p>
        </w:tc>
        <w:tc>
          <w:tcPr>
            <w:tcW w:w="3918" w:type="dxa"/>
            <w:gridSpan w:val="2"/>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是否开展政务公开培训</w:t>
            </w:r>
          </w:p>
        </w:tc>
        <w:tc>
          <w:tcPr>
            <w:tcW w:w="1264"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政府网站</w:t>
            </w:r>
          </w:p>
        </w:tc>
        <w:tc>
          <w:tcPr>
            <w:tcW w:w="2100"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市政府各工作部门、各直属机构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609" w:type="dxa"/>
            <w:vMerge w:val="continue"/>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p>
        </w:tc>
        <w:tc>
          <w:tcPr>
            <w:tcW w:w="1609" w:type="dxa"/>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w:t>
            </w:r>
            <w:r>
              <w:rPr>
                <w:rFonts w:hint="eastAsia" w:ascii="宋体" w:hAnsi="宋体"/>
                <w:b/>
                <w:bCs/>
                <w:color w:val="000000" w:themeColor="text1"/>
                <w:spacing w:val="-8"/>
                <w:kern w:val="0"/>
                <w:sz w:val="22"/>
                <w:szCs w:val="22"/>
                <w14:textFill>
                  <w14:solidFill>
                    <w14:schemeClr w14:val="tx1"/>
                  </w14:solidFill>
                </w14:textFill>
              </w:rPr>
              <w:t>十四）主管部门检查（2.00）</w:t>
            </w:r>
          </w:p>
        </w:tc>
        <w:tc>
          <w:tcPr>
            <w:tcW w:w="1609"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主管部门</w:t>
            </w:r>
          </w:p>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日常检查</w:t>
            </w:r>
          </w:p>
        </w:tc>
        <w:tc>
          <w:tcPr>
            <w:tcW w:w="1609"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政务公开日常</w:t>
            </w:r>
          </w:p>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工作落实情况</w:t>
            </w:r>
          </w:p>
        </w:tc>
        <w:tc>
          <w:tcPr>
            <w:tcW w:w="3918" w:type="dxa"/>
            <w:gridSpan w:val="2"/>
            <w:vAlign w:val="center"/>
          </w:tcPr>
          <w:p>
            <w:pPr>
              <w:widowControl/>
              <w:spacing w:line="32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政务公开日常工作落实、参加会议情况</w:t>
            </w:r>
          </w:p>
        </w:tc>
        <w:tc>
          <w:tcPr>
            <w:tcW w:w="1264"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主管单位考核</w:t>
            </w:r>
          </w:p>
        </w:tc>
        <w:tc>
          <w:tcPr>
            <w:tcW w:w="2100" w:type="dxa"/>
            <w:vAlign w:val="center"/>
          </w:tcPr>
          <w:p>
            <w:pPr>
              <w:widowControl/>
              <w:spacing w:line="320" w:lineRule="exact"/>
              <w:jc w:val="center"/>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市政府各工作部门、各直属机构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13718" w:type="dxa"/>
            <w:gridSpan w:val="8"/>
            <w:vAlign w:val="center"/>
          </w:tcPr>
          <w:p>
            <w:pPr>
              <w:widowControl/>
              <w:spacing w:line="380" w:lineRule="exac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备注：1.以上工作出现问题被国家通报的，在评估总得分基础上扣5分；被省上通报的，扣1分。</w:t>
            </w:r>
          </w:p>
          <w:p>
            <w:pPr>
              <w:widowControl/>
              <w:spacing w:line="380" w:lineRule="exact"/>
              <w:ind w:firstLine="663" w:firstLineChars="300"/>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2.以上工作经验材料被国务院办公厅《政务公开工作交流》选用的，在评估总得分的基础上加3分。</w:t>
            </w:r>
          </w:p>
          <w:p>
            <w:pPr>
              <w:widowControl/>
              <w:spacing w:line="380" w:lineRule="exact"/>
              <w:ind w:firstLine="663" w:firstLineChars="300"/>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3.政务公开工作被省上通报表扬的，在评估总得分基础上加1分。</w:t>
            </w:r>
          </w:p>
        </w:tc>
      </w:tr>
    </w:tbl>
    <w:p>
      <w:pPr>
        <w:jc w:val="center"/>
        <w:outlineLvl w:val="0"/>
        <w:rPr>
          <w:rFonts w:ascii="方正小标宋简体" w:hAnsi="方正小标宋简体" w:eastAsia="方正小标宋简体"/>
          <w:b/>
          <w:bCs/>
          <w:color w:val="000000" w:themeColor="text1"/>
          <w:sz w:val="36"/>
          <w:szCs w:val="36"/>
          <w14:textFill>
            <w14:solidFill>
              <w14:schemeClr w14:val="tx1"/>
            </w14:solidFill>
          </w14:textFill>
        </w:rPr>
      </w:pPr>
      <w:r>
        <w:rPr>
          <w:rFonts w:hint="eastAsia" w:ascii="方正小标宋简体" w:hAnsi="方正小标宋简体" w:eastAsia="方正小标宋简体"/>
          <w:b/>
          <w:bCs/>
          <w:color w:val="000000" w:themeColor="text1"/>
          <w:sz w:val="36"/>
          <w:szCs w:val="36"/>
          <w14:textFill>
            <w14:solidFill>
              <w14:schemeClr w14:val="tx1"/>
            </w14:solidFill>
          </w14:textFill>
        </w:rPr>
        <w:t xml:space="preserve"> </w:t>
      </w:r>
    </w:p>
    <w:p>
      <w:pPr>
        <w:jc w:val="center"/>
        <w:outlineLvl w:val="0"/>
        <w:rPr>
          <w:rFonts w:ascii="楷体" w:hAnsi="楷体" w:eastAsia="楷体"/>
          <w:b/>
          <w:bCs/>
          <w:color w:val="000000" w:themeColor="text1"/>
          <w:sz w:val="32"/>
          <w:szCs w:val="32"/>
          <w14:textFill>
            <w14:solidFill>
              <w14:schemeClr w14:val="tx1"/>
            </w14:solidFill>
          </w14:textFill>
        </w:rPr>
      </w:pPr>
      <w:r>
        <w:rPr>
          <w:rFonts w:hint="eastAsia" w:ascii="楷体" w:hAnsi="楷体" w:eastAsia="楷体"/>
          <w:b/>
          <w:bCs/>
          <w:color w:val="000000" w:themeColor="text1"/>
          <w:sz w:val="32"/>
          <w:szCs w:val="32"/>
          <w14:textFill>
            <w14:solidFill>
              <w14:schemeClr w14:val="tx1"/>
            </w14:solidFill>
          </w14:textFill>
        </w:rPr>
        <w:t xml:space="preserve"> </w:t>
      </w:r>
    </w:p>
    <w:p>
      <w:pPr>
        <w:topLinePunct/>
        <w:spacing w:line="580" w:lineRule="exact"/>
        <w:textAlignment w:val="baseline"/>
        <w:rPr>
          <w:rFonts w:ascii="楷体_GB2312" w:eastAsia="楷体_GB2312"/>
          <w:b/>
          <w:bCs/>
          <w:color w:val="000000" w:themeColor="text1"/>
          <w:kern w:val="0"/>
          <w:sz w:val="32"/>
          <w:szCs w:val="32"/>
          <w14:textFill>
            <w14:solidFill>
              <w14:schemeClr w14:val="tx1"/>
            </w14:solidFill>
          </w14:textFill>
        </w:rPr>
      </w:pPr>
    </w:p>
    <w:p>
      <w:pPr>
        <w:topLinePunct/>
        <w:spacing w:line="580" w:lineRule="exact"/>
        <w:textAlignment w:val="baseline"/>
        <w:rPr>
          <w:rFonts w:ascii="楷体_GB2312" w:eastAsia="楷体_GB2312"/>
          <w:b/>
          <w:bCs/>
          <w:color w:val="000000" w:themeColor="text1"/>
          <w:kern w:val="0"/>
          <w:sz w:val="32"/>
          <w:szCs w:val="32"/>
          <w14:textFill>
            <w14:solidFill>
              <w14:schemeClr w14:val="tx1"/>
            </w14:solidFill>
          </w14:textFill>
        </w:rPr>
        <w:sectPr>
          <w:footerReference r:id="rId6" w:type="first"/>
          <w:footerReference r:id="rId4" w:type="default"/>
          <w:headerReference r:id="rId3" w:type="even"/>
          <w:footerReference r:id="rId5" w:type="even"/>
          <w:pgSz w:w="16838" w:h="11905" w:orient="landscape"/>
          <w:pgMar w:top="1531" w:right="1701" w:bottom="1531" w:left="1701" w:header="1134" w:footer="1417" w:gutter="0"/>
          <w:cols w:space="0" w:num="1"/>
          <w:titlePg/>
        </w:sectPr>
      </w:pPr>
    </w:p>
    <w:p>
      <w:pPr>
        <w:spacing w:line="460" w:lineRule="exact"/>
        <w:ind w:firstLine="1263" w:firstLineChars="393"/>
        <w:jc w:val="left"/>
        <w:rPr>
          <w:rFonts w:ascii="楷体_GB2312" w:eastAsia="楷体_GB2312"/>
          <w:b/>
          <w:bCs/>
          <w:color w:val="000000" w:themeColor="text1"/>
          <w:kern w:val="0"/>
          <w:sz w:val="32"/>
          <w:szCs w:val="32"/>
          <w14:textFill>
            <w14:solidFill>
              <w14:schemeClr w14:val="tx1"/>
            </w14:solidFill>
          </w14:textFill>
        </w:rPr>
      </w:pPr>
    </w:p>
    <w:sectPr>
      <w:footerReference r:id="rId9" w:type="first"/>
      <w:footerReference r:id="rId7" w:type="default"/>
      <w:footerReference r:id="rId8" w:type="even"/>
      <w:pgSz w:w="16838" w:h="11905" w:orient="landscape"/>
      <w:pgMar w:top="1531" w:right="1871" w:bottom="1531" w:left="1984" w:header="1412" w:footer="1491" w:gutter="0"/>
      <w:cols w:space="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center"/>
      <w:rPr>
        <w:rFonts w:ascii="宋体" w:hAnsi="宋体"/>
        <w:sz w:val="28"/>
        <w:szCs w:val="28"/>
      </w:rPr>
    </w:pPr>
    <w:r>
      <w:rPr>
        <w:rFonts w:hint="eastAsia" w:ascii="宋体" w:hAnsi="宋体"/>
        <w:b/>
        <w:bCs/>
        <w:sz w:val="28"/>
        <w:szCs w:val="28"/>
      </w:rPr>
      <w:t xml:space="preserve">— </w:t>
    </w:r>
    <w:r>
      <w:rPr>
        <w:rFonts w:hint="eastAsia" w:ascii="宋体" w:hAnsi="宋体"/>
        <w:b/>
        <w:bCs/>
        <w:sz w:val="28"/>
        <w:szCs w:val="28"/>
      </w:rPr>
      <w:fldChar w:fldCharType="begin"/>
    </w:r>
    <w:r>
      <w:rPr>
        <w:rFonts w:hint="eastAsia" w:ascii="宋体" w:hAnsi="宋体"/>
        <w:b/>
        <w:bCs/>
        <w:sz w:val="28"/>
        <w:szCs w:val="28"/>
      </w:rPr>
      <w:instrText xml:space="preserve"> PAGE  \* MERGEFORMAT </w:instrText>
    </w:r>
    <w:r>
      <w:rPr>
        <w:rFonts w:hint="eastAsia" w:ascii="宋体" w:hAnsi="宋体"/>
        <w:b/>
        <w:bCs/>
        <w:sz w:val="28"/>
        <w:szCs w:val="28"/>
      </w:rPr>
      <w:fldChar w:fldCharType="separate"/>
    </w:r>
    <w:r>
      <w:rPr>
        <w:rFonts w:ascii="宋体" w:hAnsi="宋体"/>
        <w:b/>
        <w:bCs/>
        <w:sz w:val="28"/>
        <w:szCs w:val="28"/>
      </w:rPr>
      <w:t>33</w:t>
    </w:r>
    <w:r>
      <w:rPr>
        <w:rFonts w:hint="eastAsia" w:ascii="宋体" w:hAnsi="宋体"/>
        <w:b/>
        <w:bCs/>
        <w:sz w:val="28"/>
        <w:szCs w:val="28"/>
      </w:rPr>
      <w:fldChar w:fldCharType="end"/>
    </w:r>
    <w:r>
      <w:rPr>
        <w:rFonts w:hint="eastAsia" w:ascii="宋体" w:hAnsi="宋体"/>
        <w:b/>
        <w:bCs/>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center"/>
      <w:rPr>
        <w:rFonts w:ascii="宋体" w:hAnsi="宋体"/>
        <w:sz w:val="28"/>
        <w:szCs w:val="28"/>
      </w:rPr>
    </w:pPr>
    <w:r>
      <w:rPr>
        <w:rFonts w:hint="eastAsia" w:ascii="宋体" w:hAnsi="宋体"/>
        <w:b/>
        <w:bCs/>
        <w:sz w:val="28"/>
        <w:szCs w:val="28"/>
      </w:rPr>
      <w:t xml:space="preserve">— </w:t>
    </w:r>
    <w:r>
      <w:rPr>
        <w:rFonts w:hint="eastAsia" w:ascii="宋体" w:hAnsi="宋体"/>
        <w:b/>
        <w:bCs/>
        <w:sz w:val="28"/>
        <w:szCs w:val="28"/>
      </w:rPr>
      <w:fldChar w:fldCharType="begin"/>
    </w:r>
    <w:r>
      <w:rPr>
        <w:rFonts w:hint="eastAsia" w:ascii="宋体" w:hAnsi="宋体"/>
        <w:b/>
        <w:bCs/>
        <w:sz w:val="28"/>
        <w:szCs w:val="28"/>
      </w:rPr>
      <w:instrText xml:space="preserve"> PAGE  \* MERGEFORMAT </w:instrText>
    </w:r>
    <w:r>
      <w:rPr>
        <w:rFonts w:hint="eastAsia" w:ascii="宋体" w:hAnsi="宋体"/>
        <w:b/>
        <w:bCs/>
        <w:sz w:val="28"/>
        <w:szCs w:val="28"/>
      </w:rPr>
      <w:fldChar w:fldCharType="separate"/>
    </w:r>
    <w:r>
      <w:rPr>
        <w:rFonts w:ascii="宋体" w:hAnsi="宋体"/>
        <w:b/>
        <w:bCs/>
        <w:sz w:val="28"/>
        <w:szCs w:val="28"/>
      </w:rPr>
      <w:t>32</w:t>
    </w:r>
    <w:r>
      <w:rPr>
        <w:rFonts w:hint="eastAsia" w:ascii="宋体" w:hAnsi="宋体"/>
        <w:b/>
        <w:bCs/>
        <w:sz w:val="28"/>
        <w:szCs w:val="28"/>
      </w:rPr>
      <w:fldChar w:fldCharType="end"/>
    </w:r>
    <w:r>
      <w:rPr>
        <w:rFonts w:hint="eastAsia" w:ascii="宋体" w:hAnsi="宋体"/>
        <w:b/>
        <w:bCs/>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center"/>
    </w:pPr>
    <w:r>
      <w:rPr>
        <w:rFonts w:hint="eastAsia" w:ascii="宋体" w:hAnsi="宋体"/>
        <w:b/>
        <w:bCs/>
        <w:sz w:val="28"/>
        <w:szCs w:val="28"/>
      </w:rPr>
      <w:t xml:space="preserve">— </w:t>
    </w:r>
    <w:r>
      <w:rPr>
        <w:rFonts w:hint="eastAsia" w:ascii="宋体" w:hAnsi="宋体"/>
        <w:b/>
        <w:bCs/>
        <w:sz w:val="28"/>
        <w:szCs w:val="28"/>
      </w:rPr>
      <w:fldChar w:fldCharType="begin"/>
    </w:r>
    <w:r>
      <w:rPr>
        <w:rFonts w:hint="eastAsia" w:ascii="宋体" w:hAnsi="宋体"/>
        <w:b/>
        <w:bCs/>
        <w:sz w:val="28"/>
        <w:szCs w:val="28"/>
      </w:rPr>
      <w:instrText xml:space="preserve"> PAGE  \* MERGEFORMAT </w:instrText>
    </w:r>
    <w:r>
      <w:rPr>
        <w:rFonts w:hint="eastAsia" w:ascii="宋体" w:hAnsi="宋体"/>
        <w:b/>
        <w:bCs/>
        <w:sz w:val="28"/>
        <w:szCs w:val="28"/>
      </w:rPr>
      <w:fldChar w:fldCharType="separate"/>
    </w:r>
    <w:r>
      <w:rPr>
        <w:rFonts w:ascii="宋体" w:hAnsi="宋体"/>
        <w:b/>
        <w:bCs/>
        <w:sz w:val="28"/>
        <w:szCs w:val="28"/>
      </w:rPr>
      <w:t>10</w:t>
    </w:r>
    <w:r>
      <w:rPr>
        <w:rFonts w:hint="eastAsia" w:ascii="宋体" w:hAnsi="宋体"/>
        <w:b/>
        <w:bCs/>
        <w:sz w:val="28"/>
        <w:szCs w:val="28"/>
      </w:rPr>
      <w:fldChar w:fldCharType="end"/>
    </w:r>
    <w:r>
      <w:rPr>
        <w:rFonts w:hint="eastAsia" w:ascii="宋体" w:hAnsi="宋体"/>
        <w:b/>
        <w:bCs/>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7980" w:firstLineChars="285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kY2MzMmU1ZGU5OGRhOGUzNmZmZTZkMDUwNTg4ZmQifQ=="/>
  </w:docVars>
  <w:rsids>
    <w:rsidRoot w:val="5641173B"/>
    <w:rsid w:val="18A312F5"/>
    <w:rsid w:val="564117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12822</Words>
  <Characters>13174</Characters>
  <Lines>0</Lines>
  <Paragraphs>0</Paragraphs>
  <TotalTime>3</TotalTime>
  <ScaleCrop>false</ScaleCrop>
  <LinksUpToDate>false</LinksUpToDate>
  <CharactersWithSpaces>13180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2022-08-08T08:30:00Z</dcterms:created>
  <dc:creator>Administrator</dc:creator>
  <cp:lastModifiedBy>Administrator</cp:lastModifiedBy>
  <dcterms:modified xsi:type="dcterms:W3CDTF">2022-08-08T08:36:03Z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EA75F738FE9247949E1F6727B1AB2495</vt:lpwstr>
  </property>
</Properties>
</file>