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黑体"/>
          <w:color w:val="00000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1</w:t>
      </w:r>
    </w:p>
    <w:p>
      <w:pPr>
        <w:ind w:firstLine="4480" w:firstLineChars="1400"/>
        <w:jc w:val="left"/>
        <w:rPr>
          <w:rFonts w:ascii="仿宋" w:hAnsi="仿宋" w:eastAsia="仿宋" w:cs="仿宋"/>
          <w:color w:val="000000"/>
          <w:szCs w:val="32"/>
        </w:rPr>
      </w:pPr>
    </w:p>
    <w:p>
      <w:pPr>
        <w:ind w:firstLine="4480" w:firstLineChars="1400"/>
        <w:jc w:val="left"/>
        <w:rPr>
          <w:rFonts w:ascii="仿宋" w:hAnsi="仿宋" w:eastAsia="仿宋" w:cs="仿宋"/>
          <w:color w:val="000000"/>
          <w:szCs w:val="32"/>
        </w:rPr>
      </w:pPr>
    </w:p>
    <w:p>
      <w:pPr>
        <w:ind w:firstLine="4480" w:firstLineChars="1400"/>
        <w:jc w:val="left"/>
        <w:rPr>
          <w:rFonts w:ascii="仿宋" w:hAnsi="仿宋" w:eastAsia="仿宋" w:cs="仿宋"/>
          <w:color w:val="000000"/>
          <w:szCs w:val="32"/>
        </w:rPr>
      </w:pPr>
    </w:p>
    <w:p>
      <w:pPr>
        <w:ind w:firstLine="4480" w:firstLineChars="1400"/>
        <w:jc w:val="left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方正小标宋_GBK" w:hAnsi="黑体" w:eastAsia="方正小标宋_GBK" w:cs="黑体"/>
          <w:color w:val="000000"/>
          <w:sz w:val="64"/>
          <w:szCs w:val="64"/>
        </w:rPr>
      </w:pPr>
      <w:r>
        <w:rPr>
          <w:rFonts w:hint="eastAsia" w:ascii="方正小标宋_GBK" w:hAnsi="黑体" w:eastAsia="方正小标宋_GBK" w:cs="黑体"/>
          <w:color w:val="000000"/>
          <w:sz w:val="64"/>
          <w:szCs w:val="64"/>
        </w:rPr>
        <w:t>陕西省技工院校年检报告书</w:t>
      </w: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年度）</w:t>
      </w: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szCs w:val="32"/>
        </w:rPr>
      </w:pPr>
    </w:p>
    <w:p>
      <w:pPr>
        <w:spacing w:line="800" w:lineRule="exact"/>
        <w:ind w:firstLine="948" w:firstLineChars="295"/>
        <w:rPr>
          <w:rFonts w:ascii="仿宋" w:hAnsi="仿宋" w:eastAsia="仿宋" w:cs="仿宋"/>
          <w:b/>
          <w:color w:val="000000"/>
          <w:szCs w:val="32"/>
          <w:u w:val="single"/>
        </w:rPr>
      </w:pPr>
      <w:r>
        <w:rPr>
          <w:rFonts w:hint="eastAsia" w:ascii="仿宋" w:hAnsi="仿宋" w:eastAsia="仿宋" w:cs="仿宋"/>
          <w:b/>
          <w:color w:val="000000"/>
          <w:szCs w:val="32"/>
        </w:rPr>
        <w:t>学校名称（盖章）</w:t>
      </w:r>
      <w:r>
        <w:rPr>
          <w:rFonts w:ascii="仿宋" w:hAnsi="仿宋" w:eastAsia="仿宋" w:cs="仿宋"/>
          <w:b/>
          <w:color w:val="000000"/>
          <w:szCs w:val="32"/>
          <w:u w:val="single"/>
        </w:rPr>
        <w:t xml:space="preserve">                      </w:t>
      </w:r>
    </w:p>
    <w:p>
      <w:pPr>
        <w:spacing w:line="800" w:lineRule="exact"/>
        <w:ind w:firstLine="948" w:firstLineChars="295"/>
        <w:rPr>
          <w:rFonts w:ascii="仿宋" w:hAnsi="仿宋" w:eastAsia="仿宋" w:cs="仿宋"/>
          <w:b/>
          <w:color w:val="000000"/>
          <w:szCs w:val="32"/>
        </w:rPr>
      </w:pPr>
      <w:r>
        <w:rPr>
          <w:rFonts w:hint="eastAsia" w:ascii="仿宋" w:hAnsi="仿宋" w:eastAsia="仿宋" w:cs="仿宋"/>
          <w:b/>
          <w:color w:val="000000"/>
          <w:szCs w:val="32"/>
        </w:rPr>
        <w:t>校</w:t>
      </w:r>
      <w:r>
        <w:rPr>
          <w:rFonts w:ascii="仿宋" w:hAnsi="仿宋" w:eastAsia="仿宋" w:cs="仿宋"/>
          <w:b/>
          <w:color w:val="000000"/>
          <w:szCs w:val="32"/>
        </w:rPr>
        <w:t xml:space="preserve">           </w:t>
      </w:r>
      <w:r>
        <w:rPr>
          <w:rFonts w:hint="eastAsia" w:ascii="仿宋" w:hAnsi="仿宋" w:eastAsia="仿宋" w:cs="仿宋"/>
          <w:b/>
          <w:color w:val="000000"/>
          <w:szCs w:val="32"/>
        </w:rPr>
        <w:t>长</w:t>
      </w:r>
      <w:r>
        <w:rPr>
          <w:rFonts w:ascii="仿宋" w:hAnsi="仿宋" w:eastAsia="仿宋" w:cs="仿宋"/>
          <w:b/>
          <w:color w:val="000000"/>
          <w:szCs w:val="32"/>
        </w:rPr>
        <w:t xml:space="preserve"> </w:t>
      </w:r>
      <w:r>
        <w:rPr>
          <w:rFonts w:ascii="仿宋" w:hAnsi="仿宋" w:eastAsia="仿宋" w:cs="仿宋"/>
          <w:b/>
          <w:color w:val="000000"/>
          <w:szCs w:val="32"/>
          <w:u w:val="single"/>
        </w:rPr>
        <w:t xml:space="preserve">                      </w:t>
      </w:r>
    </w:p>
    <w:p>
      <w:pPr>
        <w:spacing w:line="800" w:lineRule="exact"/>
        <w:ind w:firstLine="948" w:firstLineChars="295"/>
        <w:rPr>
          <w:rFonts w:ascii="仿宋" w:hAnsi="仿宋" w:eastAsia="仿宋" w:cs="仿宋"/>
          <w:b/>
          <w:color w:val="000000"/>
          <w:szCs w:val="32"/>
        </w:rPr>
      </w:pPr>
      <w:r>
        <w:rPr>
          <w:rFonts w:hint="eastAsia" w:ascii="仿宋" w:hAnsi="仿宋" w:eastAsia="仿宋" w:cs="仿宋"/>
          <w:b/>
          <w:color w:val="000000"/>
          <w:szCs w:val="32"/>
        </w:rPr>
        <w:t>填</w:t>
      </w:r>
      <w:r>
        <w:rPr>
          <w:rFonts w:ascii="仿宋" w:hAnsi="仿宋" w:eastAsia="仿宋" w:cs="仿宋"/>
          <w:b/>
          <w:color w:val="000000"/>
          <w:szCs w:val="32"/>
        </w:rPr>
        <w:t xml:space="preserve">     </w:t>
      </w:r>
      <w:r>
        <w:rPr>
          <w:rFonts w:hint="eastAsia" w:ascii="仿宋" w:hAnsi="仿宋" w:eastAsia="仿宋" w:cs="仿宋"/>
          <w:b/>
          <w:color w:val="000000"/>
          <w:szCs w:val="32"/>
        </w:rPr>
        <w:t>表</w:t>
      </w:r>
      <w:r>
        <w:rPr>
          <w:rFonts w:ascii="仿宋" w:hAnsi="仿宋" w:eastAsia="仿宋" w:cs="仿宋"/>
          <w:b/>
          <w:color w:val="000000"/>
          <w:szCs w:val="32"/>
        </w:rPr>
        <w:t xml:space="preserve">    </w:t>
      </w:r>
      <w:r>
        <w:rPr>
          <w:rFonts w:hint="eastAsia" w:ascii="仿宋" w:hAnsi="仿宋" w:eastAsia="仿宋" w:cs="仿宋"/>
          <w:b/>
          <w:color w:val="000000"/>
          <w:szCs w:val="32"/>
        </w:rPr>
        <w:t>人</w:t>
      </w:r>
      <w:r>
        <w:rPr>
          <w:rFonts w:ascii="仿宋" w:hAnsi="仿宋" w:eastAsia="仿宋" w:cs="仿宋"/>
          <w:b/>
          <w:color w:val="000000"/>
          <w:szCs w:val="32"/>
        </w:rPr>
        <w:t xml:space="preserve"> </w:t>
      </w:r>
      <w:r>
        <w:rPr>
          <w:rFonts w:ascii="仿宋" w:hAnsi="仿宋" w:eastAsia="仿宋" w:cs="仿宋"/>
          <w:b/>
          <w:color w:val="000000"/>
          <w:szCs w:val="32"/>
          <w:u w:val="single"/>
        </w:rPr>
        <w:t xml:space="preserve">                      </w:t>
      </w:r>
    </w:p>
    <w:p>
      <w:pPr>
        <w:spacing w:line="800" w:lineRule="exact"/>
        <w:ind w:firstLine="948" w:firstLineChars="295"/>
        <w:rPr>
          <w:rFonts w:ascii="仿宋" w:hAnsi="仿宋" w:eastAsia="仿宋" w:cs="仿宋"/>
          <w:b/>
          <w:color w:val="000000"/>
          <w:szCs w:val="32"/>
        </w:rPr>
      </w:pPr>
      <w:r>
        <w:rPr>
          <w:rFonts w:hint="eastAsia" w:ascii="仿宋" w:hAnsi="仿宋" w:eastAsia="仿宋" w:cs="仿宋"/>
          <w:b/>
          <w:color w:val="000000"/>
          <w:szCs w:val="32"/>
        </w:rPr>
        <w:t>联</w:t>
      </w:r>
      <w:r>
        <w:rPr>
          <w:rFonts w:ascii="仿宋" w:hAnsi="仿宋" w:eastAsia="仿宋" w:cs="仿宋"/>
          <w:b/>
          <w:color w:val="000000"/>
          <w:szCs w:val="32"/>
        </w:rPr>
        <w:t xml:space="preserve">   </w:t>
      </w:r>
      <w:r>
        <w:rPr>
          <w:rFonts w:hint="eastAsia" w:ascii="仿宋" w:hAnsi="仿宋" w:eastAsia="仿宋" w:cs="仿宋"/>
          <w:b/>
          <w:color w:val="000000"/>
          <w:szCs w:val="32"/>
        </w:rPr>
        <w:t>系</w:t>
      </w:r>
      <w:r>
        <w:rPr>
          <w:rFonts w:ascii="仿宋" w:hAnsi="仿宋" w:eastAsia="仿宋" w:cs="仿宋"/>
          <w:b/>
          <w:color w:val="000000"/>
          <w:szCs w:val="32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Cs w:val="32"/>
        </w:rPr>
        <w:t>方</w:t>
      </w:r>
      <w:r>
        <w:rPr>
          <w:rFonts w:ascii="仿宋" w:hAnsi="仿宋" w:eastAsia="仿宋" w:cs="仿宋"/>
          <w:b/>
          <w:color w:val="000000"/>
          <w:szCs w:val="32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Cs w:val="32"/>
        </w:rPr>
        <w:t>式</w:t>
      </w:r>
      <w:r>
        <w:rPr>
          <w:rFonts w:ascii="仿宋" w:hAnsi="仿宋" w:eastAsia="仿宋" w:cs="仿宋"/>
          <w:b/>
          <w:color w:val="000000"/>
          <w:szCs w:val="32"/>
        </w:rPr>
        <w:t xml:space="preserve"> </w:t>
      </w:r>
      <w:r>
        <w:rPr>
          <w:rFonts w:ascii="仿宋" w:hAnsi="仿宋" w:eastAsia="仿宋" w:cs="仿宋"/>
          <w:b/>
          <w:color w:val="000000"/>
          <w:szCs w:val="32"/>
          <w:u w:val="single"/>
        </w:rPr>
        <w:t xml:space="preserve">                      </w:t>
      </w:r>
    </w:p>
    <w:p>
      <w:pPr>
        <w:spacing w:line="626" w:lineRule="exact"/>
        <w:jc w:val="center"/>
        <w:rPr>
          <w:rFonts w:ascii="方正小标宋_GBK" w:hAnsi="仿宋" w:eastAsia="方正小标宋_GBK" w:cs="仿宋"/>
          <w:b/>
          <w:color w:val="000000"/>
          <w:sz w:val="44"/>
          <w:szCs w:val="44"/>
        </w:rPr>
      </w:pPr>
      <w:r>
        <w:rPr>
          <w:rFonts w:ascii="仿宋" w:hAnsi="仿宋" w:eastAsia="仿宋" w:cs="仿宋"/>
          <w:b/>
          <w:color w:val="000000"/>
          <w:szCs w:val="32"/>
        </w:rPr>
        <w:br w:type="page"/>
      </w:r>
    </w:p>
    <w:p>
      <w:pPr>
        <w:spacing w:line="626" w:lineRule="exact"/>
        <w:jc w:val="center"/>
        <w:rPr>
          <w:rFonts w:ascii="方正小标宋_GBK" w:hAnsi="仿宋" w:eastAsia="方正小标宋_GBK" w:cs="仿宋"/>
          <w:b/>
          <w:color w:val="000000"/>
          <w:sz w:val="44"/>
          <w:szCs w:val="44"/>
        </w:rPr>
      </w:pPr>
    </w:p>
    <w:p>
      <w:pPr>
        <w:spacing w:line="626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填</w:t>
      </w:r>
      <w:r>
        <w:rPr>
          <w:rFonts w:ascii="方正小标宋_GBK" w:hAnsi="仿宋" w:eastAsia="方正小标宋_GBK" w:cs="仿宋"/>
          <w:color w:val="000000"/>
          <w:sz w:val="44"/>
          <w:szCs w:val="44"/>
        </w:rPr>
        <w:t xml:space="preserve"> 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报</w:t>
      </w:r>
      <w:r>
        <w:rPr>
          <w:rFonts w:ascii="方正小标宋_GBK" w:hAnsi="仿宋" w:eastAsia="方正小标宋_GBK" w:cs="仿宋"/>
          <w:color w:val="000000"/>
          <w:sz w:val="44"/>
          <w:szCs w:val="44"/>
        </w:rPr>
        <w:t xml:space="preserve"> 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说</w:t>
      </w:r>
      <w:r>
        <w:rPr>
          <w:rFonts w:ascii="方正小标宋_GBK" w:hAnsi="仿宋" w:eastAsia="方正小标宋_GBK" w:cs="仿宋"/>
          <w:color w:val="000000"/>
          <w:sz w:val="44"/>
          <w:szCs w:val="44"/>
        </w:rPr>
        <w:t xml:space="preserve"> 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明</w:t>
      </w:r>
    </w:p>
    <w:p>
      <w:pPr>
        <w:pStyle w:val="11"/>
        <w:spacing w:line="626" w:lineRule="exact"/>
        <w:ind w:firstLine="0" w:firstLineChars="0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</w:p>
    <w:p>
      <w:pPr>
        <w:pStyle w:val="11"/>
        <w:spacing w:line="626" w:lineRule="exact"/>
        <w:ind w:firstLine="3168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ascii="仿宋_GB2312" w:hAnsi="仿宋_GB2312" w:eastAsia="仿宋_GB2312" w:cs="仿宋_GB2312"/>
          <w:color w:val="000000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办学许可证登载事项应填写《办学许可证》上的登载内容。若许可证有效期内进行过变更，应填写办学许可证上登载的变更后内容。</w:t>
      </w:r>
    </w:p>
    <w:p>
      <w:pPr>
        <w:pStyle w:val="11"/>
        <w:spacing w:line="626" w:lineRule="exact"/>
        <w:ind w:firstLine="3168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ascii="仿宋_GB2312" w:hAnsi="仿宋_GB2312" w:eastAsia="仿宋_GB2312" w:cs="仿宋_GB2312"/>
          <w:color w:val="000000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表格内一律采用仿宋</w:t>
      </w:r>
      <w:r>
        <w:rPr>
          <w:rFonts w:ascii="仿宋_GB2312" w:hAnsi="仿宋_GB2312" w:eastAsia="仿宋_GB2312" w:cs="仿宋_GB2312"/>
          <w:color w:val="000000"/>
          <w:szCs w:val="32"/>
        </w:rPr>
        <w:t>_GB2312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、小四号字体填写。</w:t>
      </w:r>
    </w:p>
    <w:p>
      <w:pPr>
        <w:spacing w:line="20" w:lineRule="exact"/>
        <w:rPr>
          <w:rFonts w:ascii="仿宋_GB2312" w:hAnsi="仿宋_GB2312" w:eastAsia="仿宋_GB2312" w:cs="仿宋_GB2312"/>
          <w:b/>
          <w:color w:val="000000"/>
          <w:szCs w:val="32"/>
          <w:u w:val="single"/>
        </w:rPr>
      </w:pPr>
      <w:r>
        <w:rPr>
          <w:rFonts w:ascii="仿宋_GB2312" w:hAnsi="仿宋_GB2312" w:eastAsia="仿宋_GB2312" w:cs="仿宋_GB2312"/>
          <w:b/>
          <w:color w:val="000000"/>
          <w:szCs w:val="32"/>
          <w:u w:val="single"/>
        </w:rPr>
        <w:br w:type="page"/>
      </w:r>
    </w:p>
    <w:tbl>
      <w:tblPr>
        <w:tblStyle w:val="6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96"/>
        <w:gridCol w:w="847"/>
        <w:gridCol w:w="481"/>
        <w:gridCol w:w="922"/>
        <w:gridCol w:w="567"/>
        <w:gridCol w:w="943"/>
        <w:gridCol w:w="530"/>
        <w:gridCol w:w="73"/>
        <w:gridCol w:w="178"/>
        <w:gridCol w:w="740"/>
        <w:gridCol w:w="779"/>
        <w:gridCol w:w="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办学许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可证登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载事项</w:t>
            </w:r>
          </w:p>
        </w:tc>
        <w:tc>
          <w:tcPr>
            <w:tcW w:w="16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学校名称</w:t>
            </w:r>
          </w:p>
        </w:tc>
        <w:tc>
          <w:tcPr>
            <w:tcW w:w="6234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办学许可证号</w:t>
            </w:r>
          </w:p>
        </w:tc>
        <w:tc>
          <w:tcPr>
            <w:tcW w:w="623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址</w:t>
            </w:r>
          </w:p>
        </w:tc>
        <w:tc>
          <w:tcPr>
            <w:tcW w:w="623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法人代表</w:t>
            </w:r>
          </w:p>
        </w:tc>
        <w:tc>
          <w:tcPr>
            <w:tcW w:w="623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办学性质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3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办学类型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批准文号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3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有效日期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联系方式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传真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办学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条件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办学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场地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校园面积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自有面积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租用面积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租用期限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校舍面积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自建面积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租用面积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租用期限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实习实训设备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设备总数（台套）</w:t>
            </w:r>
          </w:p>
        </w:tc>
        <w:tc>
          <w:tcPr>
            <w:tcW w:w="480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工位数（个）</w:t>
            </w:r>
          </w:p>
        </w:tc>
        <w:tc>
          <w:tcPr>
            <w:tcW w:w="480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设备总值（万元）</w:t>
            </w:r>
          </w:p>
        </w:tc>
        <w:tc>
          <w:tcPr>
            <w:tcW w:w="480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开设专业及等级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专业名称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专业代码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教师队伍情况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教职工总数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兼职教师数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师生比（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理论教师数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实习指导教师数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一体化教师数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办学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开展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短期培训年培训人次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学制教育在校生人数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学制教育年度招生人数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年度毕业人数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年度就业人数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1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就业率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19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财政办学经费投入总数（含资助资金）（万元）</w:t>
            </w:r>
          </w:p>
        </w:tc>
        <w:tc>
          <w:tcPr>
            <w:tcW w:w="27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19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学校举办部门经费投入总数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万元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  <w:tc>
          <w:tcPr>
            <w:tcW w:w="27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1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（年度办学开展情况：对照文件中年检内容总结填写，不超过三千字）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年度受奖惩情况及社会投诉情况</w:t>
            </w:r>
          </w:p>
        </w:tc>
        <w:tc>
          <w:tcPr>
            <w:tcW w:w="791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348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举办单位意见</w:t>
            </w:r>
          </w:p>
        </w:tc>
        <w:tc>
          <w:tcPr>
            <w:tcW w:w="7910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（盖章）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  <w:b/>
          <w:color w:val="000000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85" w:right="1531" w:bottom="1701" w:left="1531" w:header="851" w:footer="1418" w:gutter="0"/>
          <w:pgNumType w:start="1"/>
          <w:cols w:space="425" w:num="1"/>
          <w:titlePg/>
          <w:docGrid w:linePitch="623" w:charSpace="-6029"/>
        </w:sectPr>
      </w:pPr>
    </w:p>
    <w:p>
      <w:pPr>
        <w:spacing w:line="594" w:lineRule="exact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ascii="黑体" w:hAnsi="黑体" w:eastAsia="黑体" w:cs="黑体"/>
          <w:color w:val="000000"/>
          <w:szCs w:val="32"/>
        </w:rPr>
        <w:t>2</w:t>
      </w:r>
    </w:p>
    <w:p>
      <w:pPr>
        <w:tabs>
          <w:tab w:val="left" w:pos="6300"/>
        </w:tabs>
        <w:spacing w:beforeLines="100" w:afterLines="50" w:line="594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学校董事会或理事会主要成员登记表</w:t>
      </w:r>
    </w:p>
    <w:p>
      <w:pPr>
        <w:spacing w:beforeLines="50" w:afterLines="30" w:line="400" w:lineRule="exact"/>
        <w:ind w:firstLine="120" w:firstLineChars="50"/>
        <w:rPr>
          <w:rFonts w:ascii="仿宋_GB2312" w:hAnsi="仿宋" w:eastAsia="仿宋_GB2312" w:cs="仿宋"/>
          <w:color w:val="000000"/>
          <w:sz w:val="24"/>
        </w:rPr>
      </w:pPr>
      <w:r>
        <w:rPr>
          <w:rFonts w:hint="eastAsia" w:ascii="仿宋_GB2312" w:hAnsi="仿宋" w:eastAsia="仿宋_GB2312" w:cs="仿宋"/>
          <w:color w:val="000000"/>
          <w:sz w:val="24"/>
        </w:rPr>
        <w:t>院校名称：</w:t>
      </w:r>
      <w:r>
        <w:rPr>
          <w:rFonts w:ascii="仿宋_GB2312" w:hAnsi="仿宋" w:eastAsia="仿宋_GB2312" w:cs="仿宋"/>
          <w:color w:val="000000"/>
          <w:sz w:val="24"/>
        </w:rPr>
        <w:t xml:space="preserve">                               </w:t>
      </w:r>
      <w:r>
        <w:rPr>
          <w:rFonts w:hint="eastAsia" w:ascii="仿宋_GB2312" w:hAnsi="仿宋" w:eastAsia="仿宋_GB2312" w:cs="仿宋"/>
          <w:color w:val="000000"/>
          <w:sz w:val="24"/>
        </w:rPr>
        <w:t>填表人：</w:t>
      </w:r>
      <w:r>
        <w:rPr>
          <w:rFonts w:ascii="仿宋_GB2312" w:hAnsi="仿宋" w:eastAsia="仿宋_GB2312" w:cs="仿宋"/>
          <w:color w:val="000000"/>
          <w:sz w:val="24"/>
        </w:rPr>
        <w:t xml:space="preserve">               </w:t>
      </w:r>
      <w:r>
        <w:rPr>
          <w:rFonts w:hint="eastAsia" w:ascii="仿宋_GB2312" w:hAnsi="仿宋" w:eastAsia="仿宋_GB2312" w:cs="仿宋"/>
          <w:color w:val="000000"/>
          <w:sz w:val="24"/>
        </w:rPr>
        <w:t>联系电话：</w:t>
      </w:r>
      <w:r>
        <w:rPr>
          <w:rFonts w:ascii="仿宋_GB2312" w:hAnsi="仿宋" w:eastAsia="仿宋_GB2312" w:cs="仿宋"/>
          <w:color w:val="000000"/>
          <w:sz w:val="24"/>
        </w:rPr>
        <w:t xml:space="preserve">                      </w:t>
      </w:r>
      <w:r>
        <w:rPr>
          <w:rFonts w:hint="eastAsia" w:ascii="仿宋_GB2312" w:hAnsi="仿宋" w:eastAsia="仿宋_GB2312" w:cs="仿宋"/>
          <w:color w:val="000000"/>
          <w:sz w:val="24"/>
        </w:rPr>
        <w:t>年</w:t>
      </w:r>
      <w:r>
        <w:rPr>
          <w:rFonts w:ascii="仿宋_GB2312" w:hAnsi="仿宋" w:eastAsia="仿宋_GB2312" w:cs="仿宋"/>
          <w:color w:val="000000"/>
          <w:sz w:val="24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4"/>
        </w:rPr>
        <w:t>月</w:t>
      </w:r>
      <w:r>
        <w:rPr>
          <w:rFonts w:ascii="仿宋_GB2312" w:hAnsi="仿宋" w:eastAsia="仿宋_GB2312" w:cs="仿宋"/>
          <w:color w:val="000000"/>
          <w:sz w:val="24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24"/>
        </w:rPr>
        <w:t>日</w:t>
      </w:r>
    </w:p>
    <w:tbl>
      <w:tblPr>
        <w:tblStyle w:val="6"/>
        <w:tblW w:w="138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83"/>
        <w:gridCol w:w="1493"/>
        <w:gridCol w:w="1493"/>
        <w:gridCol w:w="1493"/>
        <w:gridCol w:w="1318"/>
        <w:gridCol w:w="3230"/>
        <w:gridCol w:w="25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</w:rPr>
              <w:t>姓</w:t>
            </w:r>
            <w:r>
              <w:rPr>
                <w:rFonts w:ascii="黑体" w:hAnsi="黑体" w:eastAsia="黑体" w:cs="仿宋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"/>
                <w:color w:val="000000"/>
                <w:sz w:val="24"/>
              </w:rPr>
              <w:t>名</w:t>
            </w:r>
          </w:p>
        </w:tc>
        <w:tc>
          <w:tcPr>
            <w:tcW w:w="78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</w:rPr>
              <w:t>性别</w:t>
            </w:r>
          </w:p>
        </w:tc>
        <w:tc>
          <w:tcPr>
            <w:tcW w:w="150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</w:rPr>
              <w:t>出生年月</w:t>
            </w:r>
          </w:p>
        </w:tc>
        <w:tc>
          <w:tcPr>
            <w:tcW w:w="150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</w:rPr>
              <w:t>学</w:t>
            </w:r>
            <w:r>
              <w:rPr>
                <w:rFonts w:ascii="黑体" w:hAnsi="黑体" w:eastAsia="黑体" w:cs="仿宋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"/>
                <w:color w:val="000000"/>
                <w:sz w:val="24"/>
              </w:rPr>
              <w:t>历</w:t>
            </w:r>
          </w:p>
        </w:tc>
        <w:tc>
          <w:tcPr>
            <w:tcW w:w="150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</w:rPr>
              <w:t>职</w:t>
            </w:r>
            <w:r>
              <w:rPr>
                <w:rFonts w:ascii="黑体" w:hAnsi="黑体" w:eastAsia="黑体" w:cs="仿宋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"/>
                <w:color w:val="000000"/>
                <w:sz w:val="24"/>
              </w:rPr>
              <w:t>称</w:t>
            </w:r>
          </w:p>
        </w:tc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</w:rPr>
              <w:t>政治面貌</w:t>
            </w:r>
          </w:p>
        </w:tc>
        <w:tc>
          <w:tcPr>
            <w:tcW w:w="32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</w:rPr>
              <w:t>决策机构职务</w:t>
            </w:r>
          </w:p>
        </w:tc>
        <w:tc>
          <w:tcPr>
            <w:tcW w:w="261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</w:rPr>
              <w:t>专职或兼职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1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beforeLines="50" w:line="400" w:lineRule="exact"/>
        <w:ind w:firstLine="120" w:firstLineChars="50"/>
        <w:rPr>
          <w:rFonts w:ascii="仿宋_GB2312" w:hAnsi="仿宋" w:eastAsia="仿宋_GB2312" w:cs="仿宋"/>
          <w:color w:val="000000"/>
          <w:sz w:val="24"/>
        </w:rPr>
      </w:pPr>
      <w:r>
        <w:rPr>
          <w:rFonts w:hint="eastAsia" w:ascii="仿宋_GB2312" w:hAnsi="仿宋" w:eastAsia="仿宋_GB2312" w:cs="仿宋"/>
          <w:color w:val="000000"/>
          <w:sz w:val="24"/>
        </w:rPr>
        <w:t>此届决策机构是否备案（是／否）</w:t>
      </w:r>
      <w:r>
        <w:rPr>
          <w:rFonts w:ascii="仿宋_GB2312" w:hAnsi="仿宋" w:eastAsia="仿宋_GB2312" w:cs="仿宋"/>
          <w:color w:val="000000"/>
          <w:sz w:val="24"/>
        </w:rPr>
        <w:t xml:space="preserve">                                                  </w:t>
      </w:r>
      <w:r>
        <w:rPr>
          <w:rFonts w:hint="eastAsia" w:ascii="仿宋_GB2312" w:hAnsi="仿宋" w:eastAsia="仿宋_GB2312" w:cs="仿宋"/>
          <w:color w:val="000000"/>
          <w:sz w:val="24"/>
        </w:rPr>
        <w:t>备案时间：</w:t>
      </w:r>
      <w:r>
        <w:rPr>
          <w:rFonts w:ascii="仿宋_GB2312" w:hAnsi="仿宋" w:eastAsia="仿宋_GB2312" w:cs="仿宋"/>
          <w:color w:val="000000"/>
          <w:sz w:val="24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sz w:val="24"/>
        </w:rPr>
        <w:t>年</w:t>
      </w:r>
      <w:r>
        <w:rPr>
          <w:rFonts w:ascii="仿宋_GB2312" w:hAnsi="仿宋" w:eastAsia="仿宋_GB2312" w:cs="仿宋"/>
          <w:color w:val="000000"/>
          <w:sz w:val="24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24"/>
        </w:rPr>
        <w:t>月</w:t>
      </w:r>
      <w:r>
        <w:rPr>
          <w:rFonts w:ascii="仿宋_GB2312" w:hAnsi="仿宋" w:eastAsia="仿宋_GB2312" w:cs="仿宋"/>
          <w:color w:val="000000"/>
          <w:sz w:val="24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24"/>
        </w:rPr>
        <w:t>日</w:t>
      </w:r>
    </w:p>
    <w:p>
      <w:pPr>
        <w:spacing w:line="594" w:lineRule="exact"/>
        <w:rPr>
          <w:rFonts w:ascii="黑体" w:hAnsi="黑体" w:eastAsia="黑体" w:cs="黑体"/>
          <w:color w:val="000000"/>
          <w:szCs w:val="32"/>
        </w:rPr>
      </w:pPr>
      <w:r>
        <w:rPr>
          <w:rFonts w:ascii="黑体" w:hAnsi="黑体" w:eastAsia="黑体" w:cs="黑体"/>
          <w:color w:val="000000"/>
        </w:rPr>
        <w:br w:type="page"/>
      </w: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ascii="黑体" w:hAnsi="黑体" w:eastAsia="黑体" w:cs="黑体"/>
          <w:color w:val="000000"/>
          <w:szCs w:val="32"/>
        </w:rPr>
        <w:t>3</w:t>
      </w:r>
    </w:p>
    <w:p>
      <w:pPr>
        <w:tabs>
          <w:tab w:val="left" w:pos="6300"/>
        </w:tabs>
        <w:spacing w:beforeLines="100" w:afterLines="50" w:line="594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市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年技工院校年检情况汇总表</w:t>
      </w:r>
    </w:p>
    <w:p>
      <w:pPr>
        <w:spacing w:beforeLines="50" w:afterLines="30" w:line="400" w:lineRule="exact"/>
        <w:ind w:firstLine="120" w:firstLineChars="50"/>
        <w:rPr>
          <w:rFonts w:ascii="仿宋_GB2312" w:hAnsi="仿宋" w:eastAsia="仿宋_GB2312" w:cs="仿宋"/>
          <w:color w:val="000000"/>
          <w:sz w:val="24"/>
        </w:rPr>
      </w:pPr>
      <w:r>
        <w:rPr>
          <w:rFonts w:hint="eastAsia" w:ascii="仿宋_GB2312" w:hAnsi="仿宋" w:eastAsia="仿宋_GB2312" w:cs="仿宋"/>
          <w:color w:val="000000"/>
          <w:sz w:val="24"/>
        </w:rPr>
        <w:t>单位：</w:t>
      </w:r>
      <w:r>
        <w:rPr>
          <w:rFonts w:ascii="仿宋_GB2312" w:hAnsi="仿宋" w:eastAsia="仿宋_GB2312" w:cs="仿宋"/>
          <w:color w:val="000000"/>
          <w:sz w:val="24"/>
        </w:rPr>
        <w:t xml:space="preserve">                           </w:t>
      </w:r>
      <w:r>
        <w:rPr>
          <w:rFonts w:hint="eastAsia" w:ascii="仿宋_GB2312" w:hAnsi="仿宋" w:eastAsia="仿宋_GB2312" w:cs="仿宋"/>
          <w:color w:val="000000"/>
          <w:sz w:val="24"/>
        </w:rPr>
        <w:t>填表人：</w:t>
      </w:r>
      <w:r>
        <w:rPr>
          <w:rFonts w:ascii="仿宋_GB2312" w:hAnsi="仿宋" w:eastAsia="仿宋_GB2312" w:cs="仿宋"/>
          <w:color w:val="000000"/>
          <w:sz w:val="24"/>
        </w:rPr>
        <w:t xml:space="preserve">                         </w:t>
      </w:r>
      <w:r>
        <w:rPr>
          <w:rFonts w:hint="eastAsia" w:ascii="仿宋_GB2312" w:hAnsi="仿宋" w:eastAsia="仿宋_GB2312" w:cs="仿宋"/>
          <w:color w:val="000000"/>
          <w:sz w:val="24"/>
        </w:rPr>
        <w:t>联系电话：</w:t>
      </w:r>
      <w:r>
        <w:rPr>
          <w:rFonts w:ascii="仿宋_GB2312" w:hAnsi="仿宋" w:eastAsia="仿宋_GB2312" w:cs="仿宋"/>
          <w:color w:val="000000"/>
          <w:sz w:val="24"/>
        </w:rPr>
        <w:t xml:space="preserve">                         </w:t>
      </w:r>
      <w:r>
        <w:rPr>
          <w:rFonts w:hint="eastAsia" w:ascii="仿宋_GB2312" w:hAnsi="仿宋" w:eastAsia="仿宋_GB2312" w:cs="仿宋"/>
          <w:color w:val="000000"/>
          <w:sz w:val="24"/>
        </w:rPr>
        <w:t>年</w:t>
      </w:r>
      <w:r>
        <w:rPr>
          <w:rFonts w:ascii="仿宋_GB2312" w:hAnsi="仿宋" w:eastAsia="仿宋_GB2312" w:cs="仿宋"/>
          <w:color w:val="000000"/>
          <w:sz w:val="24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4"/>
        </w:rPr>
        <w:t>月</w:t>
      </w:r>
      <w:r>
        <w:rPr>
          <w:rFonts w:ascii="仿宋_GB2312" w:hAnsi="仿宋" w:eastAsia="仿宋_GB2312" w:cs="仿宋"/>
          <w:color w:val="000000"/>
          <w:sz w:val="24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4"/>
        </w:rPr>
        <w:t>日</w:t>
      </w:r>
    </w:p>
    <w:tbl>
      <w:tblPr>
        <w:tblStyle w:val="6"/>
        <w:tblW w:w="138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3"/>
        <w:gridCol w:w="1687"/>
        <w:gridCol w:w="2034"/>
        <w:gridCol w:w="2245"/>
        <w:gridCol w:w="1681"/>
        <w:gridCol w:w="1488"/>
        <w:gridCol w:w="1384"/>
        <w:gridCol w:w="1510"/>
        <w:gridCol w:w="1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办学许可证号</w:t>
            </w:r>
          </w:p>
        </w:tc>
        <w:tc>
          <w:tcPr>
            <w:tcW w:w="205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26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地</w:t>
            </w:r>
            <w:r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址</w:t>
            </w:r>
          </w:p>
        </w:tc>
        <w:tc>
          <w:tcPr>
            <w:tcW w:w="169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0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学校网址</w:t>
            </w:r>
          </w:p>
        </w:tc>
        <w:tc>
          <w:tcPr>
            <w:tcW w:w="139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523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28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年检结果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solid" w:color="FFFFFF" w:fill="auto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solid" w:color="FFFFFF" w:fill="auto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265" w:type="dxa"/>
            <w:shd w:val="solid" w:color="FFFFFF" w:fill="auto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tcBorders>
              <w:bottom w:val="single" w:color="auto" w:sz="12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bottom w:val="single" w:color="auto" w:sz="12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680"/>
        </w:tabs>
        <w:rPr>
          <w:color w:val="000000"/>
        </w:rPr>
      </w:pPr>
    </w:p>
    <w:sectPr>
      <w:footerReference r:id="rId9" w:type="default"/>
      <w:footerReference r:id="rId10" w:type="even"/>
      <w:pgSz w:w="16838" w:h="11906" w:orient="landscape"/>
      <w:pgMar w:top="1531" w:right="1701" w:bottom="1531" w:left="1985" w:header="851" w:footer="1134" w:gutter="0"/>
      <w:cols w:space="0" w:num="1"/>
      <w:docGrid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640" w:leftChars="200" w:right="640" w:rightChars="200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640" w:leftChars="200" w:right="640" w:rightChars="200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104" w:y="-2653"/>
      <w:ind w:left="640" w:leftChars="200" w:right="640" w:rightChars="200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86" w:y="-9030"/>
      <w:ind w:left="640" w:leftChars="200" w:right="640" w:rightChars="200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29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68"/>
    <w:rsid w:val="000043CB"/>
    <w:rsid w:val="00034F6B"/>
    <w:rsid w:val="000A7A0A"/>
    <w:rsid w:val="00210FC9"/>
    <w:rsid w:val="0021305C"/>
    <w:rsid w:val="00304BEA"/>
    <w:rsid w:val="00494285"/>
    <w:rsid w:val="004A1DEC"/>
    <w:rsid w:val="006072DA"/>
    <w:rsid w:val="00626927"/>
    <w:rsid w:val="006D0BEA"/>
    <w:rsid w:val="006E6516"/>
    <w:rsid w:val="007B7E2C"/>
    <w:rsid w:val="008B1268"/>
    <w:rsid w:val="008B3B80"/>
    <w:rsid w:val="008D568C"/>
    <w:rsid w:val="009327A5"/>
    <w:rsid w:val="009D6037"/>
    <w:rsid w:val="009E2C80"/>
    <w:rsid w:val="00A14B12"/>
    <w:rsid w:val="00A1693B"/>
    <w:rsid w:val="00A20B79"/>
    <w:rsid w:val="00A904BC"/>
    <w:rsid w:val="00AF08A7"/>
    <w:rsid w:val="00B55715"/>
    <w:rsid w:val="00B767DD"/>
    <w:rsid w:val="00B80F56"/>
    <w:rsid w:val="00B84358"/>
    <w:rsid w:val="00BA24E9"/>
    <w:rsid w:val="00BF6193"/>
    <w:rsid w:val="00CA79C0"/>
    <w:rsid w:val="00D30F4B"/>
    <w:rsid w:val="00DA0741"/>
    <w:rsid w:val="00E907A5"/>
    <w:rsid w:val="00E91A85"/>
    <w:rsid w:val="00E96EA3"/>
    <w:rsid w:val="00EA61E2"/>
    <w:rsid w:val="00ED54B0"/>
    <w:rsid w:val="00EE3D50"/>
    <w:rsid w:val="00EF3B6F"/>
    <w:rsid w:val="00F0595F"/>
    <w:rsid w:val="00F25745"/>
    <w:rsid w:val="04EA3C48"/>
    <w:rsid w:val="0C222A30"/>
    <w:rsid w:val="11F9138A"/>
    <w:rsid w:val="141E558E"/>
    <w:rsid w:val="1572268D"/>
    <w:rsid w:val="15C65193"/>
    <w:rsid w:val="17D279BE"/>
    <w:rsid w:val="19590657"/>
    <w:rsid w:val="1A8801CB"/>
    <w:rsid w:val="1AD07973"/>
    <w:rsid w:val="1B4D13EE"/>
    <w:rsid w:val="26586E53"/>
    <w:rsid w:val="295A012B"/>
    <w:rsid w:val="2D155911"/>
    <w:rsid w:val="2DE85DEB"/>
    <w:rsid w:val="2FB3026F"/>
    <w:rsid w:val="30056A07"/>
    <w:rsid w:val="30B62A0A"/>
    <w:rsid w:val="312977F8"/>
    <w:rsid w:val="3323333C"/>
    <w:rsid w:val="38686F24"/>
    <w:rsid w:val="3B2961D0"/>
    <w:rsid w:val="3F535AE6"/>
    <w:rsid w:val="40DF7187"/>
    <w:rsid w:val="42F41C3E"/>
    <w:rsid w:val="446E264E"/>
    <w:rsid w:val="44D242C6"/>
    <w:rsid w:val="452D7D6F"/>
    <w:rsid w:val="4612057E"/>
    <w:rsid w:val="4675027A"/>
    <w:rsid w:val="4B583003"/>
    <w:rsid w:val="4E282805"/>
    <w:rsid w:val="513F77A5"/>
    <w:rsid w:val="527D4778"/>
    <w:rsid w:val="5E787C6E"/>
    <w:rsid w:val="5F8F5AC8"/>
    <w:rsid w:val="60AF6FC9"/>
    <w:rsid w:val="64BB6AEE"/>
    <w:rsid w:val="6AFD49D3"/>
    <w:rsid w:val="6C5C1CCE"/>
    <w:rsid w:val="6EFD760A"/>
    <w:rsid w:val="71992B0E"/>
    <w:rsid w:val="722228C6"/>
    <w:rsid w:val="7453645D"/>
    <w:rsid w:val="75411A1A"/>
    <w:rsid w:val="77EF65CE"/>
    <w:rsid w:val="7A6375FE"/>
    <w:rsid w:val="7A75590F"/>
    <w:rsid w:val="7F5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locked/>
    <w:uiPriority w:val="99"/>
    <w:pPr>
      <w:ind w:left="100" w:leftChars="25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Date Char"/>
    <w:basedOn w:val="7"/>
    <w:link w:val="2"/>
    <w:semiHidden/>
    <w:locked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634</Words>
  <Characters>3614</Characters>
  <Lines>0</Lines>
  <Paragraphs>0</Paragraphs>
  <TotalTime>21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2022-05-12T01:54:00Z</dcterms:created>
  <dc:creator>Lenovo</dc:creator>
  <cp:lastModifiedBy>潘璐璐</cp:lastModifiedBy>
  <cp:lastPrinted>2022-05-06T01:08:00Z</cp:lastPrinted>
  <dcterms:modified xsi:type="dcterms:W3CDTF">2022-05-13T09:19:02Z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