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tabs>
          <w:tab w:val="left" w:pos="10710"/>
        </w:tabs>
        <w:kinsoku/>
        <w:autoSpaceDE/>
        <w:autoSpaceDN/>
        <w:adjustRightInd/>
        <w:snapToGrid/>
        <w:spacing w:line="240" w:lineRule="auto"/>
        <w:jc w:val="both"/>
        <w:textAlignment w:val="auto"/>
        <w:rPr>
          <w:rFonts w:hint="eastAsia" w:ascii="黑体" w:hAnsi="黑体" w:eastAsia="黑体" w:cs="黑体"/>
          <w:snapToGrid/>
          <w:kern w:val="2"/>
          <w:sz w:val="32"/>
          <w:szCs w:val="32"/>
          <w:lang w:val="en-US" w:eastAsia="zh-CN" w:bidi="ar-SA"/>
        </w:rPr>
      </w:pPr>
    </w:p>
    <w:p>
      <w:pPr>
        <w:widowControl w:val="0"/>
        <w:numPr>
          <w:ilvl w:val="0"/>
          <w:numId w:val="0"/>
        </w:numPr>
        <w:tabs>
          <w:tab w:val="left" w:pos="10710"/>
        </w:tabs>
        <w:kinsoku/>
        <w:autoSpaceDE/>
        <w:autoSpaceDN/>
        <w:adjustRightInd/>
        <w:snapToGrid/>
        <w:spacing w:line="240" w:lineRule="auto"/>
        <w:jc w:val="both"/>
        <w:textAlignment w:val="auto"/>
        <w:rPr>
          <w:rFonts w:hint="eastAsia" w:ascii="黑体" w:hAnsi="黑体" w:eastAsia="黑体" w:cs="黑体"/>
          <w:snapToGrid/>
          <w:kern w:val="2"/>
          <w:sz w:val="32"/>
          <w:szCs w:val="32"/>
          <w:lang w:val="en-US" w:eastAsia="zh-CN" w:bidi="ar-SA"/>
        </w:rPr>
      </w:pPr>
      <w:r>
        <w:rPr>
          <w:rFonts w:hint="eastAsia" w:ascii="黑体" w:hAnsi="黑体" w:eastAsia="黑体" w:cs="黑体"/>
          <w:snapToGrid/>
          <w:kern w:val="2"/>
          <w:sz w:val="32"/>
          <w:szCs w:val="32"/>
          <w:lang w:val="en-US" w:eastAsia="zh-CN" w:bidi="ar-SA"/>
        </w:rPr>
        <w:t>附件5</w:t>
      </w:r>
    </w:p>
    <w:p>
      <w:pPr>
        <w:spacing w:line="264" w:lineRule="auto"/>
        <w:rPr>
          <w:rFonts w:ascii="Arial"/>
          <w:sz w:val="21"/>
        </w:rPr>
      </w:pPr>
    </w:p>
    <w:p>
      <w:pPr>
        <w:spacing w:line="264" w:lineRule="auto"/>
        <w:rPr>
          <w:rFonts w:ascii="Arial"/>
          <w:sz w:val="21"/>
        </w:rPr>
      </w:pPr>
    </w:p>
    <w:p>
      <w:pPr>
        <w:spacing w:line="265" w:lineRule="auto"/>
        <w:jc w:val="both"/>
        <w:rPr>
          <w:rFonts w:hint="eastAsia" w:ascii="方正小标宋简体" w:hAnsi="方正小标宋简体" w:eastAsia="方正小标宋简体" w:cs="方正小标宋简体"/>
          <w:sz w:val="40"/>
          <w:szCs w:val="40"/>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方正小标宋简体" w:hAnsi="方正小标宋简体" w:eastAsia="方正小标宋简体" w:cs="方正小标宋简体"/>
          <w:snapToGrid/>
          <w:kern w:val="2"/>
          <w:sz w:val="40"/>
          <w:szCs w:val="40"/>
          <w:lang w:val="en-US" w:eastAsia="zh-CN" w:bidi="ar-SA"/>
        </w:rPr>
      </w:pPr>
      <w:r>
        <w:rPr>
          <w:rFonts w:hint="eastAsia" w:ascii="方正小标宋简体" w:hAnsi="方正小标宋简体" w:eastAsia="方正小标宋简体" w:cs="方正小标宋简体"/>
          <w:snapToGrid/>
          <w:kern w:val="2"/>
          <w:sz w:val="40"/>
          <w:szCs w:val="40"/>
          <w:lang w:val="en-US" w:eastAsia="zh-CN" w:bidi="ar-SA"/>
        </w:rPr>
        <w:t>2023年陕西省“专精特新”中小企业</w:t>
      </w:r>
    </w:p>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outlineLvl w:val="9"/>
        <w:rPr>
          <w:rFonts w:hint="eastAsia" w:ascii="方正小标宋简体" w:hAnsi="方正小标宋简体" w:eastAsia="方正小标宋简体" w:cs="方正小标宋简体"/>
          <w:snapToGrid/>
          <w:kern w:val="2"/>
          <w:sz w:val="40"/>
          <w:szCs w:val="40"/>
          <w:lang w:val="en-US" w:eastAsia="zh-CN" w:bidi="ar-SA"/>
        </w:rPr>
      </w:pPr>
      <w:r>
        <w:rPr>
          <w:rFonts w:hint="eastAsia" w:ascii="方正小标宋简体" w:hAnsi="方正小标宋简体" w:eastAsia="方正小标宋简体" w:cs="方正小标宋简体"/>
          <w:snapToGrid/>
          <w:kern w:val="2"/>
          <w:sz w:val="40"/>
          <w:szCs w:val="40"/>
          <w:lang w:val="en-US" w:eastAsia="zh-CN" w:bidi="ar-SA"/>
        </w:rPr>
        <w:t>申报认定佐证材料</w:t>
      </w:r>
    </w:p>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outlineLvl w:val="9"/>
        <w:rPr>
          <w:rFonts w:hint="eastAsia" w:ascii="Times New Roman" w:hAnsi="Times New Roman" w:eastAsia="方正小标宋简体" w:cs="方正小标宋简体"/>
          <w:snapToGrid/>
          <w:kern w:val="2"/>
          <w:sz w:val="36"/>
          <w:szCs w:val="36"/>
          <w:lang w:val="en-US" w:eastAsia="zh-CN" w:bidi="ar-SA"/>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before="87" w:line="221" w:lineRule="auto"/>
        <w:ind w:left="1270"/>
        <w:outlineLvl w:val="0"/>
        <w:rPr>
          <w:rFonts w:ascii="仿宋" w:hAnsi="仿宋" w:eastAsia="仿宋" w:cs="仿宋"/>
          <w:sz w:val="32"/>
          <w:szCs w:val="32"/>
        </w:rPr>
      </w:pPr>
      <w:r>
        <w:rPr>
          <w:rFonts w:ascii="仿宋" w:hAnsi="仿宋" w:eastAsia="仿宋" w:cs="仿宋"/>
          <w:color w:val="auto"/>
          <w:spacing w:val="-11"/>
          <w:sz w:val="32"/>
          <w:szCs w:val="32"/>
        </w:rPr>
        <w:t>企业名称(</w:t>
      </w:r>
      <w:r>
        <w:rPr>
          <w:rFonts w:ascii="仿宋" w:hAnsi="仿宋" w:eastAsia="仿宋" w:cs="仿宋"/>
          <w:color w:val="auto"/>
          <w:spacing w:val="-59"/>
          <w:sz w:val="32"/>
          <w:szCs w:val="32"/>
        </w:rPr>
        <w:t xml:space="preserve"> </w:t>
      </w:r>
      <w:r>
        <w:rPr>
          <w:rFonts w:ascii="仿宋" w:hAnsi="仿宋" w:eastAsia="仿宋" w:cs="仿宋"/>
          <w:color w:val="auto"/>
          <w:spacing w:val="-11"/>
          <w:sz w:val="32"/>
          <w:szCs w:val="32"/>
        </w:rPr>
        <w:t>盖章):</w:t>
      </w:r>
      <w:r>
        <w:rPr>
          <w:rFonts w:ascii="仿宋" w:hAnsi="仿宋" w:eastAsia="仿宋" w:cs="仿宋"/>
          <w:sz w:val="32"/>
          <w:szCs w:val="32"/>
          <w:u w:val="single" w:color="auto"/>
        </w:rPr>
        <w:t xml:space="preserve">                     </w:t>
      </w:r>
    </w:p>
    <w:p>
      <w:pPr>
        <w:spacing w:line="268" w:lineRule="auto"/>
        <w:rPr>
          <w:rFonts w:ascii="Arial"/>
          <w:sz w:val="32"/>
          <w:szCs w:val="32"/>
        </w:rPr>
      </w:pPr>
    </w:p>
    <w:p>
      <w:pPr>
        <w:spacing w:line="269" w:lineRule="auto"/>
        <w:rPr>
          <w:rFonts w:ascii="Arial"/>
          <w:sz w:val="32"/>
          <w:szCs w:val="32"/>
        </w:rPr>
      </w:pPr>
    </w:p>
    <w:p>
      <w:pPr>
        <w:spacing w:line="269" w:lineRule="auto"/>
        <w:rPr>
          <w:rFonts w:ascii="Arial"/>
          <w:sz w:val="32"/>
          <w:szCs w:val="32"/>
        </w:rPr>
      </w:pPr>
    </w:p>
    <w:p>
      <w:pPr>
        <w:spacing w:before="88" w:line="222" w:lineRule="auto"/>
        <w:ind w:left="1270"/>
        <w:outlineLvl w:val="0"/>
        <w:rPr>
          <w:rFonts w:ascii="仿宋" w:hAnsi="仿宋" w:eastAsia="仿宋" w:cs="仿宋"/>
          <w:sz w:val="32"/>
          <w:szCs w:val="32"/>
        </w:rPr>
      </w:pPr>
      <w:r>
        <w:rPr>
          <w:rFonts w:ascii="仿宋" w:hAnsi="仿宋" w:eastAsia="仿宋" w:cs="仿宋"/>
          <w:color w:val="auto"/>
          <w:spacing w:val="22"/>
          <w:kern w:val="0"/>
          <w:sz w:val="32"/>
          <w:szCs w:val="32"/>
          <w:fitText w:val="1620" w:id="2090820509"/>
        </w:rPr>
        <w:t>填报时间</w:t>
      </w:r>
      <w:r>
        <w:rPr>
          <w:rFonts w:ascii="仿宋" w:hAnsi="仿宋" w:eastAsia="仿宋" w:cs="仿宋"/>
          <w:color w:val="auto"/>
          <w:spacing w:val="2"/>
          <w:kern w:val="0"/>
          <w:sz w:val="32"/>
          <w:szCs w:val="32"/>
          <w:fitText w:val="1620" w:id="2090820509"/>
        </w:rPr>
        <w:t xml:space="preserve"> </w:t>
      </w:r>
      <w:r>
        <w:rPr>
          <w:rFonts w:ascii="仿宋" w:hAnsi="仿宋" w:eastAsia="仿宋" w:cs="仿宋"/>
          <w:color w:val="auto"/>
          <w:spacing w:val="-32"/>
          <w:sz w:val="32"/>
          <w:szCs w:val="32"/>
        </w:rPr>
        <w:t>：</w:t>
      </w:r>
      <w:r>
        <w:rPr>
          <w:rFonts w:ascii="仿宋" w:hAnsi="仿宋" w:eastAsia="仿宋" w:cs="仿宋"/>
          <w:color w:val="auto"/>
          <w:spacing w:val="-96"/>
          <w:sz w:val="32"/>
          <w:szCs w:val="32"/>
        </w:rPr>
        <w:t xml:space="preserve"> </w:t>
      </w:r>
      <w:r>
        <w:rPr>
          <w:rFonts w:ascii="仿宋" w:hAnsi="仿宋" w:eastAsia="仿宋" w:cs="仿宋"/>
          <w:sz w:val="32"/>
          <w:szCs w:val="32"/>
          <w:u w:val="single" w:color="auto"/>
        </w:rPr>
        <w:t xml:space="preserve">                        </w:t>
      </w:r>
    </w:p>
    <w:p>
      <w:pPr>
        <w:rPr>
          <w:sz w:val="32"/>
          <w:szCs w:val="32"/>
        </w:rPr>
        <w:sectPr>
          <w:footerReference r:id="rId5" w:type="default"/>
          <w:pgSz w:w="12130" w:h="17000"/>
          <w:pgMar w:top="1445" w:right="1819" w:bottom="1451" w:left="1819" w:header="0" w:footer="1322" w:gutter="0"/>
          <w:cols w:space="720" w:num="1"/>
        </w:sectPr>
      </w:pPr>
    </w:p>
    <w:p>
      <w:pPr>
        <w:spacing w:line="273" w:lineRule="auto"/>
        <w:rPr>
          <w:rFonts w:ascii="Arial"/>
          <w:sz w:val="21"/>
        </w:rPr>
      </w:pPr>
    </w:p>
    <w:p>
      <w:pPr>
        <w:spacing w:line="273" w:lineRule="auto"/>
        <w:rPr>
          <w:rFonts w:ascii="Arial"/>
          <w:sz w:val="21"/>
        </w:rPr>
      </w:pPr>
    </w:p>
    <w:p>
      <w:pPr>
        <w:spacing w:line="274" w:lineRule="auto"/>
        <w:rPr>
          <w:rFonts w:ascii="Arial"/>
          <w:sz w:val="21"/>
        </w:rPr>
      </w:pPr>
    </w:p>
    <w:p>
      <w:pPr>
        <w:spacing w:before="143" w:line="219" w:lineRule="auto"/>
        <w:ind w:left="2976"/>
        <w:outlineLvl w:val="0"/>
        <w:rPr>
          <w:rFonts w:ascii="宋体" w:hAnsi="宋体" w:eastAsia="宋体" w:cs="宋体"/>
          <w:sz w:val="44"/>
          <w:szCs w:val="44"/>
        </w:rPr>
      </w:pPr>
      <w:r>
        <w:rPr>
          <w:rFonts w:ascii="宋体" w:hAnsi="宋体" w:eastAsia="宋体" w:cs="宋体"/>
          <w:b/>
          <w:bCs/>
          <w:spacing w:val="25"/>
          <w:sz w:val="44"/>
          <w:szCs w:val="44"/>
        </w:rPr>
        <w:t>目录(供参考)</w:t>
      </w:r>
    </w:p>
    <w:p>
      <w:pPr>
        <w:spacing w:line="273" w:lineRule="auto"/>
        <w:rPr>
          <w:rFonts w:ascii="Arial"/>
          <w:sz w:val="21"/>
        </w:rPr>
      </w:pPr>
    </w:p>
    <w:p>
      <w:pPr>
        <w:spacing w:line="273" w:lineRule="auto"/>
        <w:rPr>
          <w:rFonts w:ascii="Arial"/>
          <w:sz w:val="21"/>
        </w:rPr>
      </w:pPr>
    </w:p>
    <w:p>
      <w:pPr>
        <w:widowControl w:val="0"/>
        <w:kinsoku/>
        <w:autoSpaceDE/>
        <w:autoSpaceDN/>
        <w:adjustRightInd/>
        <w:snapToGrid/>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1.企业营业执照复印件；</w:t>
      </w:r>
      <w:bookmarkStart w:id="0" w:name="_GoBack"/>
      <w:r>
        <w:rPr>
          <w:rFonts w:hint="eastAsia" w:ascii="Times New Roman" w:hAnsi="Times New Roman" w:eastAsia="仿宋_GB2312" w:cs="仿宋_GB2312"/>
          <w:snapToGrid/>
          <w:kern w:val="2"/>
          <w:sz w:val="32"/>
          <w:szCs w:val="32"/>
        </w:rPr>
        <w:t>企业发展情况报告；</w:t>
      </w:r>
    </w:p>
    <w:bookmarkEnd w:id="0"/>
    <w:p>
      <w:pPr>
        <w:widowControl w:val="0"/>
        <w:kinsoku/>
        <w:autoSpaceDE/>
        <w:autoSpaceDN/>
        <w:adjustRightInd/>
        <w:snapToGrid/>
        <w:spacing w:line="24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2.2020年、2021年、2022年，12月底缴纳社保人数证明；</w:t>
      </w:r>
    </w:p>
    <w:p>
      <w:pPr>
        <w:widowControl w:val="0"/>
        <w:kinsoku/>
        <w:autoSpaceDE/>
        <w:autoSpaceDN/>
        <w:adjustRightInd/>
        <w:snapToGrid/>
        <w:spacing w:line="24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3.2020年、2021年、2022年年度审计报告(经会计师事务所审计的3年度审计报告复印件和研发投入证明材料或研发投入专项审计报告复印件。研发投入证明材料包括但不限于审计报告附注中对研发投入的说明，研发费用加计扣除认定材料，研发投入明细表及相关合同发票复印件等)（需盖企业公章）；</w:t>
      </w:r>
    </w:p>
    <w:p>
      <w:pPr>
        <w:widowControl w:val="0"/>
        <w:kinsoku/>
        <w:autoSpaceDE/>
        <w:autoSpaceDN/>
        <w:adjustRightInd/>
        <w:snapToGrid/>
        <w:spacing w:line="24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4.核心业务采用信息系统支撑情况(采购的信息化建设、 运维服务协议和信息化系统页面截图，如企业使用自己开发的系统，请上传闭环的立项、开发、使用等资料);</w:t>
      </w:r>
    </w:p>
    <w:p>
      <w:pPr>
        <w:widowControl w:val="0"/>
        <w:kinsoku/>
        <w:autoSpaceDE/>
        <w:autoSpaceDN/>
        <w:adjustRightInd/>
        <w:snapToGrid/>
        <w:spacing w:line="24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5.主导产品全国细分市场占有率，2021年、2022年证明材料(企业可自证);</w:t>
      </w:r>
    </w:p>
    <w:p>
      <w:pPr>
        <w:widowControl w:val="0"/>
        <w:kinsoku/>
        <w:autoSpaceDE/>
        <w:autoSpaceDN/>
        <w:adjustRightInd/>
        <w:snapToGrid/>
        <w:spacing w:line="24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6.企业获得的管理体系认证情况，对应的相关证书；</w:t>
      </w:r>
    </w:p>
    <w:p>
      <w:pPr>
        <w:widowControl w:val="0"/>
        <w:kinsoku/>
        <w:autoSpaceDE/>
        <w:autoSpaceDN/>
        <w:adjustRightInd/>
        <w:snapToGrid/>
        <w:spacing w:line="24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7.产品获得发达国家或地区权威机构认证情况，对应的证书；</w:t>
      </w:r>
    </w:p>
    <w:p>
      <w:pPr>
        <w:widowControl w:val="0"/>
        <w:kinsoku/>
        <w:autoSpaceDE/>
        <w:autoSpaceDN/>
        <w:adjustRightInd/>
        <w:snapToGrid/>
        <w:spacing w:line="24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8.企业拥有的自主品牌相应的佐证材料(产品注册商标证或其他相关材料);</w:t>
      </w:r>
    </w:p>
    <w:p>
      <w:pPr>
        <w:widowControl w:val="0"/>
        <w:kinsoku/>
        <w:autoSpaceDE/>
        <w:autoSpaceDN/>
        <w:adjustRightInd/>
        <w:snapToGrid/>
        <w:spacing w:line="24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9.知识产权证书(与主导产品有关的I 类知识产权汇总表和其他类知识产权汇总表，证书复印件以及产生经济效益的说明。汇总表应包括类别、知识产权名称、知识产权编号、授权公告日等信息);</w:t>
      </w:r>
    </w:p>
    <w:p>
      <w:pPr>
        <w:widowControl w:val="0"/>
        <w:kinsoku/>
        <w:autoSpaceDE/>
        <w:autoSpaceDN/>
        <w:adjustRightInd/>
        <w:snapToGrid/>
        <w:spacing w:line="24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10.企业自建或与高校、科研机构联合建立研发机构的佐证资料(技术研究院、企业技术中心证书、企业工程中心证书、院士专家工作站证书、博士后工作站证书等);</w:t>
      </w:r>
    </w:p>
    <w:p>
      <w:pPr>
        <w:widowControl w:val="0"/>
        <w:kinsoku/>
        <w:autoSpaceDE/>
        <w:autoSpaceDN/>
        <w:adjustRightInd/>
        <w:snapToGrid/>
        <w:spacing w:line="24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11.上年度营收1000万以下企业提供近近2年新增股权融资总额（合格机构投资者的实缴额）达到2000万元以上融资佐证，包括银行到账凭证或融资报告；(所称“股权融资”是指公司股东稀释部分公司股权给投资人，以增资扩股(出让股权不超过30%)的方式引进新的股东，从而取得公司融资的方式)；</w:t>
      </w:r>
    </w:p>
    <w:p>
      <w:pPr>
        <w:widowControl w:val="0"/>
        <w:kinsoku/>
        <w:autoSpaceDE/>
        <w:autoSpaceDN/>
        <w:adjustRightInd/>
        <w:snapToGrid/>
        <w:spacing w:line="240" w:lineRule="auto"/>
        <w:ind w:firstLine="640" w:firstLineChars="200"/>
        <w:jc w:val="both"/>
        <w:textAlignment w:val="auto"/>
        <w:rPr>
          <w:rFonts w:hint="default"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12.近3年进入“创客中国”中小企业创新创业大赛全国500</w:t>
      </w:r>
    </w:p>
    <w:p>
      <w:pPr>
        <w:widowControl w:val="0"/>
        <w:kinsoku/>
        <w:autoSpaceDE/>
        <w:autoSpaceDN/>
        <w:adjustRightInd/>
        <w:snapToGrid/>
        <w:spacing w:line="240" w:lineRule="auto"/>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强企业组名单，证明材料及获奖证书(非必须);</w:t>
      </w:r>
    </w:p>
    <w:p>
      <w:pPr>
        <w:widowControl w:val="0"/>
        <w:kinsoku/>
        <w:autoSpaceDE/>
        <w:autoSpaceDN/>
        <w:adjustRightInd/>
        <w:snapToGrid/>
        <w:spacing w:line="24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13.国家级科技奖励证书(非必须);</w:t>
      </w:r>
    </w:p>
    <w:p>
      <w:pPr>
        <w:widowControl w:val="0"/>
        <w:kinsoku/>
        <w:autoSpaceDE/>
        <w:autoSpaceDN/>
        <w:adjustRightInd/>
        <w:snapToGrid/>
        <w:spacing w:line="24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14.获得相关部门认定的称号(有效期内)证明;</w:t>
      </w:r>
    </w:p>
    <w:p>
      <w:pPr>
        <w:widowControl w:val="0"/>
        <w:kinsoku/>
        <w:autoSpaceDE/>
        <w:autoSpaceDN/>
        <w:adjustRightInd/>
        <w:snapToGrid/>
        <w:spacing w:line="24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15.专职研发人员名单及证明材料；</w:t>
      </w:r>
    </w:p>
    <w:p>
      <w:pPr>
        <w:widowControl w:val="0"/>
        <w:kinsoku/>
        <w:autoSpaceDE/>
        <w:autoSpaceDN/>
        <w:adjustRightInd/>
        <w:snapToGrid/>
        <w:spacing w:line="24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16.位于我省23条产业链关键环节，发挥“补短板”“锻长板”“填空白”等重要作用，主导产品属于重点领域的情况说明，包括但不限于申请书中企业总体情况简要介绍的内容，所处重点领域的情况，从事特定细分市场时间及有关情况说明，上下游企业简单介绍，技术创新情况等；</w:t>
      </w:r>
    </w:p>
    <w:p>
      <w:pPr>
        <w:widowControl w:val="0"/>
        <w:kinsoku/>
        <w:autoSpaceDE/>
        <w:autoSpaceDN/>
        <w:adjustRightInd/>
        <w:snapToGrid/>
        <w:spacing w:line="24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17.与填报内容对应的其他相关佐证材料复印件，包括但不限于同集团内生产相似主导产品企业获得认定或申报情况说明，上市情况介绍及证明材料，拥有制造业与互联网融合试点示范项目证明材料，作为主要起草单位制修订的已批准发布标准的证明材料，获得高新技术企业等相关部门认定称号的证书复印件，承担国家重点科技项目、国家级技术创新类项目的证明材料；</w:t>
      </w:r>
    </w:p>
    <w:p>
      <w:pPr>
        <w:widowControl w:val="0"/>
        <w:kinsoku/>
        <w:autoSpaceDE/>
        <w:autoSpaceDN/>
        <w:adjustRightInd/>
        <w:snapToGrid/>
        <w:spacing w:line="24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18.近三年未发生重大安全(含网络安全、数据安全)、质量、</w:t>
      </w:r>
    </w:p>
    <w:p>
      <w:pPr>
        <w:widowControl w:val="0"/>
        <w:kinsoku/>
        <w:autoSpaceDE/>
        <w:autoSpaceDN/>
        <w:adjustRightInd/>
        <w:snapToGrid/>
        <w:spacing w:line="240" w:lineRule="auto"/>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环境污染等事故以及偷漏税等违法违规行为的承诺函，承诺函需法人签字并加盖公章（法人签章不认）；提供中国信用报告、银行征信报告；</w:t>
      </w:r>
    </w:p>
    <w:p>
      <w:pPr>
        <w:widowControl w:val="0"/>
        <w:kinsoku/>
        <w:autoSpaceDE/>
        <w:autoSpaceDN/>
        <w:adjustRightInd/>
        <w:snapToGrid/>
        <w:spacing w:line="24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r>
        <w:rPr>
          <w:rFonts w:hint="eastAsia" w:ascii="Times New Roman" w:hAnsi="Times New Roman" w:eastAsia="仿宋_GB2312" w:cs="仿宋_GB2312"/>
          <w:snapToGrid/>
          <w:kern w:val="2"/>
          <w:sz w:val="32"/>
          <w:szCs w:val="32"/>
          <w:lang w:val="en-US" w:eastAsia="zh-CN" w:bidi="ar-SA"/>
        </w:rPr>
        <w:t>19.申报企业认为有必要提供、与所填报信息有关的其他佐证材料。</w:t>
      </w:r>
    </w:p>
    <w:p>
      <w:pPr>
        <w:widowControl w:val="0"/>
        <w:kinsoku/>
        <w:autoSpaceDE/>
        <w:autoSpaceDN/>
        <w:adjustRightInd/>
        <w:snapToGrid/>
        <w:spacing w:line="240" w:lineRule="auto"/>
        <w:ind w:firstLine="640" w:firstLineChars="200"/>
        <w:jc w:val="both"/>
        <w:textAlignment w:val="auto"/>
        <w:rPr>
          <w:rFonts w:hint="eastAsia" w:ascii="Times New Roman" w:hAnsi="Times New Roman" w:eastAsia="仿宋_GB2312" w:cs="仿宋_GB2312"/>
          <w:snapToGrid/>
          <w:kern w:val="2"/>
          <w:sz w:val="32"/>
          <w:szCs w:val="32"/>
          <w:lang w:val="en-US" w:eastAsia="zh-CN" w:bidi="ar-SA"/>
        </w:rPr>
      </w:pPr>
    </w:p>
    <w:sectPr>
      <w:footerReference r:id="rId6" w:type="default"/>
      <w:pgSz w:w="11906" w:h="16838"/>
      <w:pgMar w:top="1440" w:right="1463" w:bottom="1440" w:left="174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Microsoft YaHei">
    <w:altName w:val="方正黑体_GB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320"/>
      <w:rPr>
        <w:rFonts w:ascii="宋体" w:hAnsi="宋体" w:eastAsia="宋体" w:cs="宋体"/>
        <w:sz w:val="13"/>
        <w:szCs w:val="13"/>
      </w:rPr>
    </w:pPr>
    <w:r>
      <w:rPr>
        <w:rFonts w:ascii="宋体" w:hAnsi="宋体" w:eastAsia="宋体" w:cs="宋体"/>
        <w:spacing w:val="-2"/>
        <w:sz w:val="13"/>
        <w:szCs w:val="13"/>
      </w:rPr>
      <w:t>25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289"/>
      <w:rPr>
        <w:rFonts w:ascii="宋体" w:hAnsi="宋体" w:eastAsia="宋体" w:cs="宋体"/>
        <w:sz w:val="14"/>
        <w:szCs w:val="14"/>
      </w:rPr>
    </w:pPr>
    <w:r>
      <w:rPr>
        <w:rFonts w:ascii="宋体" w:hAnsi="宋体" w:eastAsia="宋体" w:cs="宋体"/>
        <w:spacing w:val="-2"/>
        <w:sz w:val="14"/>
        <w:szCs w:val="14"/>
      </w:rPr>
      <w:t>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kYjgzYTI1OTk2NDg0NTIzMjBlYmZkZWM4ZDZjYTMifQ=="/>
  </w:docVars>
  <w:rsids>
    <w:rsidRoot w:val="00000000"/>
    <w:rsid w:val="0AE40694"/>
    <w:rsid w:val="12F31F6D"/>
    <w:rsid w:val="1BBD2C1E"/>
    <w:rsid w:val="1BE78A61"/>
    <w:rsid w:val="1D1F9C38"/>
    <w:rsid w:val="1F6302C3"/>
    <w:rsid w:val="24820C4A"/>
    <w:rsid w:val="27D7BBE7"/>
    <w:rsid w:val="2BE72F3B"/>
    <w:rsid w:val="2FFF7124"/>
    <w:rsid w:val="31EE9BED"/>
    <w:rsid w:val="35AFB395"/>
    <w:rsid w:val="36DD6486"/>
    <w:rsid w:val="37BFCD6E"/>
    <w:rsid w:val="3DCD27A4"/>
    <w:rsid w:val="3FFF25B6"/>
    <w:rsid w:val="45D54555"/>
    <w:rsid w:val="5DFF2B42"/>
    <w:rsid w:val="5FCF99FF"/>
    <w:rsid w:val="694C1DF8"/>
    <w:rsid w:val="6BBC86E4"/>
    <w:rsid w:val="6F2F4947"/>
    <w:rsid w:val="6F5F0164"/>
    <w:rsid w:val="6FEFF453"/>
    <w:rsid w:val="6FFF701B"/>
    <w:rsid w:val="779B4577"/>
    <w:rsid w:val="77DB5B52"/>
    <w:rsid w:val="7B6B2466"/>
    <w:rsid w:val="7BADEDDC"/>
    <w:rsid w:val="7EB57E97"/>
    <w:rsid w:val="7EDD9D0F"/>
    <w:rsid w:val="7FAFFC3F"/>
    <w:rsid w:val="7FBA54D7"/>
    <w:rsid w:val="7FDF7866"/>
    <w:rsid w:val="7FDFC613"/>
    <w:rsid w:val="7FEBF864"/>
    <w:rsid w:val="7FEED5F0"/>
    <w:rsid w:val="8B2F897D"/>
    <w:rsid w:val="9FFD1192"/>
    <w:rsid w:val="A77B8594"/>
    <w:rsid w:val="AEFDC094"/>
    <w:rsid w:val="B5FD5F88"/>
    <w:rsid w:val="BB578DA2"/>
    <w:rsid w:val="BB6BB656"/>
    <w:rsid w:val="BF77E780"/>
    <w:rsid w:val="BFB75AC3"/>
    <w:rsid w:val="CFFFF380"/>
    <w:rsid w:val="DC72268C"/>
    <w:rsid w:val="DD6892B2"/>
    <w:rsid w:val="DDFF72C6"/>
    <w:rsid w:val="DF78AFFC"/>
    <w:rsid w:val="DFB9DB83"/>
    <w:rsid w:val="ED7670A7"/>
    <w:rsid w:val="EDFF9069"/>
    <w:rsid w:val="EFFE27EB"/>
    <w:rsid w:val="F1EFFD5B"/>
    <w:rsid w:val="F1FF9616"/>
    <w:rsid w:val="F5D3DA9A"/>
    <w:rsid w:val="F5FC07AB"/>
    <w:rsid w:val="F7FE4A24"/>
    <w:rsid w:val="F97F03C6"/>
    <w:rsid w:val="FBDD6FF2"/>
    <w:rsid w:val="FD95F2AD"/>
    <w:rsid w:val="FDDDD8E5"/>
    <w:rsid w:val="FDEB8C5C"/>
    <w:rsid w:val="FE799CD6"/>
    <w:rsid w:val="FFBA2396"/>
    <w:rsid w:val="FFD7E8B0"/>
    <w:rsid w:val="FFFBECFE"/>
    <w:rsid w:val="FFFF34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eastAsia="宋体"/>
    </w:rPr>
  </w:style>
  <w:style w:type="paragraph" w:styleId="3">
    <w:name w:val="Title"/>
    <w:basedOn w:val="1"/>
    <w:next w:val="1"/>
    <w:qFormat/>
    <w:uiPriority w:val="0"/>
    <w:pPr>
      <w:jc w:val="center"/>
      <w:outlineLvl w:val="0"/>
    </w:pPr>
    <w:rPr>
      <w:rFonts w:ascii="方正小标宋_GBK" w:hAnsi="方正小标宋_GBK" w:eastAsia="方正小标宋_GBK" w:cs="方正小标宋_GBK"/>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1183</Words>
  <Characters>1262</Characters>
  <Lines>0</Lines>
  <Paragraphs>0</Paragraphs>
  <TotalTime>0</TotalTime>
  <ScaleCrop>false</ScaleCrop>
  <LinksUpToDate>false</LinksUpToDate>
  <CharactersWithSpaces>1312</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2023-03-02T00:39:00Z</dcterms:created>
  <dc:creator>Lenovo</dc:creator>
  <cp:lastModifiedBy>uos</cp:lastModifiedBy>
  <dcterms:modified xsi:type="dcterms:W3CDTF">2023-07-11T09:52:06Z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731EA98BC5C84C0F95923FAC6218A692_12</vt:lpwstr>
  </property>
</Properties>
</file>