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tabs>
          <w:tab w:val="left" w:pos="10710"/>
        </w:tabs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numPr>
          <w:ilvl w:val="0"/>
          <w:numId w:val="0"/>
        </w:numPr>
        <w:jc w:val="center"/>
        <w:rPr>
          <w:rFonts w:hint="eastAsia" w:ascii="Times New Roman" w:hAnsi="Times New Roman" w:eastAsia="方正小标宋简体" w:cs="方正小标宋简体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sz w:val="36"/>
          <w:szCs w:val="36"/>
          <w:lang w:val="en-US" w:eastAsia="zh-CN"/>
        </w:rPr>
        <w:t>2023年</w:t>
      </w:r>
      <w:r>
        <w:rPr>
          <w:rFonts w:hint="eastAsia" w:ascii="Times New Roman" w:hAnsi="Times New Roman" w:eastAsia="方正小标宋简体" w:cs="方正小标宋简体"/>
          <w:sz w:val="36"/>
          <w:szCs w:val="36"/>
        </w:rPr>
        <w:t>陕西省“专精特新”中小企业复核</w:t>
      </w:r>
      <w:r>
        <w:rPr>
          <w:rFonts w:hint="eastAsia" w:ascii="Times New Roman" w:hAnsi="Times New Roman" w:eastAsia="方正小标宋简体" w:cs="方正小标宋简体"/>
          <w:sz w:val="36"/>
          <w:szCs w:val="36"/>
          <w:lang w:val="en-US" w:eastAsia="zh-CN"/>
        </w:rPr>
        <w:t>推荐</w:t>
      </w:r>
      <w:r>
        <w:rPr>
          <w:rFonts w:hint="eastAsia" w:ascii="Times New Roman" w:hAnsi="Times New Roman" w:eastAsia="方正小标宋简体" w:cs="方正小标宋简体"/>
          <w:sz w:val="36"/>
          <w:szCs w:val="36"/>
        </w:rPr>
        <w:t>汇总表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outlineLvl w:val="9"/>
        <w:rPr>
          <w:rFonts w:hint="eastAsia" w:ascii="Times New Roman" w:hAnsi="Times New Roman" w:eastAsia="方正小标宋简体" w:cs="方正小标宋简体"/>
          <w:sz w:val="36"/>
          <w:szCs w:val="36"/>
          <w:lang w:eastAsia="zh-CN"/>
        </w:rPr>
      </w:pPr>
    </w:p>
    <w:p>
      <w:pPr>
        <w:numPr>
          <w:ilvl w:val="0"/>
          <w:numId w:val="0"/>
        </w:numPr>
        <w:jc w:val="both"/>
        <w:rPr>
          <w:rFonts w:hint="eastAsia" w:ascii="Times New Roman" w:hAnsi="Times New Roman" w:eastAsia="黑体" w:cs="黑体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市（区）</w:t>
      </w:r>
      <w:r>
        <w:rPr>
          <w:rFonts w:hint="eastAsia" w:ascii="Times New Roman" w:hAnsi="Times New Roman" w:eastAsia="黑体" w:cs="黑体"/>
          <w:sz w:val="32"/>
          <w:szCs w:val="32"/>
          <w:lang w:eastAsia="zh-CN"/>
        </w:rPr>
        <w:t>中小企业主管部门（盖章）：</w:t>
      </w:r>
      <w:r>
        <w:rPr>
          <w:rFonts w:hint="eastAsia" w:ascii="Times New Roman" w:hAnsi="Times New Roman" w:eastAsia="黑体" w:cs="黑体"/>
          <w:sz w:val="32"/>
          <w:szCs w:val="32"/>
          <w:u w:val="single"/>
          <w:lang w:val="en-US" w:eastAsia="zh-CN"/>
        </w:rPr>
        <w:t xml:space="preserve">                  </w:t>
      </w:r>
    </w:p>
    <w:tbl>
      <w:tblPr>
        <w:tblStyle w:val="5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026"/>
        <w:gridCol w:w="975"/>
        <w:gridCol w:w="1638"/>
        <w:gridCol w:w="533"/>
        <w:gridCol w:w="510"/>
        <w:gridCol w:w="647"/>
        <w:gridCol w:w="550"/>
        <w:gridCol w:w="525"/>
        <w:gridCol w:w="715"/>
        <w:gridCol w:w="604"/>
        <w:gridCol w:w="576"/>
        <w:gridCol w:w="576"/>
        <w:gridCol w:w="891"/>
        <w:gridCol w:w="2382"/>
        <w:gridCol w:w="647"/>
        <w:gridCol w:w="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50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 w:colFirst="14" w:colLast="14"/>
            <w:r>
              <w:rPr>
                <w:rFonts w:hint="eastAsia" w:ascii="Times New Roman" w:hAnsi="Times New Roman" w:eastAsia="黑体" w:cs="黑体"/>
                <w:sz w:val="21"/>
                <w:szCs w:val="21"/>
                <w:vertAlign w:val="baseline"/>
                <w:lang w:eastAsia="zh-CN"/>
              </w:rPr>
              <w:t>序号</w:t>
            </w:r>
          </w:p>
        </w:tc>
        <w:tc>
          <w:tcPr>
            <w:tcW w:w="36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企业名称</w:t>
            </w:r>
          </w:p>
        </w:tc>
        <w:tc>
          <w:tcPr>
            <w:tcW w:w="344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  <w:t>市(县/区）</w:t>
            </w:r>
          </w:p>
        </w:tc>
        <w:tc>
          <w:tcPr>
            <w:tcW w:w="578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主导产品名称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default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（请勿填写英文）</w:t>
            </w:r>
          </w:p>
        </w:tc>
        <w:tc>
          <w:tcPr>
            <w:tcW w:w="188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是否创新直通</w:t>
            </w:r>
          </w:p>
        </w:tc>
        <w:tc>
          <w:tcPr>
            <w:tcW w:w="180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控股情况</w:t>
            </w:r>
          </w:p>
        </w:tc>
        <w:tc>
          <w:tcPr>
            <w:tcW w:w="228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同集团内企业情况</w:t>
            </w:r>
          </w:p>
        </w:tc>
        <w:tc>
          <w:tcPr>
            <w:tcW w:w="194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default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企业规模类型</w:t>
            </w:r>
          </w:p>
        </w:tc>
        <w:tc>
          <w:tcPr>
            <w:tcW w:w="185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主营业务收入占比</w:t>
            </w:r>
          </w:p>
        </w:tc>
        <w:tc>
          <w:tcPr>
            <w:tcW w:w="25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  <w:t>2年主营业务收入平均增长率</w:t>
            </w:r>
          </w:p>
        </w:tc>
        <w:tc>
          <w:tcPr>
            <w:tcW w:w="213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全国细分市场占有率</w:t>
            </w:r>
          </w:p>
        </w:tc>
        <w:tc>
          <w:tcPr>
            <w:tcW w:w="406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default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  <w:t>研发费用总额占营业收入总额比重</w:t>
            </w:r>
          </w:p>
        </w:tc>
        <w:tc>
          <w:tcPr>
            <w:tcW w:w="314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Ⅰ类知识产权数量（项）</w:t>
            </w:r>
          </w:p>
        </w:tc>
        <w:tc>
          <w:tcPr>
            <w:tcW w:w="840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该企业三年来发展情况及该企业产品、技术先进性的说明（不超过</w:t>
            </w: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  <w:t>200字</w:t>
            </w: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）</w:t>
            </w:r>
          </w:p>
        </w:tc>
        <w:tc>
          <w:tcPr>
            <w:tcW w:w="560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复核意见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</w:rPr>
            </w:pPr>
          </w:p>
        </w:tc>
        <w:tc>
          <w:tcPr>
            <w:tcW w:w="344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</w:rPr>
            </w:pPr>
          </w:p>
        </w:tc>
        <w:tc>
          <w:tcPr>
            <w:tcW w:w="578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</w:rPr>
            </w:pPr>
          </w:p>
        </w:tc>
        <w:tc>
          <w:tcPr>
            <w:tcW w:w="188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0"/>
                <w:szCs w:val="20"/>
                <w:vertAlign w:val="baseline"/>
                <w:lang w:eastAsia="zh-CN"/>
              </w:rPr>
            </w:pPr>
          </w:p>
        </w:tc>
        <w:tc>
          <w:tcPr>
            <w:tcW w:w="180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0"/>
                <w:szCs w:val="20"/>
                <w:vertAlign w:val="baseline"/>
                <w:lang w:eastAsia="zh-CN"/>
              </w:rPr>
            </w:pPr>
          </w:p>
        </w:tc>
        <w:tc>
          <w:tcPr>
            <w:tcW w:w="228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94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85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25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21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val="en-US" w:eastAsia="zh-CN"/>
              </w:rPr>
              <w:t>2021</w:t>
            </w:r>
          </w:p>
        </w:tc>
        <w:tc>
          <w:tcPr>
            <w:tcW w:w="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val="en-US" w:eastAsia="zh-CN"/>
              </w:rPr>
              <w:t>2022</w:t>
            </w:r>
          </w:p>
        </w:tc>
        <w:tc>
          <w:tcPr>
            <w:tcW w:w="314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840" w:type="pct"/>
            <w:vMerge w:val="continue"/>
            <w:tcBorders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eastAsia="zh-CN"/>
              </w:rPr>
              <w:t>是否推荐</w:t>
            </w:r>
          </w:p>
        </w:tc>
        <w:tc>
          <w:tcPr>
            <w:tcW w:w="33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eastAsia="zh-CN"/>
              </w:rPr>
              <w:t>如不推荐，请注明理由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6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4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5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1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0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0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1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3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6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4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5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1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0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0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1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3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6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4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5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1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0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0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1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3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6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4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5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1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0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0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1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3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6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4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5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1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0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0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1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3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eastAsia="zh-CN"/>
              </w:rPr>
              <w:t>…</w:t>
            </w:r>
          </w:p>
        </w:tc>
        <w:tc>
          <w:tcPr>
            <w:tcW w:w="36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4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9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5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1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0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0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14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3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</w:tbl>
    <w:p>
      <w:pPr>
        <w:pStyle w:val="2"/>
        <w:rPr>
          <w:rFonts w:hint="eastAsia" w:ascii="Times New Roman" w:hAnsi="Times New Roman" w:eastAsia="仿宋_GB2312" w:cs="仿宋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4"/>
          <w:szCs w:val="24"/>
          <w:lang w:val="en-US" w:eastAsia="zh-CN"/>
        </w:rPr>
        <w:t>注：本页可用A3纸打印。</w:t>
      </w:r>
    </w:p>
    <w:p>
      <w:pPr>
        <w:pStyle w:val="3"/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kYjgzYTI1OTk2NDg0NTIzMjBlYmZkZWM4ZDZjYTMifQ=="/>
  </w:docVars>
  <w:rsids>
    <w:rsidRoot w:val="00000000"/>
    <w:rsid w:val="003115CA"/>
    <w:rsid w:val="00340CD4"/>
    <w:rsid w:val="00575424"/>
    <w:rsid w:val="008D4264"/>
    <w:rsid w:val="01A80BE3"/>
    <w:rsid w:val="02D61880"/>
    <w:rsid w:val="03741DD4"/>
    <w:rsid w:val="04257C18"/>
    <w:rsid w:val="043F63CB"/>
    <w:rsid w:val="04A63FF4"/>
    <w:rsid w:val="05FA77CA"/>
    <w:rsid w:val="07B842F7"/>
    <w:rsid w:val="094E594A"/>
    <w:rsid w:val="0B080976"/>
    <w:rsid w:val="0BAE3A85"/>
    <w:rsid w:val="0D315445"/>
    <w:rsid w:val="0E4B1647"/>
    <w:rsid w:val="0FC11CE7"/>
    <w:rsid w:val="10C549D6"/>
    <w:rsid w:val="11047A4C"/>
    <w:rsid w:val="112A6954"/>
    <w:rsid w:val="122D4F0C"/>
    <w:rsid w:val="130411D0"/>
    <w:rsid w:val="1555052D"/>
    <w:rsid w:val="157373F5"/>
    <w:rsid w:val="15A94E3E"/>
    <w:rsid w:val="16FD75DF"/>
    <w:rsid w:val="17B0704A"/>
    <w:rsid w:val="17C10381"/>
    <w:rsid w:val="19B937D5"/>
    <w:rsid w:val="1A3865DD"/>
    <w:rsid w:val="1A4A3C69"/>
    <w:rsid w:val="1A65615F"/>
    <w:rsid w:val="1B8F0537"/>
    <w:rsid w:val="1C495794"/>
    <w:rsid w:val="1C532E77"/>
    <w:rsid w:val="1C5E0554"/>
    <w:rsid w:val="1D2877A7"/>
    <w:rsid w:val="1D2B731A"/>
    <w:rsid w:val="1D7537FB"/>
    <w:rsid w:val="1EE567B4"/>
    <w:rsid w:val="206045E8"/>
    <w:rsid w:val="21406ED8"/>
    <w:rsid w:val="21592A00"/>
    <w:rsid w:val="2344084D"/>
    <w:rsid w:val="24694B9A"/>
    <w:rsid w:val="24B710E1"/>
    <w:rsid w:val="25FC74EC"/>
    <w:rsid w:val="26351FF4"/>
    <w:rsid w:val="265A7B27"/>
    <w:rsid w:val="2853071E"/>
    <w:rsid w:val="288951A9"/>
    <w:rsid w:val="2B43233C"/>
    <w:rsid w:val="2B8471BC"/>
    <w:rsid w:val="2BBC3ED4"/>
    <w:rsid w:val="2C4353BB"/>
    <w:rsid w:val="2D135E6F"/>
    <w:rsid w:val="2E1112B8"/>
    <w:rsid w:val="2E200688"/>
    <w:rsid w:val="3007311C"/>
    <w:rsid w:val="30170FC9"/>
    <w:rsid w:val="314839D4"/>
    <w:rsid w:val="31BF62DB"/>
    <w:rsid w:val="32F37E48"/>
    <w:rsid w:val="35A22FAA"/>
    <w:rsid w:val="35E91DD5"/>
    <w:rsid w:val="38571848"/>
    <w:rsid w:val="39F91CC5"/>
    <w:rsid w:val="3A1C3ABE"/>
    <w:rsid w:val="3A2A0A03"/>
    <w:rsid w:val="3AF46B44"/>
    <w:rsid w:val="3C4B7B97"/>
    <w:rsid w:val="3C6015AA"/>
    <w:rsid w:val="3D6B6DB8"/>
    <w:rsid w:val="3E3B07B1"/>
    <w:rsid w:val="3E77527B"/>
    <w:rsid w:val="3F277914"/>
    <w:rsid w:val="3FBC7736"/>
    <w:rsid w:val="40423A8C"/>
    <w:rsid w:val="40463D7B"/>
    <w:rsid w:val="44BB2675"/>
    <w:rsid w:val="44C83305"/>
    <w:rsid w:val="466B2960"/>
    <w:rsid w:val="467C67A5"/>
    <w:rsid w:val="46845108"/>
    <w:rsid w:val="46CE7B04"/>
    <w:rsid w:val="48DF54B7"/>
    <w:rsid w:val="494833B3"/>
    <w:rsid w:val="49C8111A"/>
    <w:rsid w:val="4A662E77"/>
    <w:rsid w:val="4AA166CA"/>
    <w:rsid w:val="4BA06A15"/>
    <w:rsid w:val="4DFB903A"/>
    <w:rsid w:val="4F8B6574"/>
    <w:rsid w:val="4F9C6AD7"/>
    <w:rsid w:val="52D52DFE"/>
    <w:rsid w:val="53FE6109"/>
    <w:rsid w:val="55E55E08"/>
    <w:rsid w:val="58741BE4"/>
    <w:rsid w:val="58B04D08"/>
    <w:rsid w:val="5B351BB6"/>
    <w:rsid w:val="5B616B61"/>
    <w:rsid w:val="5C315818"/>
    <w:rsid w:val="5C950743"/>
    <w:rsid w:val="5CF55643"/>
    <w:rsid w:val="5D92662B"/>
    <w:rsid w:val="5E62534B"/>
    <w:rsid w:val="5E9E2096"/>
    <w:rsid w:val="5FAD083D"/>
    <w:rsid w:val="601713A8"/>
    <w:rsid w:val="64172FA4"/>
    <w:rsid w:val="64262140"/>
    <w:rsid w:val="646B6A8A"/>
    <w:rsid w:val="647A2706"/>
    <w:rsid w:val="658256B4"/>
    <w:rsid w:val="65BB0CFE"/>
    <w:rsid w:val="65E6398B"/>
    <w:rsid w:val="662C24CD"/>
    <w:rsid w:val="67C14797"/>
    <w:rsid w:val="697207BB"/>
    <w:rsid w:val="6A582634"/>
    <w:rsid w:val="6A6362C0"/>
    <w:rsid w:val="6BC839D3"/>
    <w:rsid w:val="6F0A1E26"/>
    <w:rsid w:val="6F3E748A"/>
    <w:rsid w:val="6FD2789B"/>
    <w:rsid w:val="70D16407"/>
    <w:rsid w:val="71612A01"/>
    <w:rsid w:val="72214B64"/>
    <w:rsid w:val="72D160A4"/>
    <w:rsid w:val="73035FE4"/>
    <w:rsid w:val="73456527"/>
    <w:rsid w:val="73B36F1D"/>
    <w:rsid w:val="74BA1953"/>
    <w:rsid w:val="74F340A9"/>
    <w:rsid w:val="76380194"/>
    <w:rsid w:val="77470493"/>
    <w:rsid w:val="775C1342"/>
    <w:rsid w:val="779F728F"/>
    <w:rsid w:val="77DC2D2F"/>
    <w:rsid w:val="77EB78B5"/>
    <w:rsid w:val="7943025C"/>
    <w:rsid w:val="7A663110"/>
    <w:rsid w:val="7B2B7DC1"/>
    <w:rsid w:val="7B582DBE"/>
    <w:rsid w:val="7C1233E1"/>
    <w:rsid w:val="7F7213EB"/>
    <w:rsid w:val="BDFF8120"/>
    <w:rsid w:val="D32714B4"/>
    <w:rsid w:val="FE4F73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eastAsia="宋体"/>
    </w:r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218</Words>
  <Characters>230</Characters>
  <Lines>0</Lines>
  <Paragraphs>0</Paragraphs>
  <TotalTime>0</TotalTime>
  <ScaleCrop>false</ScaleCrop>
  <LinksUpToDate>false</LinksUpToDate>
  <CharactersWithSpaces>248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uos</cp:lastModifiedBy>
  <cp:lastPrinted>2022-06-09T18:59:00Z</cp:lastPrinted>
  <dcterms:modified xsi:type="dcterms:W3CDTF">2023-07-12T15:37:13Z</dcterms:modified>
  <dc:title>附件4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CA26E2BF4DB144C1AE91FC30C9961D7E_12</vt:lpwstr>
  </property>
</Properties>
</file>