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DF1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省级服务型制造示范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企业（项目平台）认定管理办法</w:t>
      </w:r>
    </w:p>
    <w:p w14:paraId="7F518B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 w14:paraId="53E4ED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第一章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总 则</w:t>
      </w:r>
    </w:p>
    <w:p w14:paraId="3AB4B5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第一条</w:t>
      </w:r>
      <w:r>
        <w:rPr>
          <w:rFonts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为深入贯彻落实工业和信息化部等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15部门《关于进一步促进服务型制造发展的指导意见》，充分发挥示范引领作用，加快培育发展服务型制造新业态、新模式，促进制造业提质增效和转型升级，打造我省制造业竞争新优势，结合我省实际，制定本办法。</w:t>
      </w:r>
    </w:p>
    <w:p w14:paraId="257498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第二条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本办法所称的服务型制造，是制造与服务融合发展的新型制造模式和产业形态，是先进制造业和现代服务业深度融合的重要方向。制造业企业通过创新优化生产组织形式、运营管理方式和商业发展模式，不断增加服务要素在投入和产出中的比重，从以加工组装为主向“制造+服务”转型，从单纯出售产品向出售“产品+服务”转变，有利于延伸产业链、提升价值链，提高全要素生产率、产品附加值和市场占有率。</w:t>
      </w:r>
    </w:p>
    <w:p w14:paraId="34BC4E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第三条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本办法适用于省级服务型制造示范企业、示范项目和示范平台的认定管理工作。</w:t>
      </w:r>
    </w:p>
    <w:p w14:paraId="154458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示范企业，指围绕核心制造业务在全面实施服务型制造发展模式中成效显著，服务型制造成为推动企业发展的主要驱动力，在本行业或细分领域内起到较好示范带动作用、具有鲜明转型特点的制造业企业。</w:t>
      </w:r>
    </w:p>
    <w:p w14:paraId="5A807C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示范项目，指围绕提升核心制造业务开展的产品及服务融合项目。项目在降低企业生产成本、提升经营效率、扩大市场占有率、推动企业创新等方面的成效突出，对促进制造业产业升级具有示范带动作用。</w:t>
      </w:r>
    </w:p>
    <w:p w14:paraId="00A86A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示范平台，指面向行业或区域的制造业企业，在研发设计、知识管理、工业技术、供应链管理、市场营销、售后服务、IT服务、工业互联网、工业云服务，以及人才培养、金融财税、知识产权等领域提供服务，围绕服务体系建设、服务能力提升、服务模式完善等方面有所创新，能够有效提高企业生产效率、深化专业化分工、促进行业或区域发展的专业或综合服务平台。</w:t>
      </w:r>
    </w:p>
    <w:p w14:paraId="7E802D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第四条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省工业和信息化厅负责全省服务型制造示范企业（项目 平台）的认定管理工作。各市（区）工业和信息化主管部门负责组织本地区省级服务型制造示范企业（项目 平台）的初审和推荐上报工作。</w:t>
      </w:r>
      <w:bookmarkStart w:id="0" w:name="_GoBack"/>
      <w:bookmarkEnd w:id="0"/>
    </w:p>
    <w:p w14:paraId="10ED2C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第二章 认定原则</w:t>
      </w:r>
    </w:p>
    <w:p w14:paraId="00AF0D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第五条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强调成效。重点考察生产型制造向服务型制造转型方面的成效。申报主体应通过创新制造与服务融合业态，促进制造业务增长、服务收入提升、产品和服务市场占有率及企业利润水平持续提升，形成制造与服务协同创造主营业务收入的新局面。</w:t>
      </w:r>
    </w:p>
    <w:p w14:paraId="39F8FB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第六条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注重创新。重点考察模式创新、管理创新、服务与产品创新等方面的举措，以及对服务型制造的推动作用。申报主体应将技术创新作为服务型制造发展的根本动力，通过服务型制造促进企业提质增效和转型升级，取得良好的经济效益和社会效益。</w:t>
      </w:r>
    </w:p>
    <w:p w14:paraId="1DB2BF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第七条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鼓励融合。重点考察制造业企业以服务为纽带与产业链上下游的融合情况，工业化和信息化深度融合情况。申报主体应深入推动制造业与服务业融合、制造业与新一代信息技术融合，以服务强制造，以制造带服务，以服务为纽带融合优化产业生态，实现协同共赢。</w:t>
      </w:r>
    </w:p>
    <w:p w14:paraId="135D85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第三章 认定范围</w:t>
      </w:r>
    </w:p>
    <w:p w14:paraId="222270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第八条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工业设计服务。实施制造业设计能力提升专项行动，加强工业设计基础研究和关键共性技术研发，建立开放共享的数据资源库，夯实工业设计发展基础。创新设计理念，加强新技术、新工艺、新材料应用，支持面向制造业设计需求，搭建网络化的设计协同平台，开展众创、众包、众设等模式的应用推广，提升工业设计服务水平。推进设计成果转化应用，加大知识产权保护力度，完善工业设计人才职业发展通道，构建设计发展良好生态。</w:t>
      </w:r>
    </w:p>
    <w:p w14:paraId="4985F1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第九条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定制化服务。综合利用5G、物联网、大数据、云计算、人工智能、虚拟现实、工业互联网等新一代信息技术，建立数字化设计与虚拟仿真系统，发展个性化设计、用户参与设计、交互设计，推动零件标准化、配件精细化、部件模块化和产品个性化重组，推进生产制造系统的智能化、柔性化改造，增强定制设计和柔性制造能力，发展大批量个性化定制服务。</w:t>
      </w:r>
    </w:p>
    <w:p w14:paraId="4949CF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第十条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供应链管理。支持制造业企业合理安排工厂布局，优化生产管理流程，建设智能化物流装备和仓储设施，促进供应链各环节数据和资源共享。支持有条件的制造业企业面向行业上下游开展集中采购、供应商管理库存（VMI）、精益供应链等模式和服务，建设供应链协同平台，推动供应链标准化、智能化、协同化、绿色化发展。鼓励发展供应链服务企业，提供专业化、一体化生产性服务，形成高效协同、弹性安全、绿色可持续的智慧供应链网络。</w:t>
      </w:r>
    </w:p>
    <w:p w14:paraId="4F7BF6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第十一条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共享制造。积极推进共享制造平台建设，把生产制造各环节各领域分散闲置的资源集聚起来，弹性匹配、动态共享给需求方。鼓励企业围绕产业集群的共性制造需求，集中配置通用性强、购置成本高的生产设备，建设提供分时、计件、按价值计价等灵活服务的共享制造工厂，实现资源高效利用和价值共享。创新资源共享机制，鼓励制造业企业开放专业人才、仓储物流、数据分析等服务能力，完善共享制造发展生态。</w:t>
      </w:r>
    </w:p>
    <w:p w14:paraId="1EC7A4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第十二条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检验检测认证服务。鼓励发展面向制造业全过程的专业化检验检测认证服务提供商，加强检验检测认证服务机构的资质管理和能力建设，提升检验检测认证服务能力。鼓励有条件的制造业企业开放检验检测资源，参与检验检测公共服务平台建设。鼓励有条件的认证机构创新认证服务模式，为制造业企业提供全过程的质量提升服务。推进检验检测认证服务标准体系建设，加强相关仪器设备和共性技术研发，发展工业相机、激光、大数据等新检测模式，提高检验检测认证服务水平。</w:t>
      </w:r>
    </w:p>
    <w:p w14:paraId="17797C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第十三条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全生命周期管理。鼓励制造业企业以客户为中心，完善专业化服务体系，开展从研发设计、生产制造、安装调试、交付使用到状态预警、故障诊断、维护检修、回收利用等全链条服务。围绕提升研发设计、生产制造、维护检修水平，拓展售后支持、在线监测、数据融合分析处理和产品升级服务。建设贯穿产品全生命周期的数字化平台、产品数字孪生体等，提高产品生产数据分析能力，提升全生命周期服务水平。</w:t>
      </w:r>
    </w:p>
    <w:p w14:paraId="6AB273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第十四条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总集成总承包。鼓励制造业企业提高资源整合能力，提供一体化的系统解决方案，开展总集成总承包服务。支持制造业企业依托核心装备、整合优质产业资源，建设“硬件+软件+平台+服务”的集成系统，为客户提供端到端的系统集成服务。支持有条件的制造业企业发展建设-移交（BT）、建设-运营-移交（BOT）、建设-拥有-运营（BOO）、交钥匙工程（EPC）等多种形式的工程总承包服务，探索开展战略和管理咨询服务。</w:t>
      </w:r>
    </w:p>
    <w:p w14:paraId="388347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第十五条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节能环保服务。鼓励制造业企业加大节能环保技术和产品研发力度，逐步开展产品回收及再制造、再利用服务，节约资源、减少污染，实现可持续发展。推行合同能源管理，发展节能诊断、方案设计、节能系统建设运行等服务。继续发展专业化节能服务公司，鼓励有条件的制造业企业提供节能环保服务。引导制造业企业与专业环保治理公司合作，开展污染防治第三方治理、合同水资源管理等新型环保服务。</w:t>
      </w:r>
    </w:p>
    <w:p w14:paraId="028133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第十六条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生产性金融服务。鼓励融资租赁公司、金融机构在依法合规、风险可控的前提下，为生产制造提供融资租赁、卖（买）方信贷、保险保障等配套金融服务。支持领军企业整合产业链与信息链，发挥业务合作对风险防控的积极作用，配合金融机构开展供应链金融业务，提高上下游中小企业融资能力。支持有条件的制造业企业利用债券融资、股权融资、项目融资等多种形式，强化并购重组等资本运营，推动企业转型升级。支持开展基于新一代信息技术的金融服务新模式。</w:t>
      </w:r>
    </w:p>
    <w:p w14:paraId="47ABD7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第十七条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其他创新模式。鼓励和支持制造业企业加强关键核心技术研发，深化新一代信息技术应用，构建开放式创新平台，发展信息增值服务，探索和实践智能服务新模式，大力发展制造业服务外包，持续推动服务型制造创新发展，促进制造业与服务业融合。</w:t>
      </w:r>
    </w:p>
    <w:p w14:paraId="09B778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第四章 申报条件</w:t>
      </w:r>
    </w:p>
    <w:p w14:paraId="605602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第十八条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申报省级服务型制造示范企业（项目 平台）应具备以下基本条件：</w:t>
      </w:r>
    </w:p>
    <w:p w14:paraId="0A4DAE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Style w:val="5"/>
          <w:rFonts w:ascii="楷体_GB2312" w:hAnsi="STFangsong" w:eastAsia="楷体_GB2312" w:cs="楷体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（一）共性条件</w:t>
      </w:r>
    </w:p>
    <w:p w14:paraId="6935EE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．申报主体应是陕西省行政区域内依法注册，具有独立法人资格的企（事）业单位、社会团体，具备健全的组织结构、持续的盈利能力，财务状况良好。截至申报年度1月1日，申报示范企业须正常经营3年以上，申报示范项目（平台）须正常经营2年以上。</w:t>
      </w:r>
    </w:p>
    <w:p w14:paraId="41A5AF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2．申报主体应具备服务型制造的突出特色和示范推广潜力，服务型制造模式在行业内有明显核心竞争和持续增长能力，符合本办法第三章认定范围所明确的领域和方向。</w:t>
      </w:r>
    </w:p>
    <w:p w14:paraId="23B30B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3．申报主体在近2年（申报示范企业为近3年）内未发生较大质量、环保或安全等事故，无不良信用记录，没有违规违法行为或涉嫌违法正在接受有关部门审查的情况。</w:t>
      </w:r>
    </w:p>
    <w:p w14:paraId="1BF66A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Style w:val="5"/>
          <w:rFonts w:hint="default" w:ascii="楷体_GB2312" w:hAnsi="STFangsong" w:eastAsia="楷体_GB2312" w:cs="楷体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（二）专项条件</w:t>
      </w:r>
    </w:p>
    <w:p w14:paraId="731FFE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．示范企业。申报企业应为成功拓展了服务业务，形成了系统的服务型制造发展模式，具有鲜明转型特点的制造业企业。企业拥有自主生产的核心产品，能够围绕核心能力在商业模式创新、产品服务系统融合、工业化与信息化融合等方面取得较为突出的成果。在本行业或细分领域内，其商业模式、运营模式、内部管理模式，以及产品服务系统、市场竞争力等应具有一定优势地位和行业示范带动作用。企业近3年内实施服务型制造的项目不少于3个，且至少满足以下1项条件：</w:t>
      </w:r>
    </w:p>
    <w:p w14:paraId="4655E9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（1）企业近3年的综合服务收入占总收入比例平均达到20%以上；</w:t>
      </w:r>
    </w:p>
    <w:p w14:paraId="72FC53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（2）企业通过开展服务型制造，推出了具有一定市场竞争力的新型服务业务，并使得服务业务对企业产品销售促进幅度近3年达到年平均20%以上；</w:t>
      </w:r>
    </w:p>
    <w:p w14:paraId="4F3825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（3）企业通过开展服务型制造，推动企业近3年的利润比上年平均增长10%以上。</w:t>
      </w:r>
    </w:p>
    <w:p w14:paraId="73519B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．示范项目。申报项目应为制造业企业围绕核心制造能力开展的服务化转型项目，且已投入运营。申报主体必须为制造业企业，可为委托开展项目的甲方，也可为对外提供服务的乙方。主要针对在某一细分业务活动上建立了完善的服务型制造项目，提供了系统的服务型制造活动，在降低企业生产成本、提升经营效率和市场占有率、促进技术创新和人才发展等方面的成效突出。项目的实施单位（乙方）在本行业内拥有较高的知名度、较强的技术实力和管理模式辐射能力，对于促进制造业产业升级具有示范带动作用。</w:t>
      </w:r>
    </w:p>
    <w:p w14:paraId="3AA794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．示范平台。申报平台应为从制造业衍生出的服务平台或第三方专业服务平台，也可为高等院校、科研院所、行业组织等服务机构。平台应聚焦制造业发展，向制造业提供专业化的生产性服务或居间服务，促进市场分工和专业化能力发展，提高资源、能力、人才的供需匹配平衡，增强制造资源与能力共享水平，实现效率提升和服务增值，取得较好经济和社会效益。专业服务平台和综合服务平台必须满足以下条件：</w:t>
      </w:r>
    </w:p>
    <w:p w14:paraId="6BE086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（1）建有网络服务平台，具有线上、线下服务能力；</w:t>
      </w:r>
    </w:p>
    <w:p w14:paraId="7DC688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（2）在服务体系、服务内容、服务模式等方面均已取得一定成果，通过平台提供的服务能够有效降低企业间交易成本和合作风险，有效提升制造效率和技术创新能力，促进产销精准连接、高效畅通；</w:t>
      </w:r>
    </w:p>
    <w:p w14:paraId="7CC978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（3）具有完善的资源聚合机制、供需对接机制、服务过程管控机制和整合服务资源的能力，形成较完整的服务链；</w:t>
      </w:r>
    </w:p>
    <w:p w14:paraId="18CD8E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（4）具备明确的商业模式和运营模式，形成健全的管理制度、规范的服务流程、合理的收费标准和完善的服务质量保障措施，财务收支状况良好，有明确的发展规划和服务目标，具备可持续发展能力；</w:t>
      </w:r>
    </w:p>
    <w:p w14:paraId="52B6B4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（5）有稳定的管理团队和人才队伍，有固定的办公场所和必要的服务设施、仪器设备等。</w:t>
      </w:r>
    </w:p>
    <w:p w14:paraId="30B3EA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第五章 工作程序</w:t>
      </w:r>
    </w:p>
    <w:p w14:paraId="6085F0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第十九条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符合省级服务型制造示范企业（项目 平台）申报条件的企业或单位（已获得国家级服务型制造示范的主体不再申报），均可向所在市（区）工业和信息化主管部门提出申请，并提交以下材料：</w:t>
      </w:r>
    </w:p>
    <w:p w14:paraId="27B403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（一）《省级服务型制造示范企业（项目 平台）认定申报书》（附件1），按要求填写申报表，编写申报书并提供随附材料；</w:t>
      </w:r>
    </w:p>
    <w:p w14:paraId="246CC7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（二）申报材料的真实性和准确性承诺书；</w:t>
      </w:r>
    </w:p>
    <w:p w14:paraId="3813AB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（三）申报主体认为须提供的其他材料。</w:t>
      </w:r>
    </w:p>
    <w:p w14:paraId="07499F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第二十条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各市（区）工业和信息化主管部门负责对本地区的申报主体进行初审，严格按申报条件择优推荐，并在规定时间内将推荐报送文件、《省级服务型制造示范企业（项目 平台）申报汇总表》（附件2）和推荐主体的申报书（含随附材料，按申报主体单独装订，一式2份）等纸质件及电子版报送省工业和信息化厅。</w:t>
      </w:r>
    </w:p>
    <w:p w14:paraId="153A96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第二十一条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省工业和信息化厅对推荐主体的申报材料进行审核，并委托第三方组织专家对材料进行论证评审和必要的现场查验，择优确定拟入选省级服务型制造示范企业（项目 平台）名单，在省工业和信息化厅门户网站公示，公示期限为5个工作日。</w:t>
      </w:r>
    </w:p>
    <w:p w14:paraId="6EE295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第二十二条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省工业和信息化厅对公示无异议的企业（项目 平台），认定为“省级服务型制造示范企业（项目 平台）”。</w:t>
      </w:r>
    </w:p>
    <w:p w14:paraId="0D04B5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第六章 管 理</w:t>
      </w:r>
    </w:p>
    <w:p w14:paraId="357557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第二十三条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省级服务型制造示范企业（项目 平台）名单，在省工业和信息化厅门户网站公布，并适时更新，方便社会公众查询和监督。</w:t>
      </w:r>
    </w:p>
    <w:p w14:paraId="0B676E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第二十四条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省级服务型制造示范企业（项目 平台）优先推荐申报国家级服务型制造示范企业（项目 平台）。</w:t>
      </w:r>
    </w:p>
    <w:p w14:paraId="02077A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第二十五条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对首次认定为国家级服务型制造示范企业（项目 平台）、省级服务型制造示范企业（项目 平台）的，省、市（区）工业和信息化主管部门可结合实际情况给予一次性奖励。</w:t>
      </w:r>
    </w:p>
    <w:p w14:paraId="3946DA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第二十六条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省级服务型制造示范企业（项目 平台）申报主体发生更名、重组等重大调整的，应在完成相关手续30个工作日内，由所在市（区）工业和信息化主管部门报省工业和信息化厅备案。</w:t>
      </w:r>
    </w:p>
    <w:p w14:paraId="4CF4D2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第二十七条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有下列情况之一的，撤销其省级服务型制造示范企业（项目 平台）称号：</w:t>
      </w:r>
    </w:p>
    <w:p w14:paraId="646B03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（一）申报主体自行要求撤销的；</w:t>
      </w:r>
    </w:p>
    <w:p w14:paraId="079861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（二）申报主体被依法终止的；</w:t>
      </w:r>
    </w:p>
    <w:p w14:paraId="76BB50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（三）申报主体有弄虚作假、违反相关规定或有违法行为的；</w:t>
      </w:r>
    </w:p>
    <w:p w14:paraId="205E4B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（四）申报主体经营不善，不再符合示范企业（项目 平台）基本条件的。</w:t>
      </w:r>
    </w:p>
    <w:p w14:paraId="61093E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第二十八条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因本《办法》二十七条第（三）款原因被撤销省级服务型制造示范企业（项目 平台）称号的，由奖励单位同步收回奖励资金，企业或单位3年内不得申请认定。</w:t>
      </w:r>
    </w:p>
    <w:p w14:paraId="3F640F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第二十九条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省工业和信息化厅对调整和撤销的省级服务型制造示范企业（项目 平台），在省工业和信息化厅网站予以公布。</w:t>
      </w:r>
    </w:p>
    <w:p w14:paraId="7CA687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第三十条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各市（区）工业和信息化主管部门负责做好本地区服务型制造示范企业（项目 平台）的培育管理和跟踪指导服务工作。</w:t>
      </w:r>
    </w:p>
    <w:p w14:paraId="7F6405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第七章 附 则</w:t>
      </w:r>
    </w:p>
    <w:p w14:paraId="728AFF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第三十一条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本办法自2021年4月1日起实施，有效期5年。</w:t>
      </w:r>
    </w:p>
    <w:p w14:paraId="526434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Fangso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507AC"/>
    <w:rsid w:val="372A42BA"/>
    <w:rsid w:val="7F68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5469</Words>
  <Characters>5491</Characters>
  <Lines>0</Lines>
  <Paragraphs>0</Paragraphs>
  <TotalTime>0</TotalTime>
  <ScaleCrop>false</ScaleCrop>
  <LinksUpToDate>false</LinksUpToDate>
  <CharactersWithSpaces>5520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2025-08-13T02:44:08Z</dcterms:created>
  <dc:creator>Administrator</dc:creator>
  <cp:lastModifiedBy>卓天网络</cp:lastModifiedBy>
  <dcterms:modified xsi:type="dcterms:W3CDTF">2025-08-13T02:48:46Z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eyJoZGlkIjoiNGRmZDIxNzU2NTMzMzAwY2FjZmRkNzk2OWMyMTMzOTEiLCJ1c2VySWQiOiIyMzYzNDE3MTEifQ==</vt:lpwstr>
  </property>
  <property fmtid="{D5CDD505-2E9C-101B-9397-08002B2CF9AE}" pid="4" name="ICV">
    <vt:lpwstr>192705DDE922402299C83B5CBAF8E331_12</vt:lpwstr>
  </property>
</Properties>
</file>