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E2" w:rsidRDefault="00281CE2" w:rsidP="00281CE2">
      <w:pPr>
        <w:autoSpaceDE w:val="0"/>
        <w:spacing w:line="600" w:lineRule="exact"/>
        <w:outlineLvl w:val="0"/>
        <w:rPr>
          <w:rFonts w:ascii="Calibri" w:eastAsia="宋体" w:hAnsi="Calibri" w:cs="Calibri"/>
          <w:color w:val="000000"/>
          <w:szCs w:val="21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lang/>
        </w:rPr>
        <w:t>附件2</w:t>
      </w:r>
    </w:p>
    <w:p w:rsidR="00281CE2" w:rsidRDefault="00281CE2" w:rsidP="00281CE2">
      <w:pPr>
        <w:autoSpaceDE w:val="0"/>
        <w:spacing w:beforeLines="50" w:afterLines="50" w:line="600" w:lineRule="exact"/>
        <w:jc w:val="center"/>
        <w:rPr>
          <w:rFonts w:ascii="Calibri" w:eastAsia="宋体" w:hAnsi="Calibri" w:cs="Calibri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/>
        </w:rPr>
        <w:t>废止的行政规范性文件目录</w:t>
      </w:r>
    </w:p>
    <w:tbl>
      <w:tblPr>
        <w:tblStyle w:val="a3"/>
        <w:tblW w:w="4997" w:type="pct"/>
        <w:jc w:val="center"/>
        <w:tblLook w:val="04A0"/>
      </w:tblPr>
      <w:tblGrid>
        <w:gridCol w:w="823"/>
        <w:gridCol w:w="2269"/>
        <w:gridCol w:w="7717"/>
        <w:gridCol w:w="1659"/>
        <w:gridCol w:w="1516"/>
      </w:tblGrid>
      <w:tr w:rsidR="00281CE2" w:rsidTr="0062134E">
        <w:trPr>
          <w:trHeight w:val="85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E2" w:rsidRDefault="00281CE2" w:rsidP="0062134E">
            <w:pPr>
              <w:autoSpaceDE w:val="0"/>
              <w:spacing w:line="32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sz w:val="21"/>
                <w:szCs w:val="21"/>
                <w:lang/>
              </w:rPr>
              <w:t>序号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E2" w:rsidRDefault="00281CE2" w:rsidP="0062134E">
            <w:pPr>
              <w:autoSpaceDE w:val="0"/>
              <w:spacing w:line="32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sz w:val="21"/>
                <w:szCs w:val="21"/>
                <w:lang/>
              </w:rPr>
              <w:t>文号</w:t>
            </w:r>
          </w:p>
        </w:tc>
        <w:tc>
          <w:tcPr>
            <w:tcW w:w="2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E2" w:rsidRDefault="00281CE2" w:rsidP="0062134E">
            <w:pPr>
              <w:autoSpaceDE w:val="0"/>
              <w:spacing w:line="32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sz w:val="21"/>
                <w:szCs w:val="21"/>
                <w:lang/>
              </w:rPr>
              <w:t>文件名称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E2" w:rsidRDefault="00281CE2" w:rsidP="0062134E">
            <w:pPr>
              <w:autoSpaceDE w:val="0"/>
              <w:spacing w:line="32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sz w:val="21"/>
                <w:szCs w:val="21"/>
                <w:lang/>
              </w:rPr>
              <w:t>起草单位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E2" w:rsidRDefault="00281CE2" w:rsidP="0062134E">
            <w:pPr>
              <w:autoSpaceDE w:val="0"/>
              <w:spacing w:line="320" w:lineRule="exact"/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sz w:val="21"/>
                <w:szCs w:val="21"/>
                <w:lang/>
              </w:rPr>
              <w:t>备注</w:t>
            </w:r>
          </w:p>
        </w:tc>
      </w:tr>
      <w:tr w:rsidR="00281CE2" w:rsidTr="0062134E">
        <w:trPr>
          <w:trHeight w:val="85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E2" w:rsidRDefault="00281CE2" w:rsidP="0062134E">
            <w:pPr>
              <w:autoSpaceDE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E2" w:rsidRDefault="00281CE2" w:rsidP="0062134E">
            <w:pPr>
              <w:autoSpaceDE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/>
              </w:rPr>
              <w:t>陕农发</w:t>
            </w:r>
          </w:p>
          <w:p w:rsidR="00281CE2" w:rsidRDefault="00281CE2" w:rsidP="0062134E">
            <w:pPr>
              <w:autoSpaceDE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/>
              </w:rPr>
              <w:t>〔2019〕104号</w:t>
            </w:r>
          </w:p>
        </w:tc>
        <w:tc>
          <w:tcPr>
            <w:tcW w:w="2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E2" w:rsidRDefault="00281CE2" w:rsidP="0062134E">
            <w:pPr>
              <w:autoSpaceDE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/>
              </w:rPr>
              <w:t>陕西省农业农村厅厅关于印发《陕西省农业财政专项项目管理办法》的通知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E2" w:rsidRDefault="00281CE2" w:rsidP="0062134E">
            <w:pPr>
              <w:autoSpaceDE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/>
              </w:rPr>
              <w:t>计财处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E2" w:rsidRDefault="00281CE2" w:rsidP="0062134E">
            <w:pPr>
              <w:autoSpaceDE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281CE2" w:rsidTr="0062134E">
        <w:trPr>
          <w:trHeight w:val="85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E2" w:rsidRDefault="00281CE2" w:rsidP="0062134E">
            <w:pPr>
              <w:autoSpaceDE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/>
              </w:rPr>
              <w:t>2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E2" w:rsidRDefault="00281CE2" w:rsidP="0062134E">
            <w:pPr>
              <w:autoSpaceDE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/>
              </w:rPr>
              <w:t>陕农发</w:t>
            </w:r>
          </w:p>
          <w:p w:rsidR="00281CE2" w:rsidRDefault="00281CE2" w:rsidP="0062134E">
            <w:pPr>
              <w:autoSpaceDE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/>
              </w:rPr>
              <w:t>〔2020〕55号</w:t>
            </w:r>
          </w:p>
        </w:tc>
        <w:tc>
          <w:tcPr>
            <w:tcW w:w="2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E2" w:rsidRDefault="00281CE2" w:rsidP="0062134E">
            <w:pPr>
              <w:autoSpaceDE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/>
              </w:rPr>
              <w:t>陕西省农业农村厅关于印发《陕西省陕西省省级示范家庭农场管理办法》的通知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E2" w:rsidRDefault="00281CE2" w:rsidP="0062134E">
            <w:pPr>
              <w:autoSpaceDE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/>
              </w:rPr>
              <w:t>合作处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E2" w:rsidRDefault="00281CE2" w:rsidP="0062134E">
            <w:pPr>
              <w:autoSpaceDE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281CE2" w:rsidTr="0062134E">
        <w:trPr>
          <w:trHeight w:val="85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E2" w:rsidRDefault="00281CE2" w:rsidP="0062134E">
            <w:pPr>
              <w:autoSpaceDE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/>
              </w:rPr>
              <w:t>3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E2" w:rsidRDefault="00281CE2" w:rsidP="0062134E">
            <w:pPr>
              <w:autoSpaceDE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/>
              </w:rPr>
              <w:t>陕农发</w:t>
            </w:r>
          </w:p>
          <w:p w:rsidR="00281CE2" w:rsidRDefault="00281CE2" w:rsidP="0062134E">
            <w:pPr>
              <w:autoSpaceDE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/>
              </w:rPr>
              <w:t>〔2020〕57号</w:t>
            </w:r>
          </w:p>
        </w:tc>
        <w:tc>
          <w:tcPr>
            <w:tcW w:w="2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E2" w:rsidRDefault="00281CE2" w:rsidP="0062134E">
            <w:pPr>
              <w:autoSpaceDE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/>
              </w:rPr>
              <w:t>陕西省农业农村厅关于印发《陕西省农药经营许可审查细则》的通知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E2" w:rsidRDefault="00281CE2" w:rsidP="0062134E">
            <w:pPr>
              <w:autoSpaceDE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/>
              </w:rPr>
              <w:t>种植业局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E2" w:rsidRDefault="00281CE2" w:rsidP="0062134E">
            <w:pPr>
              <w:autoSpaceDE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281CE2" w:rsidTr="0062134E">
        <w:trPr>
          <w:trHeight w:val="85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E2" w:rsidRDefault="00281CE2" w:rsidP="0062134E">
            <w:pPr>
              <w:autoSpaceDE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/>
              </w:rPr>
              <w:t>4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E2" w:rsidRDefault="00281CE2" w:rsidP="0062134E">
            <w:pPr>
              <w:autoSpaceDE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/>
              </w:rPr>
              <w:t>陕农发</w:t>
            </w:r>
          </w:p>
          <w:p w:rsidR="00281CE2" w:rsidRDefault="00281CE2" w:rsidP="0062134E">
            <w:pPr>
              <w:autoSpaceDE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/>
              </w:rPr>
              <w:t>〔2020〕82号</w:t>
            </w:r>
          </w:p>
        </w:tc>
        <w:tc>
          <w:tcPr>
            <w:tcW w:w="2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E2" w:rsidRDefault="00281CE2" w:rsidP="0062134E">
            <w:pPr>
              <w:autoSpaceDE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/>
              </w:rPr>
              <w:t>陕西省农业农村厅关于印发《陕西省农村产权流转交易管理办法》的通知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E2" w:rsidRDefault="00281CE2" w:rsidP="0062134E">
            <w:pPr>
              <w:autoSpaceDE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  <w:lang/>
              </w:rPr>
              <w:t>政改处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E2" w:rsidRDefault="00281CE2" w:rsidP="0062134E">
            <w:pPr>
              <w:autoSpaceDE w:val="0"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</w:tbl>
    <w:p w:rsidR="00281CE2" w:rsidRDefault="00281CE2" w:rsidP="00281CE2">
      <w:pPr>
        <w:rPr>
          <w:rFonts w:ascii="黑体" w:eastAsia="黑体" w:hAnsi="宋体" w:cs="黑体"/>
          <w:color w:val="000000"/>
          <w:sz w:val="32"/>
          <w:szCs w:val="32"/>
        </w:rPr>
        <w:sectPr w:rsidR="00281CE2">
          <w:pgSz w:w="16838" w:h="11906" w:orient="landscape"/>
          <w:pgMar w:top="1871" w:right="1531" w:bottom="1474" w:left="1531" w:header="851" w:footer="1134" w:gutter="0"/>
          <w:cols w:space="425"/>
          <w:docGrid w:type="lines" w:linePitch="610"/>
        </w:sectPr>
      </w:pPr>
    </w:p>
    <w:p w:rsidR="00A74248" w:rsidRDefault="00A74248"/>
    <w:sectPr w:rsidR="00A74248" w:rsidSect="00A74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1CE2"/>
    <w:rsid w:val="00281CE2"/>
    <w:rsid w:val="00A74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C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81CE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224</Characters>
  <Application>Microsoft Office Word</Application>
  <DocSecurity>0</DocSecurity>
  <Lines>1</Lines>
  <Paragraphs>1</Paragraphs>
  <ScaleCrop>false</ScaleCrop>
  <Company>微软中国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王晓坤</dc:creator>
  <cp:lastModifiedBy>王晓坤</cp:lastModifiedBy>
  <cp:revision>1</cp:revision>
  <dcterms:created xsi:type="dcterms:W3CDTF">2025-08-05T07:51:00Z</dcterms:created>
  <dcterms:modified xsi:type="dcterms:W3CDTF">2025-08-05T07:51:00Z</dcterms:modified>
</cp:coreProperties>
</file>