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56D" w:rsidRDefault="005F356D" w:rsidP="005F356D">
      <w:pPr>
        <w:adjustRightInd w:val="0"/>
        <w:spacing w:line="660" w:lineRule="exact"/>
        <w:textAlignment w:val="baseline"/>
        <w:rPr>
          <w:rFonts w:ascii="Times New Roman" w:eastAsia="黑体" w:hAnsi="Times New Roman" w:cs="Times New Roman"/>
          <w:kern w:val="0"/>
          <w:sz w:val="32"/>
          <w:szCs w:val="32"/>
        </w:rPr>
      </w:pPr>
      <w:r>
        <w:rPr>
          <w:rFonts w:ascii="Times New Roman" w:eastAsia="黑体" w:hAnsi="黑体" w:cs="仿宋_GB2312" w:hint="eastAsia"/>
          <w:kern w:val="0"/>
          <w:sz w:val="32"/>
          <w:szCs w:val="32"/>
        </w:rPr>
        <w:t>附件</w:t>
      </w:r>
      <w:bookmarkStart w:id="0" w:name="_GoBack"/>
      <w:bookmarkEnd w:id="0"/>
    </w:p>
    <w:p w:rsidR="005F356D" w:rsidRDefault="005F356D" w:rsidP="005F356D">
      <w:pPr>
        <w:adjustRightInd w:val="0"/>
        <w:spacing w:line="660" w:lineRule="exact"/>
        <w:jc w:val="center"/>
        <w:textAlignment w:val="baseline"/>
        <w:rPr>
          <w:rFonts w:ascii="Times New Roman" w:eastAsia="黑体" w:hAnsi="Times New Roman" w:cs="仿宋_GB2312"/>
          <w:kern w:val="0"/>
          <w:sz w:val="44"/>
          <w:szCs w:val="44"/>
        </w:rPr>
      </w:pPr>
    </w:p>
    <w:p w:rsidR="005F356D" w:rsidRDefault="005F356D" w:rsidP="005F356D">
      <w:pPr>
        <w:adjustRightInd w:val="0"/>
        <w:spacing w:line="660" w:lineRule="exact"/>
        <w:jc w:val="center"/>
        <w:textAlignment w:val="baseline"/>
        <w:rPr>
          <w:rFonts w:ascii="Times New Roman" w:eastAsia="黑体" w:hAnsi="Times New Roman" w:cs="仿宋_GB2312"/>
          <w:kern w:val="0"/>
          <w:sz w:val="44"/>
          <w:szCs w:val="44"/>
        </w:rPr>
      </w:pPr>
      <w:bookmarkStart w:id="1" w:name="OLE_LINK4"/>
      <w:r>
        <w:rPr>
          <w:rFonts w:ascii="Times New Roman" w:eastAsia="黑体" w:hAnsi="Times New Roman" w:cs="仿宋_GB2312" w:hint="eastAsia"/>
          <w:kern w:val="0"/>
          <w:sz w:val="44"/>
          <w:szCs w:val="44"/>
        </w:rPr>
        <w:t>2025</w:t>
      </w:r>
      <w:r>
        <w:rPr>
          <w:rFonts w:ascii="Times New Roman" w:eastAsia="黑体" w:hAnsi="黑体" w:cs="仿宋_GB2312" w:hint="eastAsia"/>
          <w:kern w:val="0"/>
          <w:sz w:val="44"/>
          <w:szCs w:val="44"/>
        </w:rPr>
        <w:t>年知识产权服务业统计调查告知书</w:t>
      </w:r>
    </w:p>
    <w:bookmarkEnd w:id="1"/>
    <w:p w:rsidR="005F356D" w:rsidRDefault="005F356D" w:rsidP="005F356D">
      <w:pPr>
        <w:adjustRightInd w:val="0"/>
        <w:spacing w:line="660" w:lineRule="exact"/>
        <w:jc w:val="center"/>
        <w:textAlignment w:val="baseline"/>
        <w:rPr>
          <w:rFonts w:ascii="Times New Roman" w:eastAsia="黑体" w:hAnsi="Times New Roman" w:cs="仿宋_GB2312"/>
          <w:kern w:val="0"/>
          <w:sz w:val="44"/>
          <w:szCs w:val="44"/>
        </w:rPr>
      </w:pPr>
    </w:p>
    <w:p w:rsidR="005F356D" w:rsidRDefault="005F356D" w:rsidP="005F356D">
      <w:pPr>
        <w:adjustRightInd w:val="0"/>
        <w:spacing w:line="560" w:lineRule="exact"/>
        <w:textAlignment w:val="baseline"/>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尊敬的知识产权服务业法人单位：</w:t>
      </w:r>
    </w:p>
    <w:p w:rsidR="005F356D" w:rsidRDefault="005F356D" w:rsidP="005F356D">
      <w:pPr>
        <w:adjustRightInd w:val="0"/>
        <w:spacing w:line="560" w:lineRule="exact"/>
        <w:ind w:firstLineChars="200" w:firstLine="640"/>
        <w:textAlignment w:val="baseline"/>
        <w:rPr>
          <w:rFonts w:ascii="Times New Roman" w:eastAsia="仿宋_GB2312" w:hAnsi="Times New Roman" w:cs="仿宋_GB2312"/>
          <w:kern w:val="0"/>
          <w:sz w:val="32"/>
          <w:szCs w:val="32"/>
        </w:rPr>
      </w:pPr>
      <w:r>
        <w:rPr>
          <w:rFonts w:ascii="Times New Roman" w:eastAsia="仿宋_GB2312" w:hAnsi="Times New Roman" w:cs="Times New Roman" w:hint="eastAsia"/>
          <w:kern w:val="0"/>
          <w:sz w:val="32"/>
          <w:szCs w:val="32"/>
        </w:rPr>
        <w:t>全国知识产权服务业统计调查是经</w:t>
      </w:r>
      <w:r>
        <w:rPr>
          <w:rFonts w:ascii="Times New Roman" w:eastAsia="仿宋_GB2312" w:hAnsi="Times New Roman" w:cs="Nimbus Roman No9 L" w:hint="eastAsia"/>
          <w:kern w:val="0"/>
          <w:sz w:val="32"/>
          <w:szCs w:val="32"/>
        </w:rPr>
        <w:t>国家统计局批准（国</w:t>
      </w:r>
      <w:r>
        <w:rPr>
          <w:rFonts w:ascii="Times New Roman" w:eastAsia="仿宋_GB2312" w:hAnsi="仿宋_GB2312" w:cs="仿宋_GB2312" w:hint="eastAsia"/>
          <w:kern w:val="0"/>
          <w:sz w:val="32"/>
          <w:szCs w:val="32"/>
        </w:rPr>
        <w:t>统制〔</w:t>
      </w:r>
      <w:r>
        <w:rPr>
          <w:rFonts w:ascii="Times New Roman" w:eastAsia="仿宋_GB2312" w:hAnsi="Times New Roman" w:cs="仿宋_GB2312" w:hint="eastAsia"/>
          <w:kern w:val="0"/>
          <w:sz w:val="32"/>
          <w:szCs w:val="32"/>
        </w:rPr>
        <w:t>2024</w:t>
      </w:r>
      <w:r>
        <w:rPr>
          <w:rFonts w:ascii="Times New Roman" w:eastAsia="仿宋_GB2312" w:hAnsi="仿宋_GB2312" w:cs="仿宋_GB2312" w:hint="eastAsia"/>
          <w:kern w:val="0"/>
          <w:sz w:val="32"/>
          <w:szCs w:val="32"/>
        </w:rPr>
        <w:t>〕</w:t>
      </w:r>
      <w:r>
        <w:rPr>
          <w:rFonts w:ascii="Times New Roman" w:eastAsia="仿宋_GB2312" w:hAnsi="Times New Roman" w:cs="仿宋_GB2312" w:hint="eastAsia"/>
          <w:kern w:val="0"/>
          <w:sz w:val="32"/>
          <w:szCs w:val="32"/>
        </w:rPr>
        <w:t>116</w:t>
      </w:r>
      <w:r>
        <w:rPr>
          <w:rFonts w:ascii="Times New Roman" w:eastAsia="仿宋_GB2312" w:hAnsi="仿宋_GB2312" w:cs="仿宋_GB2312" w:hint="eastAsia"/>
          <w:kern w:val="0"/>
          <w:sz w:val="32"/>
          <w:szCs w:val="32"/>
        </w:rPr>
        <w:t>号），由国家知识产权局组织实施的抽样调查，旨在调查反映我国知识产权服务业发展总体状况，深入了解知识产权服务业行业发展现状以及知识产权服务的新兴模式与业态，为国民经济核算提供基础数据。</w:t>
      </w:r>
    </w:p>
    <w:p w:rsidR="005F356D" w:rsidRDefault="005F356D" w:rsidP="005F356D">
      <w:pPr>
        <w:adjustRightInd w:val="0"/>
        <w:spacing w:line="560" w:lineRule="exact"/>
        <w:ind w:firstLineChars="200" w:firstLine="640"/>
        <w:textAlignment w:val="baseline"/>
        <w:rPr>
          <w:rFonts w:ascii="Times New Roman" w:eastAsia="仿宋_GB2312" w:hAnsi="Times New Roman" w:cs="仿宋_GB2312"/>
          <w:bCs/>
          <w:kern w:val="0"/>
          <w:sz w:val="32"/>
          <w:szCs w:val="32"/>
        </w:rPr>
      </w:pPr>
      <w:r>
        <w:rPr>
          <w:rFonts w:ascii="Times New Roman" w:eastAsia="仿宋_GB2312" w:hAnsi="仿宋_GB2312" w:cs="仿宋_GB2312" w:hint="eastAsia"/>
          <w:bCs/>
          <w:kern w:val="0"/>
          <w:sz w:val="32"/>
          <w:szCs w:val="32"/>
        </w:rPr>
        <w:t>根据《中华人民共和国统计法》的有关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rsidR="005F356D" w:rsidRDefault="005F356D" w:rsidP="005F356D">
      <w:pPr>
        <w:adjustRightInd w:val="0"/>
        <w:spacing w:line="560" w:lineRule="exact"/>
        <w:ind w:firstLineChars="200" w:firstLine="640"/>
        <w:textAlignment w:val="baseline"/>
        <w:rPr>
          <w:rFonts w:ascii="Times New Roman" w:eastAsia="仿宋_GB2312" w:hAnsi="Times New Roman" w:cs="仿宋_GB2312"/>
          <w:bCs/>
          <w:kern w:val="0"/>
          <w:sz w:val="32"/>
          <w:szCs w:val="32"/>
        </w:rPr>
      </w:pPr>
      <w:r>
        <w:rPr>
          <w:rFonts w:ascii="Times New Roman" w:eastAsia="仿宋_GB2312" w:hAnsi="仿宋_GB2312" w:cs="仿宋_GB2312" w:hint="eastAsia"/>
          <w:bCs/>
          <w:kern w:val="0"/>
          <w:sz w:val="32"/>
          <w:szCs w:val="32"/>
        </w:rPr>
        <w:t>请您在接到调查通知后，</w:t>
      </w:r>
      <w:r>
        <w:rPr>
          <w:rFonts w:ascii="Times New Roman" w:eastAsia="仿宋_GB2312" w:hAnsi="仿宋_GB2312" w:cs="仿宋_GB2312" w:hint="eastAsia"/>
          <w:kern w:val="0"/>
          <w:sz w:val="32"/>
          <w:szCs w:val="32"/>
        </w:rPr>
        <w:t>据实填写调查问卷</w:t>
      </w:r>
      <w:r>
        <w:rPr>
          <w:rFonts w:ascii="Times New Roman" w:eastAsia="仿宋_GB2312" w:hAnsi="仿宋_GB2312" w:cs="仿宋_GB2312" w:hint="eastAsia"/>
          <w:bCs/>
          <w:kern w:val="0"/>
          <w:sz w:val="32"/>
          <w:szCs w:val="32"/>
        </w:rPr>
        <w:t>。国家知识产权局将对在统计调查工作中知悉的商业秘密和个人信息严格保密。</w:t>
      </w:r>
    </w:p>
    <w:p w:rsidR="005F356D" w:rsidRDefault="005F356D" w:rsidP="005F356D">
      <w:pPr>
        <w:adjustRightInd w:val="0"/>
        <w:spacing w:line="560" w:lineRule="exact"/>
        <w:ind w:firstLineChars="200" w:firstLine="640"/>
        <w:textAlignment w:val="baseline"/>
        <w:rPr>
          <w:rFonts w:ascii="Times New Roman" w:eastAsia="仿宋_GB2312" w:hAnsi="Times New Roman" w:cs="仿宋_GB2312"/>
          <w:kern w:val="0"/>
          <w:sz w:val="32"/>
          <w:szCs w:val="32"/>
        </w:rPr>
      </w:pPr>
      <w:r>
        <w:rPr>
          <w:rFonts w:ascii="Times New Roman" w:eastAsia="仿宋_GB2312" w:hAnsi="仿宋_GB2312" w:cs="仿宋_GB2312" w:hint="eastAsia"/>
          <w:kern w:val="0"/>
          <w:sz w:val="32"/>
          <w:szCs w:val="32"/>
        </w:rPr>
        <w:t>感谢您的大力支持！</w:t>
      </w:r>
    </w:p>
    <w:p w:rsidR="005F356D" w:rsidRDefault="005F356D" w:rsidP="005F356D">
      <w:pPr>
        <w:adjustRightInd w:val="0"/>
        <w:spacing w:line="560" w:lineRule="exact"/>
        <w:jc w:val="left"/>
        <w:textAlignment w:val="baseline"/>
        <w:rPr>
          <w:rFonts w:ascii="Times New Roman" w:eastAsia="仿宋_GB2312" w:hAnsi="Times New Roman" w:cs="仿宋_GB2312"/>
          <w:kern w:val="0"/>
          <w:sz w:val="32"/>
          <w:szCs w:val="32"/>
        </w:rPr>
      </w:pPr>
    </w:p>
    <w:p w:rsidR="005F356D" w:rsidRDefault="005F356D" w:rsidP="005F356D">
      <w:pPr>
        <w:adjustRightInd w:val="0"/>
        <w:spacing w:line="560" w:lineRule="exact"/>
        <w:jc w:val="right"/>
        <w:textAlignment w:val="baseline"/>
        <w:rPr>
          <w:rFonts w:ascii="Times New Roman" w:eastAsia="仿宋_GB2312" w:hAnsi="Times New Roman" w:cs="仿宋_GB2312"/>
          <w:kern w:val="0"/>
          <w:sz w:val="32"/>
          <w:szCs w:val="32"/>
        </w:rPr>
      </w:pPr>
      <w:r>
        <w:rPr>
          <w:rFonts w:ascii="Times New Roman" w:eastAsia="仿宋_GB2312" w:hAnsi="仿宋_GB2312" w:cs="仿宋_GB2312" w:hint="eastAsia"/>
          <w:kern w:val="0"/>
          <w:sz w:val="32"/>
          <w:szCs w:val="32"/>
        </w:rPr>
        <w:t>国家知识产权局全国知识产权服务业调查工作组</w:t>
      </w:r>
    </w:p>
    <w:p w:rsidR="005F356D" w:rsidRDefault="005F356D" w:rsidP="005F356D">
      <w:pPr>
        <w:adjustRightInd w:val="0"/>
        <w:spacing w:line="560" w:lineRule="exact"/>
        <w:jc w:val="center"/>
        <w:textAlignment w:val="baseline"/>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 xml:space="preserve">                    2025</w:t>
      </w:r>
      <w:r>
        <w:rPr>
          <w:rFonts w:ascii="Times New Roman" w:eastAsia="仿宋_GB2312" w:hAnsi="仿宋_GB2312" w:cs="仿宋_GB2312" w:hint="eastAsia"/>
          <w:kern w:val="0"/>
          <w:sz w:val="32"/>
          <w:szCs w:val="32"/>
        </w:rPr>
        <w:t>年</w:t>
      </w:r>
      <w:r>
        <w:rPr>
          <w:rFonts w:ascii="Times New Roman" w:eastAsia="仿宋_GB2312" w:hAnsi="Times New Roman" w:cs="仿宋_GB2312" w:hint="eastAsia"/>
          <w:kern w:val="0"/>
          <w:sz w:val="32"/>
          <w:szCs w:val="32"/>
        </w:rPr>
        <w:t>6</w:t>
      </w:r>
      <w:r>
        <w:rPr>
          <w:rFonts w:ascii="Times New Roman" w:eastAsia="仿宋_GB2312" w:hAnsi="仿宋_GB2312" w:cs="仿宋_GB2312" w:hint="eastAsia"/>
          <w:kern w:val="0"/>
          <w:sz w:val="32"/>
          <w:szCs w:val="32"/>
        </w:rPr>
        <w:t>月</w:t>
      </w:r>
    </w:p>
    <w:p w:rsidR="009567B8" w:rsidRPr="005F356D" w:rsidRDefault="009567B8" w:rsidP="005F356D"/>
    <w:sectPr w:rsidR="009567B8" w:rsidRPr="005F356D" w:rsidSect="007968B4">
      <w:footerReference w:type="even" r:id="rId6"/>
      <w:footerReference w:type="default" r:id="rId7"/>
      <w:pgSz w:w="11907" w:h="16840"/>
      <w:pgMar w:top="1713" w:right="1588" w:bottom="1246" w:left="1588" w:header="851"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7B8" w:rsidRDefault="009567B8" w:rsidP="005F356D">
      <w:r>
        <w:separator/>
      </w:r>
    </w:p>
  </w:endnote>
  <w:endnote w:type="continuationSeparator" w:id="1">
    <w:p w:rsidR="009567B8" w:rsidRDefault="009567B8" w:rsidP="005F35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Nimbus Roman No9 L">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B4" w:rsidRDefault="009567B8">
    <w:pPr>
      <w:pStyle w:val="a4"/>
      <w:framePr w:wrap="around" w:vAnchor="text" w:hAnchor="margin" w:xAlign="center" w:y="1"/>
      <w:rPr>
        <w:rStyle w:val="a6"/>
      </w:rPr>
    </w:pPr>
    <w:r>
      <w:fldChar w:fldCharType="begin"/>
    </w:r>
    <w:r>
      <w:rPr>
        <w:rStyle w:val="a6"/>
      </w:rPr>
      <w:instrText xml:space="preserve">PAGE  </w:instrText>
    </w:r>
    <w:r>
      <w:fldChar w:fldCharType="end"/>
    </w:r>
  </w:p>
  <w:p w:rsidR="007968B4" w:rsidRDefault="009567B8">
    <w:pPr>
      <w:pStyle w:val="a4"/>
    </w:pPr>
  </w:p>
  <w:p w:rsidR="007968B4" w:rsidRDefault="009567B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B4" w:rsidRDefault="009567B8">
    <w:pPr>
      <w:pStyle w:val="a4"/>
      <w:framePr w:wrap="around" w:vAnchor="text" w:hAnchor="margin" w:xAlign="center" w:y="1"/>
      <w:rPr>
        <w:rStyle w:val="a6"/>
      </w:rPr>
    </w:pPr>
    <w:r>
      <w:fldChar w:fldCharType="begin"/>
    </w:r>
    <w:r>
      <w:rPr>
        <w:rStyle w:val="a6"/>
      </w:rPr>
      <w:instrText xml:space="preserve">PAGE  </w:instrText>
    </w:r>
    <w:r>
      <w:fldChar w:fldCharType="separate"/>
    </w:r>
    <w:r w:rsidR="005F356D">
      <w:rPr>
        <w:rStyle w:val="a6"/>
        <w:noProof/>
      </w:rPr>
      <w:t>1</w:t>
    </w:r>
    <w:r>
      <w:fldChar w:fldCharType="end"/>
    </w:r>
  </w:p>
  <w:p w:rsidR="007968B4" w:rsidRDefault="009567B8">
    <w:pPr>
      <w:pStyle w:val="a4"/>
    </w:pPr>
  </w:p>
  <w:p w:rsidR="007968B4" w:rsidRDefault="009567B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7B8" w:rsidRDefault="009567B8" w:rsidP="005F356D">
      <w:r>
        <w:separator/>
      </w:r>
    </w:p>
  </w:footnote>
  <w:footnote w:type="continuationSeparator" w:id="1">
    <w:p w:rsidR="009567B8" w:rsidRDefault="009567B8" w:rsidP="005F35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356D"/>
    <w:rsid w:val="005F356D"/>
    <w:rsid w:val="009567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35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356D"/>
    <w:rPr>
      <w:sz w:val="18"/>
      <w:szCs w:val="18"/>
    </w:rPr>
  </w:style>
  <w:style w:type="paragraph" w:styleId="a4">
    <w:name w:val="footer"/>
    <w:basedOn w:val="a"/>
    <w:link w:val="Char0"/>
    <w:uiPriority w:val="99"/>
    <w:semiHidden/>
    <w:unhideWhenUsed/>
    <w:rsid w:val="005F35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356D"/>
    <w:rPr>
      <w:sz w:val="18"/>
      <w:szCs w:val="18"/>
    </w:rPr>
  </w:style>
  <w:style w:type="character" w:styleId="a5">
    <w:name w:val="Strong"/>
    <w:basedOn w:val="a0"/>
    <w:qFormat/>
    <w:rsid w:val="005F356D"/>
    <w:rPr>
      <w:b/>
    </w:rPr>
  </w:style>
  <w:style w:type="character" w:styleId="a6">
    <w:name w:val="page number"/>
    <w:rsid w:val="005F35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苑光辉</dc:creator>
  <cp:keywords/>
  <dc:description/>
  <cp:lastModifiedBy>苑光辉</cp:lastModifiedBy>
  <cp:revision>2</cp:revision>
  <dcterms:created xsi:type="dcterms:W3CDTF">2025-06-11T08:35:00Z</dcterms:created>
  <dcterms:modified xsi:type="dcterms:W3CDTF">2025-06-11T08:35:00Z</dcterms:modified>
</cp:coreProperties>
</file>