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6C7" w:rsidRDefault="003D26C7" w:rsidP="003D26C7">
      <w:pPr>
        <w:spacing w:line="600" w:lineRule="exact"/>
        <w:jc w:val="left"/>
        <w:rPr>
          <w:rFonts w:ascii="黑体" w:eastAsia="黑体" w:hAnsi="黑体" w:cs="黑体"/>
          <w:sz w:val="32"/>
          <w:szCs w:val="32"/>
        </w:rPr>
      </w:pPr>
      <w:r>
        <w:rPr>
          <w:rFonts w:ascii="黑体" w:eastAsia="黑体" w:hAnsi="黑体" w:cs="黑体" w:hint="eastAsia"/>
          <w:sz w:val="32"/>
          <w:szCs w:val="32"/>
          <w:lang/>
        </w:rPr>
        <w:t>附件</w:t>
      </w:r>
    </w:p>
    <w:p w:rsidR="003D26C7" w:rsidRDefault="003D26C7" w:rsidP="003D26C7">
      <w:pPr>
        <w:spacing w:line="60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lang/>
        </w:rPr>
        <w:t>全省汛期渔业灾情统计汇总表</w:t>
      </w:r>
    </w:p>
    <w:p w:rsidR="003D26C7" w:rsidRDefault="003D26C7" w:rsidP="003D26C7">
      <w:pPr>
        <w:autoSpaceDE w:val="0"/>
        <w:spacing w:line="600" w:lineRule="exact"/>
        <w:rPr>
          <w:rFonts w:ascii="仿宋_GB2312" w:eastAsia="仿宋_GB2312" w:cs="Times New Roman"/>
          <w:sz w:val="24"/>
          <w:szCs w:val="24"/>
        </w:rPr>
      </w:pPr>
      <w:r>
        <w:rPr>
          <w:rFonts w:ascii="仿宋_GB2312" w:eastAsia="仿宋_GB2312" w:hAnsi="Calibri" w:cs="仿宋_GB2312" w:hint="eastAsia"/>
          <w:sz w:val="24"/>
          <w:szCs w:val="24"/>
          <w:lang/>
        </w:rPr>
        <w:t>填报单位：（盖章）填报时间：年月日</w:t>
      </w:r>
    </w:p>
    <w:tbl>
      <w:tblPr>
        <w:tblW w:w="14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1438"/>
        <w:gridCol w:w="850"/>
        <w:gridCol w:w="1075"/>
        <w:gridCol w:w="1699"/>
        <w:gridCol w:w="1485"/>
        <w:gridCol w:w="919"/>
        <w:gridCol w:w="1290"/>
        <w:gridCol w:w="3651"/>
        <w:gridCol w:w="1243"/>
      </w:tblGrid>
      <w:tr w:rsidR="003D26C7" w:rsidTr="00325920">
        <w:trPr>
          <w:trHeight w:val="1660"/>
          <w:jc w:val="center"/>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jc w:val="center"/>
              <w:rPr>
                <w:rFonts w:ascii="黑体" w:eastAsia="黑体" w:hAnsi="黑体" w:cs="黑体"/>
                <w:bCs/>
                <w:szCs w:val="21"/>
              </w:rPr>
            </w:pPr>
            <w:r>
              <w:rPr>
                <w:rFonts w:ascii="黑体" w:eastAsia="黑体" w:hAnsi="黑体" w:cs="黑体" w:hint="eastAsia"/>
                <w:bCs/>
                <w:szCs w:val="21"/>
                <w:lang/>
              </w:rPr>
              <w:t>序号</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jc w:val="center"/>
              <w:rPr>
                <w:rFonts w:ascii="黑体" w:eastAsia="黑体" w:hAnsi="黑体" w:cs="黑体"/>
                <w:bCs/>
                <w:szCs w:val="21"/>
              </w:rPr>
            </w:pPr>
            <w:r>
              <w:rPr>
                <w:rFonts w:ascii="黑体" w:eastAsia="黑体" w:hAnsi="黑体" w:cs="黑体" w:hint="eastAsia"/>
                <w:bCs/>
                <w:szCs w:val="21"/>
                <w:lang/>
              </w:rPr>
              <w:t>市</w:t>
            </w:r>
          </w:p>
          <w:p w:rsidR="003D26C7" w:rsidRDefault="003D26C7" w:rsidP="00325920">
            <w:pPr>
              <w:spacing w:line="280" w:lineRule="exact"/>
              <w:jc w:val="center"/>
              <w:rPr>
                <w:rFonts w:ascii="黑体" w:eastAsia="黑体" w:hAnsi="黑体" w:cs="黑体"/>
                <w:bCs/>
                <w:szCs w:val="21"/>
              </w:rPr>
            </w:pPr>
            <w:r>
              <w:rPr>
                <w:rFonts w:ascii="黑体" w:eastAsia="黑体" w:hAnsi="黑体" w:cs="黑体" w:hint="eastAsia"/>
                <w:bCs/>
                <w:szCs w:val="21"/>
                <w:lang/>
              </w:rPr>
              <w:t>（万元）</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jc w:val="center"/>
              <w:rPr>
                <w:rFonts w:ascii="黑体" w:eastAsia="黑体" w:hAnsi="黑体" w:cs="黑体"/>
                <w:bCs/>
                <w:szCs w:val="21"/>
              </w:rPr>
            </w:pPr>
            <w:r>
              <w:rPr>
                <w:rFonts w:ascii="黑体" w:eastAsia="黑体" w:hAnsi="黑体" w:cs="黑体" w:hint="eastAsia"/>
                <w:bCs/>
                <w:szCs w:val="21"/>
                <w:lang/>
              </w:rPr>
              <w:t>受灾县区</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jc w:val="center"/>
              <w:rPr>
                <w:rFonts w:ascii="黑体" w:eastAsia="黑体" w:hAnsi="黑体" w:cs="黑体"/>
                <w:bCs/>
                <w:szCs w:val="21"/>
              </w:rPr>
            </w:pPr>
            <w:r>
              <w:rPr>
                <w:rFonts w:ascii="黑体" w:eastAsia="黑体" w:hAnsi="黑体" w:cs="黑体" w:hint="eastAsia"/>
                <w:bCs/>
                <w:szCs w:val="21"/>
                <w:lang/>
              </w:rPr>
              <w:t>受灾</w:t>
            </w:r>
          </w:p>
          <w:p w:rsidR="003D26C7" w:rsidRDefault="003D26C7" w:rsidP="00325920">
            <w:pPr>
              <w:spacing w:line="280" w:lineRule="exact"/>
              <w:jc w:val="center"/>
              <w:rPr>
                <w:rFonts w:ascii="黑体" w:eastAsia="黑体" w:hAnsi="黑体" w:cs="黑体"/>
                <w:bCs/>
                <w:szCs w:val="21"/>
              </w:rPr>
            </w:pPr>
            <w:r>
              <w:rPr>
                <w:rFonts w:ascii="黑体" w:eastAsia="黑体" w:hAnsi="黑体" w:cs="黑体" w:hint="eastAsia"/>
                <w:bCs/>
                <w:szCs w:val="21"/>
                <w:lang/>
              </w:rPr>
              <w:t>时间</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jc w:val="center"/>
              <w:rPr>
                <w:rFonts w:ascii="黑体" w:eastAsia="黑体" w:hAnsi="黑体" w:cs="黑体"/>
                <w:bCs/>
                <w:szCs w:val="21"/>
              </w:rPr>
            </w:pPr>
            <w:r>
              <w:rPr>
                <w:rFonts w:ascii="黑体" w:eastAsia="黑体" w:hAnsi="黑体" w:cs="黑体" w:hint="eastAsia"/>
                <w:bCs/>
                <w:szCs w:val="21"/>
                <w:lang/>
              </w:rPr>
              <w:t>受灾地点</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jc w:val="center"/>
              <w:rPr>
                <w:rFonts w:ascii="黑体" w:eastAsia="黑体" w:hAnsi="黑体" w:cs="黑体"/>
                <w:bCs/>
                <w:szCs w:val="21"/>
              </w:rPr>
            </w:pPr>
            <w:r>
              <w:rPr>
                <w:rFonts w:ascii="黑体" w:eastAsia="黑体" w:hAnsi="黑体" w:cs="黑体" w:hint="eastAsia"/>
                <w:bCs/>
                <w:szCs w:val="21"/>
                <w:lang/>
              </w:rPr>
              <w:t>受灾养殖场户名称</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jc w:val="center"/>
              <w:rPr>
                <w:rFonts w:ascii="黑体" w:eastAsia="黑体" w:hAnsi="黑体" w:cs="黑体"/>
                <w:bCs/>
                <w:szCs w:val="21"/>
              </w:rPr>
            </w:pPr>
            <w:r>
              <w:rPr>
                <w:rFonts w:ascii="黑体" w:eastAsia="黑体" w:hAnsi="黑体" w:cs="黑体" w:hint="eastAsia"/>
                <w:bCs/>
                <w:szCs w:val="21"/>
                <w:lang/>
              </w:rPr>
              <w:t>联系人</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jc w:val="center"/>
              <w:rPr>
                <w:rFonts w:ascii="黑体" w:eastAsia="黑体" w:hAnsi="黑体" w:cs="黑体"/>
                <w:bCs/>
                <w:szCs w:val="21"/>
              </w:rPr>
            </w:pPr>
            <w:r>
              <w:rPr>
                <w:rFonts w:ascii="黑体" w:eastAsia="黑体" w:hAnsi="黑体" w:cs="黑体" w:hint="eastAsia"/>
                <w:bCs/>
                <w:szCs w:val="21"/>
                <w:lang/>
              </w:rPr>
              <w:t>联系电话</w:t>
            </w:r>
          </w:p>
        </w:tc>
        <w:tc>
          <w:tcPr>
            <w:tcW w:w="3649"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jc w:val="left"/>
              <w:rPr>
                <w:rFonts w:ascii="黑体" w:eastAsia="黑体" w:hAnsi="黑体" w:cs="黑体"/>
                <w:bCs/>
                <w:szCs w:val="21"/>
              </w:rPr>
            </w:pPr>
            <w:r>
              <w:rPr>
                <w:rFonts w:ascii="黑体" w:eastAsia="黑体" w:hAnsi="黑体" w:cs="黑体" w:hint="eastAsia"/>
                <w:bCs/>
                <w:szCs w:val="21"/>
                <w:lang/>
              </w:rPr>
              <w:t>受灾情况要注明：1.池塘冲毁或垮塌或淹没面积（亩）；2.损坏渔业生产设备名称及数量（台）；3.受灾品种呛死、冲走商品鱼、育苗数量（公斤）4.受损饲料等其它物资等保障物资及数量（吨）</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jc w:val="center"/>
              <w:rPr>
                <w:rFonts w:ascii="黑体" w:eastAsia="黑体" w:hAnsi="黑体" w:cs="黑体"/>
                <w:bCs/>
                <w:szCs w:val="21"/>
              </w:rPr>
            </w:pPr>
            <w:r>
              <w:rPr>
                <w:rFonts w:ascii="黑体" w:eastAsia="黑体" w:hAnsi="黑体" w:cs="黑体" w:hint="eastAsia"/>
                <w:bCs/>
                <w:szCs w:val="21"/>
                <w:lang/>
              </w:rPr>
              <w:t>经济损失</w:t>
            </w:r>
          </w:p>
          <w:p w:rsidR="003D26C7" w:rsidRDefault="003D26C7" w:rsidP="00325920">
            <w:pPr>
              <w:spacing w:line="280" w:lineRule="exact"/>
              <w:jc w:val="center"/>
              <w:rPr>
                <w:rFonts w:ascii="黑体" w:eastAsia="黑体" w:hAnsi="黑体" w:cs="黑体"/>
                <w:bCs/>
                <w:szCs w:val="21"/>
              </w:rPr>
            </w:pPr>
            <w:r>
              <w:rPr>
                <w:rFonts w:ascii="黑体" w:eastAsia="黑体" w:hAnsi="黑体" w:cs="黑体" w:hint="eastAsia"/>
                <w:bCs/>
                <w:szCs w:val="21"/>
                <w:lang/>
              </w:rPr>
              <w:t>（万元）</w:t>
            </w:r>
          </w:p>
        </w:tc>
      </w:tr>
      <w:tr w:rsidR="003D26C7" w:rsidTr="00325920">
        <w:trPr>
          <w:jc w:val="center"/>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lang/>
              </w:rPr>
              <w:t>1</w:t>
            </w:r>
          </w:p>
        </w:tc>
        <w:tc>
          <w:tcPr>
            <w:tcW w:w="1439" w:type="dxa"/>
            <w:vMerge w:val="restart"/>
            <w:tcBorders>
              <w:top w:val="nil"/>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lang/>
              </w:rPr>
              <w:t>××市</w:t>
            </w:r>
          </w:p>
          <w:p w:rsidR="003D26C7" w:rsidRDefault="003D26C7" w:rsidP="00325920">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lang/>
              </w:rPr>
              <w:t>(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lang/>
              </w:rPr>
              <w:t>××县</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lang/>
              </w:rPr>
              <w:t>x月.x日</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rPr>
                <w:rFonts w:ascii="仿宋_GB2312" w:eastAsia="仿宋_GB2312" w:hAnsi="仿宋_GB2312" w:cs="仿宋_GB2312"/>
                <w:szCs w:val="21"/>
              </w:rPr>
            </w:pP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lang/>
              </w:rPr>
              <w:t>×××养殖场</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ind w:firstLineChars="100" w:firstLine="210"/>
              <w:rPr>
                <w:rFonts w:ascii="仿宋_GB2312" w:eastAsia="仿宋_GB2312" w:hAnsi="仿宋_GB2312" w:cs="仿宋_GB2312"/>
                <w:szCs w:val="21"/>
              </w:rPr>
            </w:pPr>
            <w:r>
              <w:rPr>
                <w:rFonts w:ascii="仿宋_GB2312" w:eastAsia="仿宋_GB2312" w:hAnsi="仿宋_GB2312" w:cs="仿宋_GB2312" w:hint="eastAsia"/>
                <w:szCs w:val="21"/>
                <w:lang/>
              </w:rPr>
              <w:t>xxx</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rPr>
                <w:rFonts w:ascii="仿宋_GB2312" w:eastAsia="仿宋_GB2312" w:hAnsi="仿宋_GB2312" w:cs="仿宋_GB2312"/>
                <w:szCs w:val="21"/>
              </w:rPr>
            </w:pPr>
          </w:p>
        </w:tc>
        <w:tc>
          <w:tcPr>
            <w:tcW w:w="3649"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rPr>
                <w:rFonts w:ascii="仿宋_GB2312" w:eastAsia="仿宋_GB2312" w:hAnsi="仿宋_GB2312" w:cs="仿宋_GB2312"/>
                <w:szCs w:val="21"/>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jc w:val="center"/>
              <w:rPr>
                <w:rFonts w:ascii="仿宋_GB2312" w:eastAsia="仿宋_GB2312" w:hAnsi="仿宋_GB2312" w:cs="仿宋_GB2312"/>
                <w:szCs w:val="21"/>
              </w:rPr>
            </w:pPr>
          </w:p>
        </w:tc>
      </w:tr>
      <w:tr w:rsidR="003D26C7" w:rsidTr="00325920">
        <w:trPr>
          <w:trHeight w:val="272"/>
          <w:jc w:val="center"/>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lang/>
              </w:rPr>
              <w:t>2</w:t>
            </w:r>
          </w:p>
        </w:tc>
        <w:tc>
          <w:tcPr>
            <w:tcW w:w="1439" w:type="dxa"/>
            <w:vMerge/>
            <w:tcBorders>
              <w:top w:val="nil"/>
              <w:left w:val="single" w:sz="4" w:space="0" w:color="auto"/>
              <w:bottom w:val="single" w:sz="4" w:space="0" w:color="auto"/>
              <w:right w:val="single" w:sz="4" w:space="0" w:color="auto"/>
            </w:tcBorders>
            <w:shd w:val="clear" w:color="auto" w:fill="auto"/>
            <w:vAlign w:val="center"/>
          </w:tcPr>
          <w:p w:rsidR="003D26C7" w:rsidRDefault="003D26C7" w:rsidP="00325920">
            <w:pPr>
              <w:rPr>
                <w:rFonts w:ascii="仿宋_GB2312" w:eastAsia="仿宋_GB2312" w:hAnsi="仿宋_GB2312" w:cs="仿宋_GB2312"/>
                <w:szCs w:val="21"/>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rsidR="003D26C7" w:rsidRDefault="003D26C7" w:rsidP="00325920">
            <w:pPr>
              <w:rPr>
                <w:rFonts w:ascii="仿宋_GB2312" w:eastAsia="仿宋_GB2312" w:hAnsi="仿宋_GB2312" w:cs="仿宋_GB2312"/>
                <w:szCs w:val="21"/>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jc w:val="center"/>
              <w:rPr>
                <w:rFonts w:ascii="仿宋_GB2312" w:eastAsia="仿宋_GB2312" w:hAnsi="仿宋_GB2312" w:cs="仿宋_GB2312"/>
                <w:szCs w:val="21"/>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rPr>
                <w:rFonts w:ascii="仿宋_GB2312" w:eastAsia="仿宋_GB2312" w:hAnsi="仿宋_GB2312" w:cs="仿宋_GB2312"/>
                <w:szCs w:val="21"/>
              </w:rPr>
            </w:pP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jc w:val="center"/>
              <w:rPr>
                <w:rFonts w:ascii="仿宋_GB2312" w:eastAsia="仿宋_GB2312" w:hAnsi="仿宋_GB2312" w:cs="仿宋_GB2312"/>
                <w:szCs w:val="21"/>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rPr>
                <w:rFonts w:ascii="仿宋_GB2312" w:eastAsia="仿宋_GB2312" w:hAnsi="仿宋_GB2312" w:cs="仿宋_GB2312"/>
                <w:szCs w:val="21"/>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rPr>
                <w:rFonts w:ascii="仿宋_GB2312" w:eastAsia="仿宋_GB2312" w:hAnsi="仿宋_GB2312" w:cs="仿宋_GB2312"/>
                <w:szCs w:val="21"/>
              </w:rPr>
            </w:pPr>
          </w:p>
        </w:tc>
        <w:tc>
          <w:tcPr>
            <w:tcW w:w="3649"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rPr>
                <w:rFonts w:ascii="仿宋_GB2312" w:eastAsia="仿宋_GB2312" w:hAnsi="仿宋_GB2312" w:cs="仿宋_GB2312"/>
                <w:szCs w:val="21"/>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jc w:val="center"/>
              <w:rPr>
                <w:rFonts w:ascii="仿宋_GB2312" w:eastAsia="仿宋_GB2312" w:hAnsi="仿宋_GB2312" w:cs="仿宋_GB2312"/>
                <w:szCs w:val="21"/>
              </w:rPr>
            </w:pPr>
          </w:p>
        </w:tc>
      </w:tr>
      <w:tr w:rsidR="003D26C7" w:rsidTr="00325920">
        <w:trPr>
          <w:trHeight w:val="378"/>
          <w:jc w:val="center"/>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lang/>
              </w:rPr>
              <w:t>3</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rPr>
                <w:rFonts w:ascii="仿宋_GB2312" w:eastAsia="仿宋_GB2312" w:hAnsi="仿宋_GB2312" w:cs="仿宋_GB2312"/>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rPr>
                <w:rFonts w:ascii="仿宋_GB2312" w:eastAsia="仿宋_GB2312" w:hAnsi="仿宋_GB2312" w:cs="仿宋_GB2312"/>
                <w:szCs w:val="21"/>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jc w:val="center"/>
              <w:rPr>
                <w:rFonts w:ascii="仿宋_GB2312" w:eastAsia="仿宋_GB2312" w:hAnsi="仿宋_GB2312" w:cs="仿宋_GB2312"/>
                <w:szCs w:val="21"/>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jc w:val="center"/>
              <w:rPr>
                <w:rFonts w:ascii="仿宋_GB2312" w:eastAsia="仿宋_GB2312" w:hAnsi="仿宋_GB2312" w:cs="仿宋_GB2312"/>
                <w:szCs w:val="21"/>
              </w:rPr>
            </w:pP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jc w:val="center"/>
              <w:rPr>
                <w:rFonts w:ascii="仿宋_GB2312" w:eastAsia="仿宋_GB2312" w:hAnsi="仿宋_GB2312" w:cs="仿宋_GB2312"/>
                <w:szCs w:val="21"/>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jc w:val="center"/>
              <w:rPr>
                <w:rFonts w:ascii="仿宋_GB2312" w:eastAsia="仿宋_GB2312" w:hAnsi="仿宋_GB2312" w:cs="仿宋_GB2312"/>
                <w:szCs w:val="21"/>
              </w:rPr>
            </w:pP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jc w:val="center"/>
              <w:rPr>
                <w:rFonts w:ascii="仿宋_GB2312" w:eastAsia="仿宋_GB2312" w:hAnsi="仿宋_GB2312" w:cs="仿宋_GB2312"/>
                <w:szCs w:val="21"/>
              </w:rPr>
            </w:pPr>
          </w:p>
        </w:tc>
        <w:tc>
          <w:tcPr>
            <w:tcW w:w="3654"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jc w:val="center"/>
              <w:rPr>
                <w:rFonts w:ascii="仿宋_GB2312" w:eastAsia="仿宋_GB2312" w:hAnsi="仿宋_GB2312" w:cs="仿宋_GB2312"/>
                <w:szCs w:val="21"/>
              </w:rPr>
            </w:pP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jc w:val="center"/>
              <w:rPr>
                <w:rFonts w:ascii="仿宋_GB2312" w:eastAsia="仿宋_GB2312" w:hAnsi="仿宋_GB2312" w:cs="仿宋_GB2312"/>
                <w:szCs w:val="21"/>
              </w:rPr>
            </w:pPr>
          </w:p>
        </w:tc>
      </w:tr>
      <w:tr w:rsidR="003D26C7" w:rsidTr="00325920">
        <w:trPr>
          <w:jc w:val="center"/>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lang/>
              </w:rPr>
              <w:t>4</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jc w:val="center"/>
              <w:rPr>
                <w:rFonts w:ascii="仿宋_GB2312" w:eastAsia="仿宋_GB2312" w:hAnsi="仿宋_GB2312" w:cs="仿宋_GB2312"/>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jc w:val="center"/>
              <w:rPr>
                <w:rFonts w:ascii="仿宋_GB2312" w:eastAsia="仿宋_GB2312" w:hAnsi="仿宋_GB2312" w:cs="仿宋_GB2312"/>
                <w:szCs w:val="21"/>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jc w:val="center"/>
              <w:rPr>
                <w:rFonts w:ascii="仿宋_GB2312" w:eastAsia="仿宋_GB2312" w:hAnsi="仿宋_GB2312" w:cs="仿宋_GB2312"/>
                <w:szCs w:val="21"/>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rPr>
                <w:rFonts w:ascii="仿宋_GB2312" w:eastAsia="仿宋_GB2312" w:hAnsi="仿宋_GB2312" w:cs="仿宋_GB2312"/>
                <w:szCs w:val="21"/>
              </w:rPr>
            </w:pP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jc w:val="center"/>
              <w:rPr>
                <w:rFonts w:ascii="仿宋_GB2312" w:eastAsia="仿宋_GB2312" w:hAnsi="仿宋_GB2312" w:cs="仿宋_GB2312"/>
                <w:szCs w:val="21"/>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rPr>
                <w:rFonts w:ascii="仿宋_GB2312" w:eastAsia="仿宋_GB2312" w:hAnsi="仿宋_GB2312" w:cs="仿宋_GB2312"/>
                <w:szCs w:val="21"/>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rPr>
                <w:rFonts w:ascii="仿宋_GB2312" w:eastAsia="仿宋_GB2312" w:hAnsi="仿宋_GB2312" w:cs="仿宋_GB2312"/>
                <w:szCs w:val="21"/>
              </w:rPr>
            </w:pPr>
          </w:p>
        </w:tc>
        <w:tc>
          <w:tcPr>
            <w:tcW w:w="3649"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widowControl/>
              <w:jc w:val="center"/>
              <w:rPr>
                <w:rFonts w:ascii="仿宋_GB2312" w:eastAsia="仿宋_GB2312" w:hAnsi="仿宋_GB2312" w:cs="仿宋_GB2312"/>
                <w:color w:val="000000"/>
                <w:szCs w:val="21"/>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jc w:val="center"/>
              <w:rPr>
                <w:rFonts w:ascii="仿宋_GB2312" w:eastAsia="仿宋_GB2312" w:hAnsi="仿宋_GB2312" w:cs="仿宋_GB2312"/>
                <w:szCs w:val="21"/>
              </w:rPr>
            </w:pPr>
          </w:p>
        </w:tc>
      </w:tr>
      <w:tr w:rsidR="003D26C7" w:rsidTr="00325920">
        <w:trPr>
          <w:jc w:val="center"/>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lang/>
              </w:rPr>
              <w:t>5</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jc w:val="center"/>
              <w:rPr>
                <w:rFonts w:ascii="仿宋_GB2312" w:eastAsia="仿宋_GB2312" w:hAnsi="仿宋_GB2312" w:cs="仿宋_GB2312"/>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jc w:val="center"/>
              <w:rPr>
                <w:rFonts w:ascii="仿宋_GB2312" w:eastAsia="仿宋_GB2312" w:hAnsi="仿宋_GB2312" w:cs="仿宋_GB2312"/>
                <w:szCs w:val="21"/>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jc w:val="center"/>
              <w:rPr>
                <w:rFonts w:ascii="仿宋_GB2312" w:eastAsia="仿宋_GB2312" w:hAnsi="仿宋_GB2312" w:cs="仿宋_GB2312"/>
                <w:szCs w:val="21"/>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rPr>
                <w:rFonts w:ascii="仿宋_GB2312" w:eastAsia="仿宋_GB2312" w:hAnsi="仿宋_GB2312" w:cs="仿宋_GB2312"/>
                <w:szCs w:val="21"/>
              </w:rPr>
            </w:pP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jc w:val="center"/>
              <w:rPr>
                <w:rFonts w:ascii="仿宋_GB2312" w:eastAsia="仿宋_GB2312" w:hAnsi="仿宋_GB2312" w:cs="仿宋_GB2312"/>
                <w:szCs w:val="21"/>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rPr>
                <w:rFonts w:ascii="仿宋_GB2312" w:eastAsia="仿宋_GB2312" w:hAnsi="仿宋_GB2312" w:cs="仿宋_GB2312"/>
                <w:szCs w:val="21"/>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rPr>
                <w:rFonts w:ascii="仿宋_GB2312" w:eastAsia="仿宋_GB2312" w:hAnsi="仿宋_GB2312" w:cs="仿宋_GB2312"/>
                <w:szCs w:val="21"/>
              </w:rPr>
            </w:pPr>
          </w:p>
        </w:tc>
        <w:tc>
          <w:tcPr>
            <w:tcW w:w="3649"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widowControl/>
              <w:jc w:val="center"/>
              <w:rPr>
                <w:rFonts w:ascii="仿宋_GB2312" w:eastAsia="仿宋_GB2312" w:hAnsi="仿宋_GB2312" w:cs="仿宋_GB2312"/>
                <w:color w:val="000000"/>
                <w:szCs w:val="21"/>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jc w:val="center"/>
              <w:rPr>
                <w:rFonts w:ascii="仿宋_GB2312" w:eastAsia="仿宋_GB2312" w:hAnsi="仿宋_GB2312" w:cs="仿宋_GB2312"/>
                <w:szCs w:val="21"/>
              </w:rPr>
            </w:pPr>
          </w:p>
        </w:tc>
      </w:tr>
      <w:tr w:rsidR="003D26C7" w:rsidTr="00325920">
        <w:trPr>
          <w:jc w:val="center"/>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lang/>
              </w:rPr>
              <w:t>6</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jc w:val="center"/>
              <w:rPr>
                <w:rFonts w:ascii="仿宋_GB2312" w:eastAsia="仿宋_GB2312" w:hAnsi="仿宋_GB2312" w:cs="仿宋_GB2312"/>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jc w:val="center"/>
              <w:rPr>
                <w:rFonts w:ascii="仿宋_GB2312" w:eastAsia="仿宋_GB2312" w:hAnsi="仿宋_GB2312" w:cs="仿宋_GB2312"/>
                <w:szCs w:val="21"/>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jc w:val="center"/>
              <w:rPr>
                <w:rFonts w:ascii="仿宋_GB2312" w:eastAsia="仿宋_GB2312" w:hAnsi="仿宋_GB2312" w:cs="仿宋_GB2312"/>
                <w:szCs w:val="21"/>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rPr>
                <w:rFonts w:ascii="仿宋_GB2312" w:eastAsia="仿宋_GB2312" w:hAnsi="仿宋_GB2312" w:cs="仿宋_GB2312"/>
                <w:szCs w:val="21"/>
              </w:rPr>
            </w:pP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jc w:val="center"/>
              <w:rPr>
                <w:rFonts w:ascii="仿宋_GB2312" w:eastAsia="仿宋_GB2312" w:hAnsi="仿宋_GB2312" w:cs="仿宋_GB2312"/>
                <w:szCs w:val="21"/>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rPr>
                <w:rFonts w:ascii="仿宋_GB2312" w:eastAsia="仿宋_GB2312" w:hAnsi="仿宋_GB2312" w:cs="仿宋_GB2312"/>
                <w:szCs w:val="21"/>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rPr>
                <w:rFonts w:ascii="仿宋_GB2312" w:eastAsia="仿宋_GB2312" w:hAnsi="仿宋_GB2312" w:cs="仿宋_GB2312"/>
                <w:szCs w:val="21"/>
              </w:rPr>
            </w:pPr>
          </w:p>
        </w:tc>
        <w:tc>
          <w:tcPr>
            <w:tcW w:w="3649"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widowControl/>
              <w:jc w:val="center"/>
              <w:rPr>
                <w:rFonts w:ascii="仿宋_GB2312" w:eastAsia="仿宋_GB2312" w:hAnsi="仿宋_GB2312" w:cs="仿宋_GB2312"/>
                <w:color w:val="000000"/>
                <w:szCs w:val="21"/>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jc w:val="center"/>
              <w:rPr>
                <w:rFonts w:ascii="仿宋_GB2312" w:eastAsia="仿宋_GB2312" w:hAnsi="仿宋_GB2312" w:cs="仿宋_GB2312"/>
                <w:szCs w:val="21"/>
              </w:rPr>
            </w:pPr>
          </w:p>
        </w:tc>
      </w:tr>
      <w:tr w:rsidR="003D26C7" w:rsidTr="00325920">
        <w:trPr>
          <w:jc w:val="center"/>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lang/>
              </w:rPr>
              <w:t>7</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jc w:val="center"/>
              <w:rPr>
                <w:rFonts w:ascii="仿宋_GB2312" w:eastAsia="仿宋_GB2312" w:hAnsi="仿宋_GB2312" w:cs="仿宋_GB2312"/>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jc w:val="center"/>
              <w:rPr>
                <w:rFonts w:ascii="仿宋_GB2312" w:eastAsia="仿宋_GB2312" w:hAnsi="仿宋_GB2312" w:cs="仿宋_GB2312"/>
                <w:szCs w:val="21"/>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jc w:val="center"/>
              <w:rPr>
                <w:rFonts w:ascii="仿宋_GB2312" w:eastAsia="仿宋_GB2312" w:hAnsi="仿宋_GB2312" w:cs="仿宋_GB2312"/>
                <w:szCs w:val="21"/>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rPr>
                <w:rFonts w:ascii="仿宋_GB2312" w:eastAsia="仿宋_GB2312" w:hAnsi="仿宋_GB2312" w:cs="仿宋_GB2312"/>
                <w:szCs w:val="21"/>
              </w:rPr>
            </w:pP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jc w:val="center"/>
              <w:rPr>
                <w:rFonts w:ascii="仿宋_GB2312" w:eastAsia="仿宋_GB2312" w:hAnsi="仿宋_GB2312" w:cs="仿宋_GB2312"/>
                <w:szCs w:val="21"/>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rPr>
                <w:rFonts w:ascii="仿宋_GB2312" w:eastAsia="仿宋_GB2312" w:hAnsi="仿宋_GB2312" w:cs="仿宋_GB2312"/>
                <w:szCs w:val="21"/>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rPr>
                <w:rFonts w:ascii="仿宋_GB2312" w:eastAsia="仿宋_GB2312" w:hAnsi="仿宋_GB2312" w:cs="仿宋_GB2312"/>
                <w:szCs w:val="21"/>
              </w:rPr>
            </w:pPr>
          </w:p>
        </w:tc>
        <w:tc>
          <w:tcPr>
            <w:tcW w:w="3649"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widowControl/>
              <w:jc w:val="center"/>
              <w:rPr>
                <w:rFonts w:ascii="仿宋_GB2312" w:eastAsia="仿宋_GB2312" w:hAnsi="仿宋_GB2312" w:cs="仿宋_GB2312"/>
                <w:color w:val="000000"/>
                <w:szCs w:val="21"/>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jc w:val="center"/>
              <w:rPr>
                <w:rFonts w:ascii="仿宋_GB2312" w:eastAsia="仿宋_GB2312" w:hAnsi="仿宋_GB2312" w:cs="仿宋_GB2312"/>
                <w:szCs w:val="21"/>
              </w:rPr>
            </w:pPr>
          </w:p>
        </w:tc>
      </w:tr>
      <w:tr w:rsidR="003D26C7" w:rsidTr="00325920">
        <w:trPr>
          <w:jc w:val="center"/>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lang/>
              </w:rPr>
              <w:t>8</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jc w:val="center"/>
              <w:rPr>
                <w:rFonts w:ascii="仿宋_GB2312" w:eastAsia="仿宋_GB2312" w:hAnsi="仿宋_GB2312" w:cs="仿宋_GB2312"/>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jc w:val="center"/>
              <w:rPr>
                <w:rFonts w:ascii="仿宋_GB2312" w:eastAsia="仿宋_GB2312" w:hAnsi="仿宋_GB2312" w:cs="仿宋_GB2312"/>
                <w:szCs w:val="21"/>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jc w:val="center"/>
              <w:rPr>
                <w:rFonts w:ascii="仿宋_GB2312" w:eastAsia="仿宋_GB2312" w:hAnsi="仿宋_GB2312" w:cs="仿宋_GB2312"/>
                <w:szCs w:val="21"/>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rPr>
                <w:rFonts w:ascii="仿宋_GB2312" w:eastAsia="仿宋_GB2312" w:hAnsi="仿宋_GB2312" w:cs="仿宋_GB2312"/>
                <w:szCs w:val="21"/>
              </w:rPr>
            </w:pP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jc w:val="center"/>
              <w:rPr>
                <w:rFonts w:ascii="仿宋_GB2312" w:eastAsia="仿宋_GB2312" w:hAnsi="仿宋_GB2312" w:cs="仿宋_GB2312"/>
                <w:szCs w:val="21"/>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rPr>
                <w:rFonts w:ascii="仿宋_GB2312" w:eastAsia="仿宋_GB2312" w:hAnsi="仿宋_GB2312" w:cs="仿宋_GB2312"/>
                <w:szCs w:val="21"/>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rPr>
                <w:rFonts w:ascii="仿宋_GB2312" w:eastAsia="仿宋_GB2312" w:hAnsi="仿宋_GB2312" w:cs="仿宋_GB2312"/>
                <w:szCs w:val="21"/>
              </w:rPr>
            </w:pPr>
          </w:p>
        </w:tc>
        <w:tc>
          <w:tcPr>
            <w:tcW w:w="3649"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widowControl/>
              <w:jc w:val="center"/>
              <w:rPr>
                <w:rFonts w:ascii="仿宋_GB2312" w:eastAsia="仿宋_GB2312" w:hAnsi="仿宋_GB2312" w:cs="仿宋_GB2312"/>
                <w:color w:val="000000"/>
                <w:szCs w:val="21"/>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jc w:val="center"/>
              <w:rPr>
                <w:rFonts w:ascii="仿宋_GB2312" w:eastAsia="仿宋_GB2312" w:hAnsi="仿宋_GB2312" w:cs="仿宋_GB2312"/>
                <w:szCs w:val="21"/>
              </w:rPr>
            </w:pPr>
          </w:p>
        </w:tc>
      </w:tr>
      <w:tr w:rsidR="003D26C7" w:rsidTr="00325920">
        <w:trPr>
          <w:jc w:val="center"/>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lang/>
              </w:rPr>
              <w:t>9</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jc w:val="center"/>
              <w:rPr>
                <w:rFonts w:ascii="仿宋_GB2312" w:eastAsia="仿宋_GB2312" w:hAnsi="仿宋_GB2312" w:cs="仿宋_GB2312"/>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jc w:val="center"/>
              <w:rPr>
                <w:rFonts w:ascii="仿宋_GB2312" w:eastAsia="仿宋_GB2312" w:hAnsi="仿宋_GB2312" w:cs="仿宋_GB2312"/>
                <w:szCs w:val="21"/>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jc w:val="center"/>
              <w:rPr>
                <w:rFonts w:ascii="仿宋_GB2312" w:eastAsia="仿宋_GB2312" w:hAnsi="仿宋_GB2312" w:cs="仿宋_GB2312"/>
                <w:szCs w:val="21"/>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rPr>
                <w:rFonts w:ascii="仿宋_GB2312" w:eastAsia="仿宋_GB2312" w:hAnsi="仿宋_GB2312" w:cs="仿宋_GB2312"/>
                <w:szCs w:val="21"/>
              </w:rPr>
            </w:pP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jc w:val="center"/>
              <w:rPr>
                <w:rFonts w:ascii="仿宋_GB2312" w:eastAsia="仿宋_GB2312" w:hAnsi="仿宋_GB2312" w:cs="仿宋_GB2312"/>
                <w:szCs w:val="21"/>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rPr>
                <w:rFonts w:ascii="仿宋_GB2312" w:eastAsia="仿宋_GB2312" w:hAnsi="仿宋_GB2312" w:cs="仿宋_GB2312"/>
                <w:szCs w:val="21"/>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rPr>
                <w:rFonts w:ascii="仿宋_GB2312" w:eastAsia="仿宋_GB2312" w:hAnsi="仿宋_GB2312" w:cs="仿宋_GB2312"/>
                <w:szCs w:val="21"/>
              </w:rPr>
            </w:pPr>
          </w:p>
        </w:tc>
        <w:tc>
          <w:tcPr>
            <w:tcW w:w="3649"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widowControl/>
              <w:jc w:val="center"/>
              <w:rPr>
                <w:rFonts w:ascii="仿宋_GB2312" w:eastAsia="仿宋_GB2312" w:hAnsi="仿宋_GB2312" w:cs="仿宋_GB2312"/>
                <w:color w:val="000000"/>
                <w:szCs w:val="21"/>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jc w:val="center"/>
              <w:rPr>
                <w:rFonts w:ascii="仿宋_GB2312" w:eastAsia="仿宋_GB2312" w:hAnsi="仿宋_GB2312" w:cs="仿宋_GB2312"/>
                <w:szCs w:val="21"/>
              </w:rPr>
            </w:pPr>
          </w:p>
        </w:tc>
      </w:tr>
      <w:tr w:rsidR="003D26C7" w:rsidTr="00325920">
        <w:trPr>
          <w:jc w:val="center"/>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lang/>
              </w:rPr>
              <w:t>10</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jc w:val="center"/>
              <w:rPr>
                <w:rFonts w:ascii="仿宋_GB2312" w:eastAsia="仿宋_GB2312" w:hAnsi="仿宋_GB2312" w:cs="仿宋_GB2312"/>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jc w:val="center"/>
              <w:rPr>
                <w:rFonts w:ascii="仿宋_GB2312" w:eastAsia="仿宋_GB2312" w:hAnsi="仿宋_GB2312" w:cs="仿宋_GB2312"/>
                <w:szCs w:val="21"/>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jc w:val="center"/>
              <w:rPr>
                <w:rFonts w:ascii="仿宋_GB2312" w:eastAsia="仿宋_GB2312" w:hAnsi="仿宋_GB2312" w:cs="仿宋_GB2312"/>
                <w:szCs w:val="21"/>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rPr>
                <w:rFonts w:ascii="仿宋_GB2312" w:eastAsia="仿宋_GB2312" w:hAnsi="仿宋_GB2312" w:cs="仿宋_GB2312"/>
                <w:szCs w:val="21"/>
              </w:rPr>
            </w:pP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jc w:val="center"/>
              <w:rPr>
                <w:rFonts w:ascii="仿宋_GB2312" w:eastAsia="仿宋_GB2312" w:hAnsi="仿宋_GB2312" w:cs="仿宋_GB2312"/>
                <w:szCs w:val="21"/>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rPr>
                <w:rFonts w:ascii="仿宋_GB2312" w:eastAsia="仿宋_GB2312" w:hAnsi="仿宋_GB2312" w:cs="仿宋_GB2312"/>
                <w:szCs w:val="21"/>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rPr>
                <w:rFonts w:ascii="仿宋_GB2312" w:eastAsia="仿宋_GB2312" w:hAnsi="仿宋_GB2312" w:cs="仿宋_GB2312"/>
                <w:szCs w:val="21"/>
              </w:rPr>
            </w:pPr>
          </w:p>
        </w:tc>
        <w:tc>
          <w:tcPr>
            <w:tcW w:w="3649"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widowControl/>
              <w:jc w:val="center"/>
              <w:rPr>
                <w:rFonts w:ascii="仿宋_GB2312" w:eastAsia="仿宋_GB2312" w:hAnsi="仿宋_GB2312" w:cs="仿宋_GB2312"/>
                <w:color w:val="000000"/>
                <w:szCs w:val="21"/>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jc w:val="center"/>
              <w:rPr>
                <w:rFonts w:ascii="仿宋_GB2312" w:eastAsia="仿宋_GB2312" w:hAnsi="仿宋_GB2312" w:cs="仿宋_GB2312"/>
                <w:szCs w:val="21"/>
              </w:rPr>
            </w:pPr>
          </w:p>
        </w:tc>
      </w:tr>
      <w:tr w:rsidR="003D26C7" w:rsidTr="00325920">
        <w:trPr>
          <w:jc w:val="center"/>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lang/>
              </w:rPr>
              <w:t>...</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jc w:val="center"/>
              <w:rPr>
                <w:rFonts w:ascii="仿宋_GB2312" w:eastAsia="仿宋_GB2312" w:hAnsi="仿宋_GB2312" w:cs="仿宋_GB2312"/>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jc w:val="center"/>
              <w:rPr>
                <w:rFonts w:ascii="仿宋_GB2312" w:eastAsia="仿宋_GB2312" w:hAnsi="仿宋_GB2312" w:cs="仿宋_GB2312"/>
                <w:szCs w:val="21"/>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jc w:val="center"/>
              <w:rPr>
                <w:rFonts w:ascii="仿宋_GB2312" w:eastAsia="仿宋_GB2312" w:hAnsi="仿宋_GB2312" w:cs="仿宋_GB2312"/>
                <w:szCs w:val="21"/>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rPr>
                <w:rFonts w:ascii="仿宋_GB2312" w:eastAsia="仿宋_GB2312" w:hAnsi="仿宋_GB2312" w:cs="仿宋_GB2312"/>
                <w:szCs w:val="21"/>
              </w:rPr>
            </w:pP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jc w:val="center"/>
              <w:rPr>
                <w:rFonts w:ascii="仿宋_GB2312" w:eastAsia="仿宋_GB2312" w:hAnsi="仿宋_GB2312" w:cs="仿宋_GB2312"/>
                <w:szCs w:val="21"/>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rPr>
                <w:rFonts w:ascii="仿宋_GB2312" w:eastAsia="仿宋_GB2312" w:hAnsi="仿宋_GB2312" w:cs="仿宋_GB2312"/>
                <w:szCs w:val="21"/>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rPr>
                <w:rFonts w:ascii="仿宋_GB2312" w:eastAsia="仿宋_GB2312" w:hAnsi="仿宋_GB2312" w:cs="仿宋_GB2312"/>
                <w:szCs w:val="21"/>
              </w:rPr>
            </w:pPr>
          </w:p>
        </w:tc>
        <w:tc>
          <w:tcPr>
            <w:tcW w:w="3649"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widowControl/>
              <w:jc w:val="center"/>
              <w:rPr>
                <w:rFonts w:ascii="仿宋_GB2312" w:eastAsia="仿宋_GB2312" w:hAnsi="仿宋_GB2312" w:cs="仿宋_GB2312"/>
                <w:color w:val="000000"/>
                <w:szCs w:val="21"/>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jc w:val="center"/>
              <w:rPr>
                <w:rFonts w:ascii="仿宋_GB2312" w:eastAsia="仿宋_GB2312" w:hAnsi="仿宋_GB2312" w:cs="仿宋_GB2312"/>
                <w:szCs w:val="21"/>
              </w:rPr>
            </w:pPr>
          </w:p>
        </w:tc>
      </w:tr>
      <w:tr w:rsidR="003D26C7" w:rsidTr="00325920">
        <w:trPr>
          <w:jc w:val="center"/>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jc w:val="center"/>
              <w:rPr>
                <w:rFonts w:ascii="仿宋_GB2312" w:eastAsia="仿宋_GB2312" w:hAnsi="仿宋_GB2312" w:cs="仿宋_GB2312"/>
                <w:szCs w:val="21"/>
              </w:rPr>
            </w:pPr>
            <w:r>
              <w:rPr>
                <w:rFonts w:ascii="仿宋_GB2312" w:eastAsia="仿宋_GB2312" w:hAnsi="仿宋_GB2312" w:cs="仿宋_GB2312" w:hint="eastAsia"/>
                <w:szCs w:val="21"/>
                <w:lang/>
              </w:rPr>
              <w:t>...</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jc w:val="center"/>
              <w:rPr>
                <w:rFonts w:ascii="仿宋_GB2312" w:eastAsia="仿宋_GB2312" w:hAnsi="仿宋_GB2312" w:cs="仿宋_GB2312"/>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jc w:val="center"/>
              <w:rPr>
                <w:rFonts w:ascii="仿宋_GB2312" w:eastAsia="仿宋_GB2312" w:hAnsi="仿宋_GB2312" w:cs="仿宋_GB2312"/>
                <w:szCs w:val="21"/>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jc w:val="center"/>
              <w:rPr>
                <w:rFonts w:ascii="仿宋_GB2312" w:eastAsia="仿宋_GB2312" w:hAnsi="仿宋_GB2312" w:cs="仿宋_GB2312"/>
                <w:szCs w:val="21"/>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rPr>
                <w:rFonts w:ascii="仿宋_GB2312" w:eastAsia="仿宋_GB2312" w:hAnsi="仿宋_GB2312" w:cs="仿宋_GB2312"/>
                <w:szCs w:val="21"/>
              </w:rPr>
            </w:pP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jc w:val="center"/>
              <w:rPr>
                <w:rFonts w:ascii="仿宋_GB2312" w:eastAsia="仿宋_GB2312" w:hAnsi="仿宋_GB2312" w:cs="仿宋_GB2312"/>
                <w:szCs w:val="21"/>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rPr>
                <w:rFonts w:ascii="仿宋_GB2312" w:eastAsia="仿宋_GB2312" w:hAnsi="仿宋_GB2312" w:cs="仿宋_GB2312"/>
                <w:szCs w:val="21"/>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spacing w:line="280" w:lineRule="exact"/>
              <w:rPr>
                <w:rFonts w:ascii="仿宋_GB2312" w:eastAsia="仿宋_GB2312" w:hAnsi="仿宋_GB2312" w:cs="仿宋_GB2312"/>
                <w:szCs w:val="21"/>
              </w:rPr>
            </w:pPr>
          </w:p>
        </w:tc>
        <w:tc>
          <w:tcPr>
            <w:tcW w:w="3649"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widowControl/>
              <w:jc w:val="center"/>
              <w:rPr>
                <w:rFonts w:ascii="仿宋_GB2312" w:eastAsia="仿宋_GB2312" w:hAnsi="仿宋_GB2312" w:cs="仿宋_GB2312"/>
                <w:color w:val="000000"/>
                <w:szCs w:val="21"/>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3D26C7" w:rsidRDefault="003D26C7" w:rsidP="00325920">
            <w:pPr>
              <w:jc w:val="center"/>
              <w:rPr>
                <w:rFonts w:ascii="仿宋_GB2312" w:eastAsia="仿宋_GB2312" w:hAnsi="仿宋_GB2312" w:cs="仿宋_GB2312"/>
                <w:szCs w:val="21"/>
              </w:rPr>
            </w:pPr>
          </w:p>
        </w:tc>
      </w:tr>
    </w:tbl>
    <w:p w:rsidR="003D26C7" w:rsidRDefault="003D26C7" w:rsidP="003D26C7">
      <w:pPr>
        <w:autoSpaceDE w:val="0"/>
        <w:spacing w:line="340" w:lineRule="exact"/>
        <w:rPr>
          <w:rFonts w:ascii="Calibri" w:eastAsia="宋体" w:hAnsi="Calibri" w:cs="Times New Roman"/>
          <w:b/>
          <w:sz w:val="24"/>
          <w:szCs w:val="24"/>
        </w:rPr>
      </w:pPr>
      <w:r>
        <w:rPr>
          <w:rFonts w:ascii="宋体" w:eastAsia="宋体" w:hAnsi="宋体" w:cs="宋体" w:hint="eastAsia"/>
          <w:b/>
          <w:sz w:val="24"/>
          <w:szCs w:val="24"/>
          <w:lang/>
        </w:rPr>
        <w:t>注：</w:t>
      </w:r>
      <w:r>
        <w:rPr>
          <w:rFonts w:ascii="仿宋_GB2312" w:eastAsia="仿宋_GB2312" w:hAnsi="Calibri" w:cs="仿宋_GB2312" w:hint="eastAsia"/>
          <w:sz w:val="24"/>
          <w:szCs w:val="24"/>
          <w:lang/>
        </w:rPr>
        <w:t>1.灾情发生48小时内将此表报送省农业农村厅渔业渔政局（联系人：岳占利联系电话：029-87215810）。</w:t>
      </w:r>
    </w:p>
    <w:p w:rsidR="003D26C7" w:rsidRDefault="003D26C7" w:rsidP="003D26C7">
      <w:pPr>
        <w:ind w:firstLineChars="200" w:firstLine="480"/>
        <w:rPr>
          <w:rFonts w:ascii="仿宋_GB2312" w:eastAsia="仿宋_GB2312" w:hAnsi="Calibri" w:cs="仿宋_GB2312"/>
          <w:sz w:val="24"/>
          <w:szCs w:val="24"/>
          <w:lang/>
        </w:rPr>
      </w:pPr>
      <w:r>
        <w:rPr>
          <w:rFonts w:ascii="仿宋_GB2312" w:eastAsia="仿宋_GB2312" w:hAnsi="Calibri" w:cs="仿宋_GB2312" w:hint="eastAsia"/>
          <w:sz w:val="24"/>
          <w:szCs w:val="24"/>
          <w:lang/>
        </w:rPr>
        <w:t>2.按照灾情报备要求：“每天6点-18点期间情况19点前报；18点到次日6点前情况于7点前上报，报送通过各市农业农村局</w:t>
      </w:r>
    </w:p>
    <w:p w:rsidR="003D26C7" w:rsidRDefault="003D26C7" w:rsidP="003D26C7">
      <w:pPr>
        <w:ind w:firstLineChars="300" w:firstLine="720"/>
        <w:rPr>
          <w:rFonts w:eastAsia="仿宋_GB2312" w:hAnsi="仿宋_GB2312" w:cs="仿宋_GB2312"/>
          <w:sz w:val="24"/>
          <w:szCs w:val="24"/>
        </w:rPr>
      </w:pPr>
      <w:r>
        <w:rPr>
          <w:rFonts w:ascii="仿宋_GB2312" w:eastAsia="仿宋_GB2312" w:hAnsi="Calibri" w:cs="仿宋_GB2312" w:hint="eastAsia"/>
          <w:sz w:val="24"/>
          <w:szCs w:val="24"/>
          <w:lang/>
        </w:rPr>
        <w:t>值班电话上报”，凡通过各市农业农村局值班报送渔业灾情的同时报送省农业农村厅渔业渔政局。</w:t>
      </w:r>
    </w:p>
    <w:p w:rsidR="003D26C7" w:rsidRDefault="003D26C7" w:rsidP="003D26C7">
      <w:pPr>
        <w:pStyle w:val="GB231211328"/>
        <w:spacing w:line="600" w:lineRule="exact"/>
        <w:ind w:firstLineChars="200"/>
        <w:rPr>
          <w:rFonts w:eastAsia="仿宋_GB2312" w:hAnsi="仿宋_GB2312" w:cs="仿宋_GB2312"/>
          <w:szCs w:val="32"/>
        </w:rPr>
        <w:sectPr w:rsidR="003D26C7">
          <w:footerReference w:type="even" r:id="rId4"/>
          <w:pgSz w:w="16840" w:h="11907" w:orient="landscape"/>
          <w:pgMar w:top="1871" w:right="1531" w:bottom="1474" w:left="1531" w:header="851" w:footer="1134" w:gutter="0"/>
          <w:cols w:space="425"/>
          <w:docGrid w:linePitch="312"/>
        </w:sectPr>
      </w:pPr>
    </w:p>
    <w:p w:rsidR="003D26C7" w:rsidRDefault="003D26C7" w:rsidP="003D26C7">
      <w:pPr>
        <w:spacing w:line="200" w:lineRule="exact"/>
        <w:rPr>
          <w:rFonts w:ascii="Times New Roman" w:eastAsia="仿宋" w:hAnsi="仿宋" w:cs="Times New Roman"/>
          <w:color w:val="000000"/>
          <w:sz w:val="28"/>
          <w:szCs w:val="28"/>
        </w:rPr>
      </w:pPr>
    </w:p>
    <w:p w:rsidR="00221038" w:rsidRPr="003D26C7" w:rsidRDefault="00221038"/>
    <w:sectPr w:rsidR="00221038" w:rsidRPr="003D26C7" w:rsidSect="0022103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824" w:rsidRDefault="003D26C7">
    <w:pPr>
      <w:pStyle w:val="a3"/>
      <w:jc w:val="center"/>
    </w:pPr>
    <w:r>
      <w:rPr>
        <w:rFonts w:ascii="仿宋_GB2312" w:eastAsia="仿宋_GB2312" w:hint="eastAsia"/>
        <w:sz w:val="28"/>
        <w:szCs w:val="28"/>
      </w:rPr>
      <w:t>—</w:t>
    </w: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sidRPr="00EF129B">
      <w:rPr>
        <w:rFonts w:ascii="仿宋_GB2312" w:eastAsia="仿宋_GB2312"/>
        <w:noProof/>
        <w:sz w:val="28"/>
        <w:szCs w:val="28"/>
        <w:lang w:val="zh-CN"/>
      </w:rPr>
      <w:t>4</w:t>
    </w:r>
    <w:r>
      <w:rPr>
        <w:rFonts w:ascii="仿宋_GB2312" w:eastAsia="仿宋_GB2312" w:hint="eastAsia"/>
        <w:sz w:val="28"/>
        <w:szCs w:val="28"/>
      </w:rPr>
      <w:fldChar w:fldCharType="end"/>
    </w:r>
    <w:r>
      <w:rPr>
        <w:rFonts w:ascii="仿宋_GB2312" w:eastAsia="仿宋_GB2312" w:hint="eastAsia"/>
        <w:sz w:val="28"/>
        <w:szCs w:val="28"/>
      </w:rPr>
      <w:t>—</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D26C7"/>
    <w:rsid w:val="00221038"/>
    <w:rsid w:val="003D26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6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D26C7"/>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3D26C7"/>
    <w:rPr>
      <w:sz w:val="18"/>
      <w:szCs w:val="18"/>
    </w:rPr>
  </w:style>
  <w:style w:type="paragraph" w:customStyle="1" w:styleId="GB231211328">
    <w:name w:val="样式 仿宋_GB2312 三号 首行缩进:  1.13 厘米 行距: 固定值 28 磅"/>
    <w:basedOn w:val="a"/>
    <w:qFormat/>
    <w:rsid w:val="003D26C7"/>
    <w:pPr>
      <w:spacing w:line="560" w:lineRule="exact"/>
      <w:ind w:firstLine="640"/>
    </w:pPr>
    <w:rPr>
      <w:rFonts w:ascii="仿宋_GB2312" w:eastAsia="宋体" w:hAnsi="Calibri" w:cs="宋体"/>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Words>
  <Characters>442</Characters>
  <Application>Microsoft Office Word</Application>
  <DocSecurity>0</DocSecurity>
  <Lines>3</Lines>
  <Paragraphs>1</Paragraphs>
  <ScaleCrop>false</ScaleCrop>
  <Company>微软中国</Company>
  <LinksUpToDate>false</LinksUpToDate>
  <CharactersWithSpaces>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王晓坤</dc:creator>
  <cp:lastModifiedBy>王晓坤</cp:lastModifiedBy>
  <cp:revision>1</cp:revision>
  <dcterms:created xsi:type="dcterms:W3CDTF">2025-05-19T01:06:00Z</dcterms:created>
  <dcterms:modified xsi:type="dcterms:W3CDTF">2025-05-19T01:06:00Z</dcterms:modified>
</cp:coreProperties>
</file>