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5F771">
      <w:pPr>
        <w:keepNext w:val="0"/>
        <w:keepLines w:val="0"/>
        <w:pageBreakBefore w:val="0"/>
        <w:widowControl w:val="0"/>
        <w:kinsoku/>
        <w:wordWrap/>
        <w:overflowPunct/>
        <w:topLinePunct w:val="0"/>
        <w:autoSpaceDE/>
        <w:autoSpaceDN/>
        <w:bidi w:val="0"/>
        <w:adjustRightInd/>
        <w:snapToGrid/>
        <w:jc w:val="both"/>
        <w:textAlignment w:val="auto"/>
        <w:rPr>
          <w:rFonts w:hint="eastAsia" w:ascii="方正黑体_GBK" w:hAnsi="方正黑体_GBK" w:eastAsia="方正黑体_GBK" w:cs="方正黑体_GBK"/>
          <w:sz w:val="32"/>
          <w:szCs w:val="32"/>
          <w:lang w:val="en-US" w:eastAsia="zh-CN"/>
        </w:rPr>
      </w:pPr>
      <w:bookmarkStart w:id="0" w:name="_GoBack"/>
      <w:bookmarkEnd w:id="0"/>
      <w:r>
        <w:rPr>
          <w:rFonts w:hint="eastAsia" w:ascii="方正黑体_GBK" w:hAnsi="方正黑体_GBK" w:eastAsia="方正黑体_GBK" w:cs="方正黑体_GBK"/>
          <w:sz w:val="32"/>
          <w:szCs w:val="32"/>
          <w:lang w:val="en-US" w:eastAsia="zh-CN"/>
        </w:rPr>
        <w:t>附件</w:t>
      </w:r>
    </w:p>
    <w:p w14:paraId="50434596">
      <w:pPr>
        <w:keepNext w:val="0"/>
        <w:keepLines w:val="0"/>
        <w:pageBreakBefore w:val="0"/>
        <w:widowControl w:val="0"/>
        <w:kinsoku/>
        <w:wordWrap/>
        <w:overflowPunct/>
        <w:topLinePunct w:val="0"/>
        <w:autoSpaceDE/>
        <w:autoSpaceDN/>
        <w:bidi w:val="0"/>
        <w:adjustRightInd/>
        <w:snapToGrid/>
        <w:ind w:firstLine="880" w:firstLineChars="200"/>
        <w:jc w:val="both"/>
        <w:textAlignment w:val="auto"/>
        <w:rPr>
          <w:rFonts w:hint="eastAsia" w:ascii="方正小标宋_GBK" w:hAnsi="方正小标宋_GBK" w:eastAsia="方正小标宋_GBK" w:cs="方正小标宋_GBK"/>
          <w:sz w:val="44"/>
          <w:szCs w:val="44"/>
          <w:lang w:val="en-US" w:eastAsia="zh-CN"/>
        </w:rPr>
      </w:pPr>
      <w:r>
        <w:rPr>
          <w:rFonts w:hint="default" w:ascii="Times New Roman" w:hAnsi="Times New Roman" w:eastAsia="方正小标宋_GBK" w:cs="Times New Roman"/>
          <w:sz w:val="44"/>
          <w:szCs w:val="44"/>
          <w:lang w:val="en-US" w:eastAsia="zh-CN"/>
        </w:rPr>
        <w:t>202</w:t>
      </w:r>
      <w:r>
        <w:rPr>
          <w:rFonts w:hint="eastAsia" w:ascii="Times New Roman" w:hAnsi="Times New Roman" w:eastAsia="方正小标宋_GBK" w:cs="Times New Roman"/>
          <w:sz w:val="44"/>
          <w:szCs w:val="44"/>
          <w:lang w:val="en-US" w:eastAsia="zh-CN"/>
        </w:rPr>
        <w:t>4</w:t>
      </w:r>
      <w:r>
        <w:rPr>
          <w:rFonts w:hint="eastAsia" w:ascii="方正小标宋_GBK" w:hAnsi="方正小标宋_GBK" w:eastAsia="方正小标宋_GBK" w:cs="方正小标宋_GBK"/>
          <w:sz w:val="44"/>
          <w:szCs w:val="44"/>
          <w:lang w:val="en-US" w:eastAsia="zh-CN"/>
        </w:rPr>
        <w:t>年国家测绘质量监督抽查结果</w:t>
      </w:r>
    </w:p>
    <w:tbl>
      <w:tblPr>
        <w:tblStyle w:val="4"/>
        <w:tblW w:w="9146" w:type="dxa"/>
        <w:jc w:val="center"/>
        <w:tblLayout w:type="fixed"/>
        <w:tblCellMar>
          <w:top w:w="0" w:type="dxa"/>
          <w:left w:w="108" w:type="dxa"/>
          <w:bottom w:w="0" w:type="dxa"/>
          <w:right w:w="108" w:type="dxa"/>
        </w:tblCellMar>
      </w:tblPr>
      <w:tblGrid>
        <w:gridCol w:w="775"/>
        <w:gridCol w:w="2463"/>
        <w:gridCol w:w="4658"/>
        <w:gridCol w:w="1250"/>
      </w:tblGrid>
      <w:tr w14:paraId="0C07A1B6">
        <w:tblPrEx>
          <w:tblCellMar>
            <w:top w:w="0" w:type="dxa"/>
            <w:left w:w="108" w:type="dxa"/>
            <w:bottom w:w="0" w:type="dxa"/>
            <w:right w:w="108" w:type="dxa"/>
          </w:tblCellMar>
        </w:tblPrEx>
        <w:trPr>
          <w:cantSplit/>
          <w:trHeight w:val="680" w:hRule="atLeast"/>
          <w:tblHeader/>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14:paraId="23B9364E">
            <w:pPr>
              <w:widowControl/>
              <w:jc w:val="center"/>
              <w:textAlignment w:val="center"/>
              <w:rPr>
                <w:rFonts w:hint="eastAsia" w:ascii="宋体" w:hAnsi="宋体" w:eastAsia="宋体" w:cs="宋体"/>
                <w:bCs/>
                <w:color w:val="000000"/>
                <w:sz w:val="24"/>
                <w:szCs w:val="24"/>
              </w:rPr>
            </w:pPr>
            <w:r>
              <w:rPr>
                <w:rStyle w:val="6"/>
                <w:rFonts w:hint="eastAsia" w:ascii="宋体" w:hAnsi="宋体" w:eastAsia="宋体" w:cs="宋体"/>
                <w:sz w:val="24"/>
                <w:szCs w:val="24"/>
                <w:lang w:bidi="ar"/>
              </w:rPr>
              <w:t>序号</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35DC6672">
            <w:pPr>
              <w:widowControl/>
              <w:jc w:val="center"/>
              <w:textAlignment w:val="center"/>
              <w:rPr>
                <w:rFonts w:hint="eastAsia" w:ascii="宋体" w:hAnsi="宋体" w:eastAsia="宋体" w:cs="宋体"/>
                <w:bCs/>
                <w:color w:val="000000"/>
                <w:sz w:val="24"/>
                <w:szCs w:val="24"/>
              </w:rPr>
            </w:pPr>
            <w:r>
              <w:rPr>
                <w:rStyle w:val="6"/>
                <w:rFonts w:hint="eastAsia" w:ascii="宋体" w:hAnsi="宋体" w:eastAsia="宋体" w:cs="宋体"/>
                <w:sz w:val="24"/>
                <w:szCs w:val="24"/>
                <w:lang w:bidi="ar"/>
              </w:rPr>
              <w:t>受检单位</w:t>
            </w:r>
          </w:p>
        </w:tc>
        <w:tc>
          <w:tcPr>
            <w:tcW w:w="4658" w:type="dxa"/>
            <w:tcBorders>
              <w:top w:val="single" w:color="000000" w:sz="4" w:space="0"/>
              <w:left w:val="single" w:color="000000" w:sz="4" w:space="0"/>
              <w:bottom w:val="single" w:color="000000" w:sz="4" w:space="0"/>
              <w:right w:val="single" w:color="000000" w:sz="4" w:space="0"/>
            </w:tcBorders>
            <w:noWrap w:val="0"/>
            <w:vAlign w:val="center"/>
          </w:tcPr>
          <w:p w14:paraId="7FDAB6E5">
            <w:pPr>
              <w:widowControl/>
              <w:jc w:val="center"/>
              <w:textAlignment w:val="center"/>
              <w:rPr>
                <w:rFonts w:hint="eastAsia" w:ascii="宋体" w:hAnsi="宋体" w:eastAsia="宋体" w:cs="宋体"/>
                <w:bCs/>
                <w:color w:val="000000"/>
                <w:sz w:val="24"/>
                <w:szCs w:val="24"/>
              </w:rPr>
            </w:pPr>
            <w:r>
              <w:rPr>
                <w:rStyle w:val="6"/>
                <w:rFonts w:hint="eastAsia" w:ascii="宋体" w:hAnsi="宋体" w:eastAsia="宋体" w:cs="宋体"/>
                <w:sz w:val="24"/>
                <w:szCs w:val="24"/>
                <w:lang w:bidi="ar"/>
              </w:rPr>
              <w:t>受检项目成果</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62B96500">
            <w:pPr>
              <w:widowControl/>
              <w:jc w:val="center"/>
              <w:textAlignment w:val="center"/>
              <w:rPr>
                <w:rStyle w:val="6"/>
                <w:rFonts w:hint="eastAsia" w:ascii="宋体" w:hAnsi="宋体" w:eastAsia="宋体" w:cs="宋体"/>
                <w:b w:val="0"/>
                <w:sz w:val="24"/>
                <w:szCs w:val="24"/>
                <w:lang w:eastAsia="zh-CN" w:bidi="ar"/>
              </w:rPr>
            </w:pPr>
            <w:r>
              <w:rPr>
                <w:rStyle w:val="6"/>
                <w:rFonts w:hint="eastAsia" w:ascii="宋体" w:hAnsi="宋体" w:eastAsia="宋体" w:cs="宋体"/>
                <w:sz w:val="24"/>
                <w:szCs w:val="24"/>
                <w:lang w:bidi="ar"/>
              </w:rPr>
              <w:t>抽查</w:t>
            </w:r>
            <w:r>
              <w:rPr>
                <w:rStyle w:val="6"/>
                <w:rFonts w:hint="eastAsia" w:ascii="宋体" w:hAnsi="宋体" w:eastAsia="宋体" w:cs="宋体"/>
                <w:sz w:val="24"/>
                <w:szCs w:val="24"/>
                <w:lang w:eastAsia="zh-CN" w:bidi="ar"/>
              </w:rPr>
              <w:t>结论</w:t>
            </w:r>
          </w:p>
        </w:tc>
      </w:tr>
      <w:tr w14:paraId="58E54414">
        <w:tblPrEx>
          <w:tblCellMar>
            <w:top w:w="0" w:type="dxa"/>
            <w:left w:w="108" w:type="dxa"/>
            <w:bottom w:w="0" w:type="dxa"/>
            <w:right w:w="108" w:type="dxa"/>
          </w:tblCellMar>
        </w:tblPrEx>
        <w:trPr>
          <w:cantSplit/>
          <w:trHeight w:val="680"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14:paraId="2361906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4A3D3976">
            <w:pPr>
              <w:widowControl/>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北京帝测科技股份有限公司</w:t>
            </w:r>
          </w:p>
        </w:tc>
        <w:tc>
          <w:tcPr>
            <w:tcW w:w="4658" w:type="dxa"/>
            <w:tcBorders>
              <w:top w:val="single" w:color="000000" w:sz="4" w:space="0"/>
              <w:left w:val="single" w:color="000000" w:sz="4" w:space="0"/>
              <w:bottom w:val="single" w:color="000000" w:sz="4" w:space="0"/>
              <w:right w:val="single" w:color="000000" w:sz="4" w:space="0"/>
            </w:tcBorders>
            <w:noWrap w:val="0"/>
            <w:vAlign w:val="center"/>
          </w:tcPr>
          <w:p w14:paraId="62F4819F">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2022</w:t>
            </w:r>
            <w:r>
              <w:rPr>
                <w:rStyle w:val="7"/>
                <w:rFonts w:hint="eastAsia" w:ascii="宋体" w:hAnsi="宋体" w:eastAsia="宋体" w:cs="宋体"/>
                <w:sz w:val="24"/>
                <w:szCs w:val="24"/>
                <w:lang w:bidi="ar"/>
              </w:rPr>
              <w:t>年宅基地制度改革试点项目资金</w:t>
            </w:r>
            <w:r>
              <w:rPr>
                <w:rFonts w:hint="eastAsia" w:ascii="宋体" w:hAnsi="宋体" w:eastAsia="宋体" w:cs="宋体"/>
                <w:color w:val="000000"/>
                <w:kern w:val="0"/>
                <w:sz w:val="24"/>
                <w:szCs w:val="24"/>
                <w:lang w:bidi="ar"/>
              </w:rPr>
              <w:t>—</w:t>
            </w:r>
            <w:r>
              <w:rPr>
                <w:rStyle w:val="7"/>
                <w:rFonts w:hint="eastAsia" w:ascii="宋体" w:hAnsi="宋体" w:eastAsia="宋体" w:cs="宋体"/>
                <w:sz w:val="24"/>
                <w:szCs w:val="24"/>
                <w:lang w:bidi="ar"/>
              </w:rPr>
              <w:t>宅基地基础信息调查（第二包）</w:t>
            </w:r>
            <w:r>
              <w:rPr>
                <w:rStyle w:val="7"/>
                <w:rFonts w:hint="eastAsia" w:ascii="宋体" w:hAnsi="宋体" w:eastAsia="宋体" w:cs="宋体"/>
                <w:sz w:val="24"/>
                <w:szCs w:val="24"/>
              </w:rPr>
              <w:t>Mesh三维模型成果</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5D50DEF9">
            <w:pPr>
              <w:widowControl/>
              <w:jc w:val="center"/>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批合格</w:t>
            </w:r>
          </w:p>
        </w:tc>
      </w:tr>
      <w:tr w14:paraId="7A31A3F0">
        <w:tblPrEx>
          <w:tblCellMar>
            <w:top w:w="0" w:type="dxa"/>
            <w:left w:w="108" w:type="dxa"/>
            <w:bottom w:w="0" w:type="dxa"/>
            <w:right w:w="108" w:type="dxa"/>
          </w:tblCellMar>
        </w:tblPrEx>
        <w:trPr>
          <w:cantSplit/>
          <w:trHeight w:val="680"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14:paraId="50CEBBC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06D0E5F3">
            <w:pPr>
              <w:widowControl/>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河北省第三测绘院</w:t>
            </w:r>
          </w:p>
        </w:tc>
        <w:tc>
          <w:tcPr>
            <w:tcW w:w="4658" w:type="dxa"/>
            <w:tcBorders>
              <w:top w:val="single" w:color="000000" w:sz="4" w:space="0"/>
              <w:left w:val="single" w:color="000000" w:sz="4" w:space="0"/>
              <w:bottom w:val="single" w:color="000000" w:sz="4" w:space="0"/>
              <w:right w:val="single" w:color="000000" w:sz="4" w:space="0"/>
            </w:tcBorders>
            <w:noWrap w:val="0"/>
            <w:vAlign w:val="center"/>
          </w:tcPr>
          <w:p w14:paraId="32BB0C11">
            <w:pPr>
              <w:widowControl/>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实景三维河北建设（一期）</w:t>
            </w:r>
            <w:r>
              <w:rPr>
                <w:rFonts w:hint="eastAsia" w:ascii="宋体" w:hAnsi="宋体" w:eastAsia="宋体" w:cs="宋体"/>
                <w:color w:val="000000"/>
                <w:kern w:val="0"/>
                <w:sz w:val="24"/>
                <w:szCs w:val="24"/>
                <w:lang w:bidi="ar"/>
              </w:rPr>
              <w:t>项目Mesh三维模型成果</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6130BDF6">
            <w:pPr>
              <w:widowControl/>
              <w:jc w:val="center"/>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批合格</w:t>
            </w:r>
          </w:p>
        </w:tc>
      </w:tr>
      <w:tr w14:paraId="1E68A02F">
        <w:tblPrEx>
          <w:tblCellMar>
            <w:top w:w="0" w:type="dxa"/>
            <w:left w:w="108" w:type="dxa"/>
            <w:bottom w:w="0" w:type="dxa"/>
            <w:right w:w="108" w:type="dxa"/>
          </w:tblCellMar>
        </w:tblPrEx>
        <w:trPr>
          <w:cantSplit/>
          <w:trHeight w:val="680"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14:paraId="3D78599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40C4A016">
            <w:pPr>
              <w:widowControl/>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中煤科工集团沈阳设计研究院有限公司</w:t>
            </w:r>
          </w:p>
        </w:tc>
        <w:tc>
          <w:tcPr>
            <w:tcW w:w="4658" w:type="dxa"/>
            <w:tcBorders>
              <w:top w:val="single" w:color="000000" w:sz="4" w:space="0"/>
              <w:left w:val="single" w:color="000000" w:sz="4" w:space="0"/>
              <w:bottom w:val="single" w:color="000000" w:sz="4" w:space="0"/>
              <w:right w:val="single" w:color="000000" w:sz="4" w:space="0"/>
            </w:tcBorders>
            <w:noWrap w:val="0"/>
            <w:vAlign w:val="center"/>
          </w:tcPr>
          <w:p w14:paraId="70D1E931">
            <w:pPr>
              <w:widowControl/>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科尔沁草原山水林田湖草沙一体化保护和修复工程Lidar点云成果、Mesh三维模型成果</w:t>
            </w:r>
          </w:p>
          <w:p w14:paraId="7D3557AB">
            <w:pPr>
              <w:widowControl/>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原项目名称：通辽市科左后旗河湖连通工程建设项目工程EPC总承包</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039C3747">
            <w:pPr>
              <w:widowControl/>
              <w:jc w:val="center"/>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批合格</w:t>
            </w:r>
          </w:p>
        </w:tc>
      </w:tr>
      <w:tr w14:paraId="7B2CD7DC">
        <w:tblPrEx>
          <w:tblCellMar>
            <w:top w:w="0" w:type="dxa"/>
            <w:left w:w="108" w:type="dxa"/>
            <w:bottom w:w="0" w:type="dxa"/>
            <w:right w:w="108" w:type="dxa"/>
          </w:tblCellMar>
        </w:tblPrEx>
        <w:trPr>
          <w:cantSplit/>
          <w:trHeight w:val="680"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14:paraId="3170C83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448AE4EE">
            <w:pPr>
              <w:widowControl/>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自然资源部第二航测遥感院</w:t>
            </w:r>
          </w:p>
        </w:tc>
        <w:tc>
          <w:tcPr>
            <w:tcW w:w="4658" w:type="dxa"/>
            <w:tcBorders>
              <w:top w:val="single" w:color="000000" w:sz="4" w:space="0"/>
              <w:left w:val="single" w:color="000000" w:sz="4" w:space="0"/>
              <w:bottom w:val="single" w:color="000000" w:sz="4" w:space="0"/>
              <w:right w:val="single" w:color="000000" w:sz="4" w:space="0"/>
            </w:tcBorders>
            <w:noWrap w:val="0"/>
            <w:vAlign w:val="center"/>
          </w:tcPr>
          <w:p w14:paraId="4C2B903A">
            <w:pPr>
              <w:widowControl/>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实景三维龙江建设_城市级实景三维模型制作（鸡西测区）Mesh三维模型成果</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210B9D3B">
            <w:pPr>
              <w:widowControl/>
              <w:jc w:val="center"/>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批合格</w:t>
            </w:r>
          </w:p>
        </w:tc>
      </w:tr>
      <w:tr w14:paraId="69FB4D65">
        <w:tblPrEx>
          <w:tblCellMar>
            <w:top w:w="0" w:type="dxa"/>
            <w:left w:w="108" w:type="dxa"/>
            <w:bottom w:w="0" w:type="dxa"/>
            <w:right w:w="108" w:type="dxa"/>
          </w:tblCellMar>
        </w:tblPrEx>
        <w:trPr>
          <w:cantSplit/>
          <w:trHeight w:val="680"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14:paraId="6B67BED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001C0EBC">
            <w:pPr>
              <w:widowControl/>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哈尔滨航天恒星数据系统科技有限公司</w:t>
            </w:r>
          </w:p>
        </w:tc>
        <w:tc>
          <w:tcPr>
            <w:tcW w:w="4658" w:type="dxa"/>
            <w:tcBorders>
              <w:top w:val="single" w:color="000000" w:sz="4" w:space="0"/>
              <w:left w:val="single" w:color="000000" w:sz="4" w:space="0"/>
              <w:bottom w:val="single" w:color="000000" w:sz="4" w:space="0"/>
              <w:right w:val="single" w:color="000000" w:sz="4" w:space="0"/>
            </w:tcBorders>
            <w:noWrap w:val="0"/>
            <w:vAlign w:val="center"/>
          </w:tcPr>
          <w:p w14:paraId="28942D95">
            <w:pPr>
              <w:widowControl/>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哈尔滨新区江北一体化发展区CIM基础平台及智慧管网信息系统项目Mesh三维模型成果</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3383B5BE">
            <w:pPr>
              <w:widowControl/>
              <w:jc w:val="center"/>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批合格</w:t>
            </w:r>
          </w:p>
        </w:tc>
      </w:tr>
      <w:tr w14:paraId="2B0FDF7B">
        <w:tblPrEx>
          <w:tblCellMar>
            <w:top w:w="0" w:type="dxa"/>
            <w:left w:w="108" w:type="dxa"/>
            <w:bottom w:w="0" w:type="dxa"/>
            <w:right w:w="108" w:type="dxa"/>
          </w:tblCellMar>
        </w:tblPrEx>
        <w:trPr>
          <w:cantSplit/>
          <w:trHeight w:val="680"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14:paraId="55C4BE7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745817D2">
            <w:pPr>
              <w:widowControl/>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上海航遥信息技术有限公司</w:t>
            </w:r>
          </w:p>
        </w:tc>
        <w:tc>
          <w:tcPr>
            <w:tcW w:w="4658" w:type="dxa"/>
            <w:tcBorders>
              <w:top w:val="single" w:color="000000" w:sz="4" w:space="0"/>
              <w:left w:val="single" w:color="000000" w:sz="4" w:space="0"/>
              <w:bottom w:val="single" w:color="000000" w:sz="4" w:space="0"/>
              <w:right w:val="single" w:color="000000" w:sz="4" w:space="0"/>
            </w:tcBorders>
            <w:noWrap w:val="0"/>
            <w:vAlign w:val="center"/>
          </w:tcPr>
          <w:p w14:paraId="46C1E801">
            <w:pPr>
              <w:widowControl/>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来安县城镇化补短板建设项目三维模型建设及部件普查项目Mesh三维模型成果</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3FBBD9EF">
            <w:pPr>
              <w:widowControl/>
              <w:jc w:val="center"/>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批合格</w:t>
            </w:r>
          </w:p>
        </w:tc>
      </w:tr>
      <w:tr w14:paraId="24FEA626">
        <w:tblPrEx>
          <w:tblCellMar>
            <w:top w:w="0" w:type="dxa"/>
            <w:left w:w="108" w:type="dxa"/>
            <w:bottom w:w="0" w:type="dxa"/>
            <w:right w:w="108" w:type="dxa"/>
          </w:tblCellMar>
        </w:tblPrEx>
        <w:trPr>
          <w:cantSplit/>
          <w:trHeight w:val="680"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14:paraId="4CD4EEC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7E047523">
            <w:pPr>
              <w:widowControl/>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江苏省基础地理信息中心</w:t>
            </w:r>
          </w:p>
        </w:tc>
        <w:tc>
          <w:tcPr>
            <w:tcW w:w="4658" w:type="dxa"/>
            <w:tcBorders>
              <w:top w:val="single" w:color="000000" w:sz="4" w:space="0"/>
              <w:left w:val="single" w:color="000000" w:sz="4" w:space="0"/>
              <w:bottom w:val="single" w:color="000000" w:sz="4" w:space="0"/>
              <w:right w:val="single" w:color="000000" w:sz="4" w:space="0"/>
            </w:tcBorders>
            <w:noWrap w:val="0"/>
            <w:vAlign w:val="center"/>
          </w:tcPr>
          <w:p w14:paraId="0D1CEA28">
            <w:pPr>
              <w:widowControl/>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2023年度实景三维淮安建设项目三维模型成果</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2DE60DA8">
            <w:pPr>
              <w:widowControl/>
              <w:jc w:val="center"/>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批合格</w:t>
            </w:r>
          </w:p>
        </w:tc>
      </w:tr>
      <w:tr w14:paraId="53CB0C5C">
        <w:tblPrEx>
          <w:tblCellMar>
            <w:top w:w="0" w:type="dxa"/>
            <w:left w:w="108" w:type="dxa"/>
            <w:bottom w:w="0" w:type="dxa"/>
            <w:right w:w="108" w:type="dxa"/>
          </w:tblCellMar>
        </w:tblPrEx>
        <w:trPr>
          <w:cantSplit/>
          <w:trHeight w:val="680"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14:paraId="20E8E34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012A7A71">
            <w:pPr>
              <w:widowControl/>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南京市测绘勘察研究院股份有限公司</w:t>
            </w:r>
          </w:p>
        </w:tc>
        <w:tc>
          <w:tcPr>
            <w:tcW w:w="4658" w:type="dxa"/>
            <w:tcBorders>
              <w:top w:val="single" w:color="000000" w:sz="4" w:space="0"/>
              <w:left w:val="single" w:color="000000" w:sz="4" w:space="0"/>
              <w:bottom w:val="single" w:color="000000" w:sz="4" w:space="0"/>
              <w:right w:val="single" w:color="000000" w:sz="4" w:space="0"/>
            </w:tcBorders>
            <w:noWrap w:val="0"/>
            <w:vAlign w:val="center"/>
          </w:tcPr>
          <w:p w14:paraId="3CAD8CBA">
            <w:pPr>
              <w:widowControl/>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部分地区实景三维模型建设（分包二）项目Mesh三维模型成果</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25EB05A3">
            <w:pPr>
              <w:widowControl/>
              <w:jc w:val="center"/>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批合格</w:t>
            </w:r>
          </w:p>
        </w:tc>
      </w:tr>
      <w:tr w14:paraId="750EA7DF">
        <w:tblPrEx>
          <w:tblCellMar>
            <w:top w:w="0" w:type="dxa"/>
            <w:left w:w="108" w:type="dxa"/>
            <w:bottom w:w="0" w:type="dxa"/>
            <w:right w:w="108" w:type="dxa"/>
          </w:tblCellMar>
        </w:tblPrEx>
        <w:trPr>
          <w:cantSplit/>
          <w:trHeight w:val="680"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14:paraId="6B19B0A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10BD687B">
            <w:pPr>
              <w:widowControl/>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温州市勘察测绘研究院有限公司</w:t>
            </w:r>
          </w:p>
        </w:tc>
        <w:tc>
          <w:tcPr>
            <w:tcW w:w="4658" w:type="dxa"/>
            <w:tcBorders>
              <w:top w:val="single" w:color="000000" w:sz="4" w:space="0"/>
              <w:left w:val="single" w:color="000000" w:sz="4" w:space="0"/>
              <w:bottom w:val="single" w:color="000000" w:sz="4" w:space="0"/>
              <w:right w:val="single" w:color="000000" w:sz="4" w:space="0"/>
            </w:tcBorders>
            <w:noWrap w:val="0"/>
            <w:vAlign w:val="center"/>
          </w:tcPr>
          <w:p w14:paraId="194F5348">
            <w:pPr>
              <w:widowControl/>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新型基础测绘与实景三维温州建设试点项目Mesh三维模型成果</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491EF984">
            <w:pPr>
              <w:widowControl/>
              <w:jc w:val="center"/>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批合格</w:t>
            </w:r>
          </w:p>
        </w:tc>
      </w:tr>
      <w:tr w14:paraId="58B1EFB7">
        <w:tblPrEx>
          <w:tblCellMar>
            <w:top w:w="0" w:type="dxa"/>
            <w:left w:w="108" w:type="dxa"/>
            <w:bottom w:w="0" w:type="dxa"/>
            <w:right w:w="108" w:type="dxa"/>
          </w:tblCellMar>
        </w:tblPrEx>
        <w:trPr>
          <w:cantSplit/>
          <w:trHeight w:val="680"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14:paraId="2C5C80B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c>
          <w:tcPr>
            <w:tcW w:w="2463" w:type="dxa"/>
            <w:tcBorders>
              <w:top w:val="single" w:color="000000" w:sz="4" w:space="0"/>
              <w:left w:val="single" w:color="000000" w:sz="4" w:space="0"/>
              <w:bottom w:val="single" w:color="000000" w:sz="4" w:space="0"/>
              <w:right w:val="single" w:color="000000" w:sz="4" w:space="0"/>
            </w:tcBorders>
            <w:noWrap/>
            <w:vAlign w:val="center"/>
          </w:tcPr>
          <w:p w14:paraId="5F8412CA">
            <w:pPr>
              <w:widowControl/>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中煤浙江测绘地理信息有限公司</w:t>
            </w:r>
          </w:p>
        </w:tc>
        <w:tc>
          <w:tcPr>
            <w:tcW w:w="4658" w:type="dxa"/>
            <w:tcBorders>
              <w:top w:val="single" w:color="000000" w:sz="4" w:space="0"/>
              <w:left w:val="single" w:color="000000" w:sz="4" w:space="0"/>
              <w:bottom w:val="single" w:color="000000" w:sz="4" w:space="0"/>
              <w:right w:val="single" w:color="000000" w:sz="4" w:space="0"/>
            </w:tcBorders>
            <w:noWrap w:val="0"/>
            <w:vAlign w:val="center"/>
          </w:tcPr>
          <w:p w14:paraId="18BCE9CE">
            <w:pPr>
              <w:widowControl/>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淳安县实景三维建模项目二期Mesh三维模型成果</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1DBAA57F">
            <w:pPr>
              <w:widowControl/>
              <w:jc w:val="center"/>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批合格</w:t>
            </w:r>
          </w:p>
        </w:tc>
      </w:tr>
      <w:tr w14:paraId="779673D8">
        <w:tblPrEx>
          <w:tblCellMar>
            <w:top w:w="0" w:type="dxa"/>
            <w:left w:w="108" w:type="dxa"/>
            <w:bottom w:w="0" w:type="dxa"/>
            <w:right w:w="108" w:type="dxa"/>
          </w:tblCellMar>
        </w:tblPrEx>
        <w:trPr>
          <w:cantSplit/>
          <w:trHeight w:val="680"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14:paraId="163530C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2463" w:type="dxa"/>
            <w:tcBorders>
              <w:top w:val="single" w:color="000000" w:sz="4" w:space="0"/>
              <w:left w:val="single" w:color="000000" w:sz="4" w:space="0"/>
              <w:bottom w:val="single" w:color="000000" w:sz="4" w:space="0"/>
              <w:right w:val="single" w:color="000000" w:sz="4" w:space="0"/>
            </w:tcBorders>
            <w:noWrap/>
            <w:vAlign w:val="center"/>
          </w:tcPr>
          <w:p w14:paraId="1A5AF042">
            <w:pPr>
              <w:widowControl/>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赣州赣南测绘地理信息有限责任公司</w:t>
            </w:r>
          </w:p>
        </w:tc>
        <w:tc>
          <w:tcPr>
            <w:tcW w:w="4658" w:type="dxa"/>
            <w:tcBorders>
              <w:top w:val="single" w:color="000000" w:sz="4" w:space="0"/>
              <w:left w:val="single" w:color="000000" w:sz="4" w:space="0"/>
              <w:bottom w:val="single" w:color="000000" w:sz="4" w:space="0"/>
              <w:right w:val="single" w:color="000000" w:sz="4" w:space="0"/>
            </w:tcBorders>
            <w:noWrap w:val="0"/>
            <w:vAlign w:val="center"/>
          </w:tcPr>
          <w:p w14:paraId="1351C12F">
            <w:pPr>
              <w:widowControl/>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宁都县工业园区管理委员会“一园三区”现状地形测量项目Mesh三维模型成果</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7C85BCA8">
            <w:pPr>
              <w:widowControl/>
              <w:jc w:val="center"/>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批合格</w:t>
            </w:r>
          </w:p>
        </w:tc>
      </w:tr>
      <w:tr w14:paraId="37B0082D">
        <w:tblPrEx>
          <w:tblCellMar>
            <w:top w:w="0" w:type="dxa"/>
            <w:left w:w="108" w:type="dxa"/>
            <w:bottom w:w="0" w:type="dxa"/>
            <w:right w:w="108" w:type="dxa"/>
          </w:tblCellMar>
        </w:tblPrEx>
        <w:trPr>
          <w:cantSplit/>
          <w:trHeight w:val="680"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14:paraId="3ED5EE2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12</w:t>
            </w:r>
          </w:p>
        </w:tc>
        <w:tc>
          <w:tcPr>
            <w:tcW w:w="2463" w:type="dxa"/>
            <w:tcBorders>
              <w:top w:val="single" w:color="000000" w:sz="4" w:space="0"/>
              <w:left w:val="single" w:color="000000" w:sz="4" w:space="0"/>
              <w:bottom w:val="single" w:color="000000" w:sz="4" w:space="0"/>
              <w:right w:val="single" w:color="000000" w:sz="4" w:space="0"/>
            </w:tcBorders>
            <w:noWrap/>
            <w:vAlign w:val="center"/>
          </w:tcPr>
          <w:p w14:paraId="0CF41CAF">
            <w:pPr>
              <w:widowControl/>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山东森迈图测绘地理信息有限公司</w:t>
            </w:r>
          </w:p>
        </w:tc>
        <w:tc>
          <w:tcPr>
            <w:tcW w:w="4658" w:type="dxa"/>
            <w:tcBorders>
              <w:top w:val="single" w:color="000000" w:sz="4" w:space="0"/>
              <w:left w:val="single" w:color="000000" w:sz="4" w:space="0"/>
              <w:bottom w:val="single" w:color="000000" w:sz="4" w:space="0"/>
              <w:right w:val="single" w:color="000000" w:sz="4" w:space="0"/>
            </w:tcBorders>
            <w:noWrap w:val="0"/>
            <w:vAlign w:val="center"/>
          </w:tcPr>
          <w:p w14:paraId="2DFDE341">
            <w:pPr>
              <w:widowControl/>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智慧东营时空大数据平台数据和软件更新项目Mesh三维模型成果</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7624F230">
            <w:pPr>
              <w:widowControl/>
              <w:jc w:val="center"/>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批合格</w:t>
            </w:r>
          </w:p>
        </w:tc>
      </w:tr>
      <w:tr w14:paraId="1CDDF119">
        <w:tblPrEx>
          <w:tblCellMar>
            <w:top w:w="0" w:type="dxa"/>
            <w:left w:w="108" w:type="dxa"/>
            <w:bottom w:w="0" w:type="dxa"/>
            <w:right w:w="108" w:type="dxa"/>
          </w:tblCellMar>
        </w:tblPrEx>
        <w:trPr>
          <w:cantSplit/>
          <w:trHeight w:val="680"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14:paraId="3CCAF28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13</w:t>
            </w:r>
          </w:p>
        </w:tc>
        <w:tc>
          <w:tcPr>
            <w:tcW w:w="2463" w:type="dxa"/>
            <w:tcBorders>
              <w:top w:val="single" w:color="000000" w:sz="4" w:space="0"/>
              <w:left w:val="single" w:color="000000" w:sz="4" w:space="0"/>
              <w:bottom w:val="single" w:color="000000" w:sz="4" w:space="0"/>
              <w:right w:val="single" w:color="000000" w:sz="4" w:space="0"/>
            </w:tcBorders>
            <w:noWrap/>
            <w:vAlign w:val="center"/>
          </w:tcPr>
          <w:p w14:paraId="38BBF73D">
            <w:pPr>
              <w:widowControl/>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临沂市国土资源局测绘院</w:t>
            </w:r>
          </w:p>
        </w:tc>
        <w:tc>
          <w:tcPr>
            <w:tcW w:w="4658" w:type="dxa"/>
            <w:tcBorders>
              <w:top w:val="single" w:color="000000" w:sz="4" w:space="0"/>
              <w:left w:val="single" w:color="000000" w:sz="4" w:space="0"/>
              <w:bottom w:val="single" w:color="000000" w:sz="4" w:space="0"/>
              <w:right w:val="single" w:color="000000" w:sz="4" w:space="0"/>
            </w:tcBorders>
            <w:noWrap w:val="0"/>
            <w:vAlign w:val="center"/>
          </w:tcPr>
          <w:p w14:paraId="1D150A0F">
            <w:pPr>
              <w:widowControl/>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临沂市辖区450平方千米0.05米倾斜影像获取和实景三维模型生产及建设入库项目（2022年度）Mesh三维模型成果</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0CA718A6">
            <w:pPr>
              <w:widowControl/>
              <w:jc w:val="center"/>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批合格</w:t>
            </w:r>
          </w:p>
        </w:tc>
      </w:tr>
      <w:tr w14:paraId="5A03F186">
        <w:tblPrEx>
          <w:tblCellMar>
            <w:top w:w="0" w:type="dxa"/>
            <w:left w:w="108" w:type="dxa"/>
            <w:bottom w:w="0" w:type="dxa"/>
            <w:right w:w="108" w:type="dxa"/>
          </w:tblCellMar>
        </w:tblPrEx>
        <w:trPr>
          <w:cantSplit/>
          <w:trHeight w:val="680"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14:paraId="54B341C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14</w:t>
            </w:r>
          </w:p>
        </w:tc>
        <w:tc>
          <w:tcPr>
            <w:tcW w:w="2463" w:type="dxa"/>
            <w:tcBorders>
              <w:top w:val="single" w:color="000000" w:sz="4" w:space="0"/>
              <w:left w:val="single" w:color="000000" w:sz="4" w:space="0"/>
              <w:bottom w:val="single" w:color="000000" w:sz="4" w:space="0"/>
              <w:right w:val="single" w:color="000000" w:sz="4" w:space="0"/>
            </w:tcBorders>
            <w:noWrap/>
            <w:vAlign w:val="center"/>
          </w:tcPr>
          <w:p w14:paraId="4507049C">
            <w:pPr>
              <w:widowControl/>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航天宏图信息技术股份有限公司</w:t>
            </w:r>
          </w:p>
        </w:tc>
        <w:tc>
          <w:tcPr>
            <w:tcW w:w="4658" w:type="dxa"/>
            <w:tcBorders>
              <w:top w:val="single" w:color="000000" w:sz="4" w:space="0"/>
              <w:left w:val="single" w:color="000000" w:sz="4" w:space="0"/>
              <w:bottom w:val="single" w:color="000000" w:sz="4" w:space="0"/>
              <w:right w:val="single" w:color="000000" w:sz="4" w:space="0"/>
            </w:tcBorders>
            <w:noWrap w:val="0"/>
            <w:vAlign w:val="center"/>
          </w:tcPr>
          <w:p w14:paraId="352960DB">
            <w:pPr>
              <w:widowControl/>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智慧鹤壁时空大数据平台建设试点项目</w:t>
            </w:r>
            <w:r>
              <w:rPr>
                <w:rFonts w:hint="eastAsia" w:ascii="宋体" w:hAnsi="宋体" w:eastAsia="宋体" w:cs="宋体"/>
                <w:color w:val="000000"/>
                <w:kern w:val="0"/>
                <w:sz w:val="24"/>
                <w:szCs w:val="24"/>
                <w:lang w:bidi="ar"/>
              </w:rPr>
              <w:t>Mesh三维模型成果</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363EA3B7">
            <w:pPr>
              <w:widowControl/>
              <w:jc w:val="center"/>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批合格</w:t>
            </w:r>
          </w:p>
        </w:tc>
      </w:tr>
      <w:tr w14:paraId="6C00B236">
        <w:tblPrEx>
          <w:tblCellMar>
            <w:top w:w="0" w:type="dxa"/>
            <w:left w:w="108" w:type="dxa"/>
            <w:bottom w:w="0" w:type="dxa"/>
            <w:right w:w="108" w:type="dxa"/>
          </w:tblCellMar>
        </w:tblPrEx>
        <w:trPr>
          <w:cantSplit/>
          <w:trHeight w:val="680"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14:paraId="4266F51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15</w:t>
            </w:r>
          </w:p>
        </w:tc>
        <w:tc>
          <w:tcPr>
            <w:tcW w:w="2463" w:type="dxa"/>
            <w:tcBorders>
              <w:top w:val="single" w:color="000000" w:sz="4" w:space="0"/>
              <w:left w:val="single" w:color="000000" w:sz="4" w:space="0"/>
              <w:bottom w:val="single" w:color="000000" w:sz="4" w:space="0"/>
              <w:right w:val="single" w:color="000000" w:sz="4" w:space="0"/>
            </w:tcBorders>
            <w:noWrap/>
            <w:vAlign w:val="center"/>
          </w:tcPr>
          <w:p w14:paraId="3D540AAF">
            <w:pPr>
              <w:widowControl/>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河南恒旭力创测绘工程有限公司</w:t>
            </w:r>
          </w:p>
        </w:tc>
        <w:tc>
          <w:tcPr>
            <w:tcW w:w="4658" w:type="dxa"/>
            <w:tcBorders>
              <w:top w:val="single" w:color="000000" w:sz="4" w:space="0"/>
              <w:left w:val="single" w:color="000000" w:sz="4" w:space="0"/>
              <w:bottom w:val="single" w:color="000000" w:sz="4" w:space="0"/>
              <w:right w:val="single" w:color="000000" w:sz="4" w:space="0"/>
            </w:tcBorders>
            <w:noWrap w:val="0"/>
            <w:vAlign w:val="center"/>
          </w:tcPr>
          <w:p w14:paraId="106EC6F3">
            <w:pPr>
              <w:widowControl/>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河南省普通干线公路省道、待升级省道资产数字化建模项目</w:t>
            </w:r>
            <w:r>
              <w:rPr>
                <w:rFonts w:hint="eastAsia" w:ascii="宋体" w:hAnsi="宋体" w:eastAsia="宋体" w:cs="宋体"/>
                <w:color w:val="000000"/>
                <w:kern w:val="0"/>
                <w:sz w:val="24"/>
                <w:szCs w:val="24"/>
                <w:lang w:bidi="ar"/>
              </w:rPr>
              <w:t>Mesh三维模型成果</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635DA0A2">
            <w:pPr>
              <w:widowControl/>
              <w:jc w:val="center"/>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批合格</w:t>
            </w:r>
          </w:p>
        </w:tc>
      </w:tr>
      <w:tr w14:paraId="24B7C5FB">
        <w:tblPrEx>
          <w:tblCellMar>
            <w:top w:w="0" w:type="dxa"/>
            <w:left w:w="108" w:type="dxa"/>
            <w:bottom w:w="0" w:type="dxa"/>
            <w:right w:w="108" w:type="dxa"/>
          </w:tblCellMar>
        </w:tblPrEx>
        <w:trPr>
          <w:cantSplit/>
          <w:trHeight w:val="680"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14:paraId="22B815F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16</w:t>
            </w:r>
          </w:p>
        </w:tc>
        <w:tc>
          <w:tcPr>
            <w:tcW w:w="2463" w:type="dxa"/>
            <w:tcBorders>
              <w:top w:val="single" w:color="000000" w:sz="4" w:space="0"/>
              <w:left w:val="single" w:color="000000" w:sz="4" w:space="0"/>
              <w:bottom w:val="single" w:color="000000" w:sz="4" w:space="0"/>
              <w:right w:val="single" w:color="000000" w:sz="4" w:space="0"/>
            </w:tcBorders>
            <w:noWrap/>
            <w:vAlign w:val="center"/>
          </w:tcPr>
          <w:p w14:paraId="05D39BF2">
            <w:pPr>
              <w:widowControl/>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武汉航天远景科技股份有限公司</w:t>
            </w:r>
          </w:p>
        </w:tc>
        <w:tc>
          <w:tcPr>
            <w:tcW w:w="4658" w:type="dxa"/>
            <w:tcBorders>
              <w:top w:val="single" w:color="000000" w:sz="4" w:space="0"/>
              <w:left w:val="single" w:color="000000" w:sz="4" w:space="0"/>
              <w:bottom w:val="single" w:color="000000" w:sz="4" w:space="0"/>
              <w:right w:val="single" w:color="000000" w:sz="4" w:space="0"/>
            </w:tcBorders>
            <w:noWrap w:val="0"/>
            <w:vAlign w:val="center"/>
          </w:tcPr>
          <w:p w14:paraId="6D70F45C">
            <w:pPr>
              <w:widowControl/>
              <w:textAlignment w:val="center"/>
              <w:rPr>
                <w:rFonts w:hint="eastAsia" w:ascii="宋体" w:hAnsi="宋体" w:eastAsia="宋体" w:cs="宋体"/>
                <w:color w:val="000000"/>
                <w:sz w:val="24"/>
                <w:szCs w:val="24"/>
              </w:rPr>
            </w:pPr>
            <w:r>
              <w:rPr>
                <w:rStyle w:val="7"/>
                <w:rFonts w:hint="eastAsia" w:ascii="宋体" w:hAnsi="宋体" w:eastAsia="宋体" w:cs="宋体"/>
                <w:sz w:val="24"/>
                <w:szCs w:val="24"/>
                <w:lang w:bidi="ar"/>
              </w:rPr>
              <w:t>红莲湖大数据云计算产业园智慧园区新基建项目倾斜摄影项目</w:t>
            </w:r>
            <w:r>
              <w:rPr>
                <w:rFonts w:hint="eastAsia" w:ascii="宋体" w:hAnsi="宋体" w:eastAsia="宋体" w:cs="宋体"/>
                <w:color w:val="000000"/>
                <w:kern w:val="0"/>
                <w:sz w:val="24"/>
                <w:szCs w:val="24"/>
                <w:lang w:bidi="ar"/>
              </w:rPr>
              <w:t>Mesh三维模型成果</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531B4716">
            <w:pPr>
              <w:widowControl/>
              <w:jc w:val="center"/>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批合格</w:t>
            </w:r>
          </w:p>
        </w:tc>
      </w:tr>
      <w:tr w14:paraId="42BF487C">
        <w:tblPrEx>
          <w:tblCellMar>
            <w:top w:w="0" w:type="dxa"/>
            <w:left w:w="108" w:type="dxa"/>
            <w:bottom w:w="0" w:type="dxa"/>
            <w:right w:w="108" w:type="dxa"/>
          </w:tblCellMar>
        </w:tblPrEx>
        <w:trPr>
          <w:cantSplit/>
          <w:trHeight w:val="680"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14:paraId="6BFE1AA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17</w:t>
            </w:r>
          </w:p>
        </w:tc>
        <w:tc>
          <w:tcPr>
            <w:tcW w:w="2463" w:type="dxa"/>
            <w:tcBorders>
              <w:top w:val="single" w:color="000000" w:sz="4" w:space="0"/>
              <w:left w:val="single" w:color="000000" w:sz="4" w:space="0"/>
              <w:bottom w:val="single" w:color="000000" w:sz="4" w:space="0"/>
              <w:right w:val="single" w:color="000000" w:sz="4" w:space="0"/>
            </w:tcBorders>
            <w:noWrap/>
            <w:vAlign w:val="center"/>
          </w:tcPr>
          <w:p w14:paraId="1F514BFD">
            <w:pPr>
              <w:widowControl/>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湖南省第一测绘院</w:t>
            </w:r>
          </w:p>
        </w:tc>
        <w:tc>
          <w:tcPr>
            <w:tcW w:w="4658" w:type="dxa"/>
            <w:tcBorders>
              <w:top w:val="single" w:color="000000" w:sz="4" w:space="0"/>
              <w:left w:val="single" w:color="000000" w:sz="4" w:space="0"/>
              <w:bottom w:val="single" w:color="000000" w:sz="4" w:space="0"/>
              <w:right w:val="single" w:color="000000" w:sz="4" w:space="0"/>
            </w:tcBorders>
            <w:noWrap w:val="0"/>
            <w:vAlign w:val="center"/>
          </w:tcPr>
          <w:p w14:paraId="5A248E84">
            <w:pPr>
              <w:widowControl/>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长沙县自然资源局时空信息云平台二期升级项目Mesh三维模型成果</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660B0D22">
            <w:pPr>
              <w:widowControl/>
              <w:jc w:val="center"/>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批合格</w:t>
            </w:r>
          </w:p>
        </w:tc>
      </w:tr>
      <w:tr w14:paraId="2830D6FD">
        <w:tblPrEx>
          <w:tblCellMar>
            <w:top w:w="0" w:type="dxa"/>
            <w:left w:w="108" w:type="dxa"/>
            <w:bottom w:w="0" w:type="dxa"/>
            <w:right w:w="108" w:type="dxa"/>
          </w:tblCellMar>
        </w:tblPrEx>
        <w:trPr>
          <w:cantSplit/>
          <w:trHeight w:val="680"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14:paraId="786E0BA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18</w:t>
            </w:r>
          </w:p>
        </w:tc>
        <w:tc>
          <w:tcPr>
            <w:tcW w:w="2463" w:type="dxa"/>
            <w:tcBorders>
              <w:top w:val="single" w:color="000000" w:sz="4" w:space="0"/>
              <w:left w:val="single" w:color="000000" w:sz="4" w:space="0"/>
              <w:bottom w:val="single" w:color="000000" w:sz="4" w:space="0"/>
              <w:right w:val="single" w:color="000000" w:sz="4" w:space="0"/>
            </w:tcBorders>
            <w:noWrap/>
            <w:vAlign w:val="center"/>
          </w:tcPr>
          <w:p w14:paraId="676CBE6B">
            <w:pPr>
              <w:widowControl/>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常德市国土资源规划测绘院</w:t>
            </w:r>
          </w:p>
        </w:tc>
        <w:tc>
          <w:tcPr>
            <w:tcW w:w="4658" w:type="dxa"/>
            <w:tcBorders>
              <w:top w:val="single" w:color="000000" w:sz="4" w:space="0"/>
              <w:left w:val="single" w:color="000000" w:sz="4" w:space="0"/>
              <w:bottom w:val="single" w:color="000000" w:sz="4" w:space="0"/>
              <w:right w:val="single" w:color="000000" w:sz="4" w:space="0"/>
            </w:tcBorders>
            <w:noWrap w:val="0"/>
            <w:vAlign w:val="center"/>
          </w:tcPr>
          <w:p w14:paraId="46F2C86C">
            <w:pPr>
              <w:widowControl/>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2022年常德市城区基础测绘生产与更新项目-城市级实景三维试点项目Mesh三维模型成果</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5BCAF5A7">
            <w:pPr>
              <w:widowControl/>
              <w:jc w:val="center"/>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批合格</w:t>
            </w:r>
          </w:p>
        </w:tc>
      </w:tr>
      <w:tr w14:paraId="2CA237C7">
        <w:tblPrEx>
          <w:tblCellMar>
            <w:top w:w="0" w:type="dxa"/>
            <w:left w:w="108" w:type="dxa"/>
            <w:bottom w:w="0" w:type="dxa"/>
            <w:right w:w="108" w:type="dxa"/>
          </w:tblCellMar>
        </w:tblPrEx>
        <w:trPr>
          <w:cantSplit/>
          <w:trHeight w:val="680"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14:paraId="489C590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w:t>
            </w:r>
          </w:p>
        </w:tc>
        <w:tc>
          <w:tcPr>
            <w:tcW w:w="2463" w:type="dxa"/>
            <w:tcBorders>
              <w:top w:val="single" w:color="000000" w:sz="4" w:space="0"/>
              <w:left w:val="single" w:color="000000" w:sz="4" w:space="0"/>
              <w:bottom w:val="single" w:color="000000" w:sz="4" w:space="0"/>
              <w:right w:val="single" w:color="000000" w:sz="4" w:space="0"/>
            </w:tcBorders>
            <w:noWrap/>
            <w:vAlign w:val="center"/>
          </w:tcPr>
          <w:p w14:paraId="45F292D1">
            <w:pPr>
              <w:widowControl/>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广州地铁设计研究院股份有限公司</w:t>
            </w:r>
          </w:p>
        </w:tc>
        <w:tc>
          <w:tcPr>
            <w:tcW w:w="4658" w:type="dxa"/>
            <w:tcBorders>
              <w:top w:val="single" w:color="000000" w:sz="4" w:space="0"/>
              <w:left w:val="single" w:color="000000" w:sz="4" w:space="0"/>
              <w:bottom w:val="single" w:color="000000" w:sz="4" w:space="0"/>
              <w:right w:val="single" w:color="000000" w:sz="4" w:space="0"/>
            </w:tcBorders>
            <w:noWrap w:val="0"/>
            <w:vAlign w:val="center"/>
          </w:tcPr>
          <w:p w14:paraId="42E98874">
            <w:pPr>
              <w:widowControl/>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粤港澳大湾区城际线路（广州东至花都天贵、芳村至白云机场）航空摄影测量项目三维模型项目Mesh三维模型成果</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6E868761">
            <w:pPr>
              <w:widowControl/>
              <w:jc w:val="center"/>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批合格</w:t>
            </w:r>
          </w:p>
        </w:tc>
      </w:tr>
      <w:tr w14:paraId="4F283B00">
        <w:tblPrEx>
          <w:tblCellMar>
            <w:top w:w="0" w:type="dxa"/>
            <w:left w:w="108" w:type="dxa"/>
            <w:bottom w:w="0" w:type="dxa"/>
            <w:right w:w="108" w:type="dxa"/>
          </w:tblCellMar>
        </w:tblPrEx>
        <w:trPr>
          <w:cantSplit/>
          <w:trHeight w:val="680"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14:paraId="55BC75D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w:t>
            </w:r>
          </w:p>
        </w:tc>
        <w:tc>
          <w:tcPr>
            <w:tcW w:w="2463" w:type="dxa"/>
            <w:tcBorders>
              <w:top w:val="single" w:color="000000" w:sz="4" w:space="0"/>
              <w:left w:val="single" w:color="000000" w:sz="4" w:space="0"/>
              <w:bottom w:val="single" w:color="000000" w:sz="4" w:space="0"/>
              <w:right w:val="single" w:color="000000" w:sz="4" w:space="0"/>
            </w:tcBorders>
            <w:noWrap/>
            <w:vAlign w:val="center"/>
          </w:tcPr>
          <w:p w14:paraId="3E6570DC">
            <w:pPr>
              <w:widowControl/>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广州欧科信息技术股份有限公司</w:t>
            </w:r>
          </w:p>
        </w:tc>
        <w:tc>
          <w:tcPr>
            <w:tcW w:w="4658" w:type="dxa"/>
            <w:tcBorders>
              <w:top w:val="single" w:color="000000" w:sz="4" w:space="0"/>
              <w:left w:val="single" w:color="000000" w:sz="4" w:space="0"/>
              <w:bottom w:val="single" w:color="000000" w:sz="4" w:space="0"/>
              <w:right w:val="single" w:color="000000" w:sz="4" w:space="0"/>
            </w:tcBorders>
            <w:noWrap w:val="0"/>
            <w:vAlign w:val="center"/>
          </w:tcPr>
          <w:p w14:paraId="509BDBB2">
            <w:pPr>
              <w:widowControl/>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佛山市南海区实景三维模型数据建设项目Mesh三维模型成果</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7BDBDED3">
            <w:pPr>
              <w:widowControl/>
              <w:jc w:val="center"/>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批合格</w:t>
            </w:r>
          </w:p>
        </w:tc>
      </w:tr>
      <w:tr w14:paraId="1538D294">
        <w:tblPrEx>
          <w:tblCellMar>
            <w:top w:w="0" w:type="dxa"/>
            <w:left w:w="108" w:type="dxa"/>
            <w:bottom w:w="0" w:type="dxa"/>
            <w:right w:w="108" w:type="dxa"/>
          </w:tblCellMar>
        </w:tblPrEx>
        <w:trPr>
          <w:cantSplit/>
          <w:trHeight w:val="680"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14:paraId="5CB325C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21</w:t>
            </w:r>
          </w:p>
        </w:tc>
        <w:tc>
          <w:tcPr>
            <w:tcW w:w="2463" w:type="dxa"/>
            <w:tcBorders>
              <w:top w:val="single" w:color="000000" w:sz="4" w:space="0"/>
              <w:left w:val="single" w:color="000000" w:sz="4" w:space="0"/>
              <w:bottom w:val="single" w:color="000000" w:sz="4" w:space="0"/>
              <w:right w:val="single" w:color="000000" w:sz="4" w:space="0"/>
            </w:tcBorders>
            <w:noWrap/>
            <w:vAlign w:val="center"/>
          </w:tcPr>
          <w:p w14:paraId="65722B30">
            <w:pPr>
              <w:widowControl/>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广西壮族自治区自然资源调查监测院</w:t>
            </w:r>
          </w:p>
        </w:tc>
        <w:tc>
          <w:tcPr>
            <w:tcW w:w="4658" w:type="dxa"/>
            <w:tcBorders>
              <w:top w:val="single" w:color="000000" w:sz="4" w:space="0"/>
              <w:left w:val="single" w:color="000000" w:sz="4" w:space="0"/>
              <w:bottom w:val="single" w:color="000000" w:sz="4" w:space="0"/>
              <w:right w:val="single" w:color="000000" w:sz="4" w:space="0"/>
            </w:tcBorders>
            <w:noWrap w:val="0"/>
            <w:vAlign w:val="center"/>
          </w:tcPr>
          <w:p w14:paraId="566BC017">
            <w:pPr>
              <w:widowControl/>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2022年实景三维广西数据生产（十三期）任务Mesh三维模型成果</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1A8664D4">
            <w:pPr>
              <w:widowControl/>
              <w:jc w:val="center"/>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批合格</w:t>
            </w:r>
          </w:p>
        </w:tc>
      </w:tr>
      <w:tr w14:paraId="7A3B0A71">
        <w:tblPrEx>
          <w:tblCellMar>
            <w:top w:w="0" w:type="dxa"/>
            <w:left w:w="108" w:type="dxa"/>
            <w:bottom w:w="0" w:type="dxa"/>
            <w:right w:w="108" w:type="dxa"/>
          </w:tblCellMar>
        </w:tblPrEx>
        <w:trPr>
          <w:cantSplit/>
          <w:trHeight w:val="680"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14:paraId="156C589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22</w:t>
            </w:r>
          </w:p>
        </w:tc>
        <w:tc>
          <w:tcPr>
            <w:tcW w:w="2463" w:type="dxa"/>
            <w:tcBorders>
              <w:top w:val="single" w:color="000000" w:sz="4" w:space="0"/>
              <w:left w:val="single" w:color="000000" w:sz="4" w:space="0"/>
              <w:bottom w:val="single" w:color="000000" w:sz="4" w:space="0"/>
              <w:right w:val="single" w:color="000000" w:sz="4" w:space="0"/>
            </w:tcBorders>
            <w:noWrap/>
            <w:vAlign w:val="center"/>
          </w:tcPr>
          <w:p w14:paraId="3A45A5E8">
            <w:pPr>
              <w:widowControl/>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自然资源部第七地形测量队</w:t>
            </w:r>
          </w:p>
        </w:tc>
        <w:tc>
          <w:tcPr>
            <w:tcW w:w="4658" w:type="dxa"/>
            <w:tcBorders>
              <w:top w:val="single" w:color="000000" w:sz="4" w:space="0"/>
              <w:left w:val="single" w:color="000000" w:sz="4" w:space="0"/>
              <w:bottom w:val="single" w:color="000000" w:sz="4" w:space="0"/>
              <w:right w:val="single" w:color="000000" w:sz="4" w:space="0"/>
            </w:tcBorders>
            <w:noWrap w:val="0"/>
            <w:vAlign w:val="center"/>
          </w:tcPr>
          <w:p w14:paraId="015F689D">
            <w:pPr>
              <w:widowControl/>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城市级实景三维建设试点项目Mesh三维模型成果</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4D925BCE">
            <w:pPr>
              <w:widowControl/>
              <w:jc w:val="center"/>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批合格</w:t>
            </w:r>
          </w:p>
        </w:tc>
      </w:tr>
      <w:tr w14:paraId="24F8D4A8">
        <w:tblPrEx>
          <w:tblCellMar>
            <w:top w:w="0" w:type="dxa"/>
            <w:left w:w="108" w:type="dxa"/>
            <w:bottom w:w="0" w:type="dxa"/>
            <w:right w:w="108" w:type="dxa"/>
          </w:tblCellMar>
        </w:tblPrEx>
        <w:trPr>
          <w:cantSplit/>
          <w:trHeight w:val="680"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14:paraId="55DEB1D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23</w:t>
            </w:r>
          </w:p>
        </w:tc>
        <w:tc>
          <w:tcPr>
            <w:tcW w:w="2463" w:type="dxa"/>
            <w:tcBorders>
              <w:top w:val="single" w:color="000000" w:sz="4" w:space="0"/>
              <w:left w:val="single" w:color="000000" w:sz="4" w:space="0"/>
              <w:bottom w:val="single" w:color="000000" w:sz="4" w:space="0"/>
              <w:right w:val="single" w:color="000000" w:sz="4" w:space="0"/>
            </w:tcBorders>
            <w:noWrap/>
            <w:vAlign w:val="center"/>
          </w:tcPr>
          <w:p w14:paraId="76E0C483">
            <w:pPr>
              <w:widowControl/>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睿宇时空科技（重庆）股份有限公司</w:t>
            </w:r>
          </w:p>
        </w:tc>
        <w:tc>
          <w:tcPr>
            <w:tcW w:w="4658" w:type="dxa"/>
            <w:tcBorders>
              <w:top w:val="single" w:color="000000" w:sz="4" w:space="0"/>
              <w:left w:val="single" w:color="000000" w:sz="4" w:space="0"/>
              <w:bottom w:val="single" w:color="000000" w:sz="4" w:space="0"/>
              <w:right w:val="single" w:color="000000" w:sz="4" w:space="0"/>
            </w:tcBorders>
            <w:noWrap w:val="0"/>
            <w:vAlign w:val="center"/>
          </w:tcPr>
          <w:p w14:paraId="52AE2A01">
            <w:pPr>
              <w:widowControl/>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巫山县两江四岸岸线生态治理工程Mesh三维模型成果</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7E0BFE54">
            <w:pPr>
              <w:widowControl/>
              <w:jc w:val="center"/>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批合格</w:t>
            </w:r>
          </w:p>
        </w:tc>
      </w:tr>
      <w:tr w14:paraId="65524619">
        <w:tblPrEx>
          <w:tblCellMar>
            <w:top w:w="0" w:type="dxa"/>
            <w:left w:w="108" w:type="dxa"/>
            <w:bottom w:w="0" w:type="dxa"/>
            <w:right w:w="108" w:type="dxa"/>
          </w:tblCellMar>
        </w:tblPrEx>
        <w:trPr>
          <w:cantSplit/>
          <w:trHeight w:val="680"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14:paraId="32BE836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24</w:t>
            </w:r>
          </w:p>
        </w:tc>
        <w:tc>
          <w:tcPr>
            <w:tcW w:w="2463" w:type="dxa"/>
            <w:tcBorders>
              <w:top w:val="single" w:color="000000" w:sz="4" w:space="0"/>
              <w:left w:val="single" w:color="000000" w:sz="4" w:space="0"/>
              <w:bottom w:val="single" w:color="000000" w:sz="4" w:space="0"/>
              <w:right w:val="single" w:color="000000" w:sz="4" w:space="0"/>
            </w:tcBorders>
            <w:noWrap/>
            <w:vAlign w:val="center"/>
          </w:tcPr>
          <w:p w14:paraId="5200C0D3">
            <w:pPr>
              <w:widowControl/>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重庆佳渝测绘有限公司</w:t>
            </w:r>
          </w:p>
        </w:tc>
        <w:tc>
          <w:tcPr>
            <w:tcW w:w="4658" w:type="dxa"/>
            <w:tcBorders>
              <w:top w:val="single" w:color="000000" w:sz="4" w:space="0"/>
              <w:left w:val="single" w:color="000000" w:sz="4" w:space="0"/>
              <w:bottom w:val="single" w:color="000000" w:sz="4" w:space="0"/>
              <w:right w:val="single" w:color="000000" w:sz="4" w:space="0"/>
            </w:tcBorders>
            <w:noWrap w:val="0"/>
            <w:vAlign w:val="center"/>
          </w:tcPr>
          <w:p w14:paraId="20C80759">
            <w:pPr>
              <w:widowControl/>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嘉陵江洪峰应急指挥系统项目Mesh三维模型成果</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1CDF4686">
            <w:pPr>
              <w:widowControl/>
              <w:jc w:val="center"/>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批合格</w:t>
            </w:r>
          </w:p>
        </w:tc>
      </w:tr>
      <w:tr w14:paraId="1E9468E7">
        <w:tblPrEx>
          <w:tblCellMar>
            <w:top w:w="0" w:type="dxa"/>
            <w:left w:w="108" w:type="dxa"/>
            <w:bottom w:w="0" w:type="dxa"/>
            <w:right w:w="108" w:type="dxa"/>
          </w:tblCellMar>
        </w:tblPrEx>
        <w:trPr>
          <w:cantSplit/>
          <w:trHeight w:val="680"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14:paraId="529104E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25</w:t>
            </w:r>
          </w:p>
        </w:tc>
        <w:tc>
          <w:tcPr>
            <w:tcW w:w="2463" w:type="dxa"/>
            <w:tcBorders>
              <w:top w:val="single" w:color="000000" w:sz="4" w:space="0"/>
              <w:left w:val="single" w:color="000000" w:sz="4" w:space="0"/>
              <w:bottom w:val="single" w:color="000000" w:sz="4" w:space="0"/>
              <w:right w:val="single" w:color="000000" w:sz="4" w:space="0"/>
            </w:tcBorders>
            <w:noWrap/>
            <w:vAlign w:val="center"/>
          </w:tcPr>
          <w:p w14:paraId="0749FA6F">
            <w:pPr>
              <w:widowControl/>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贵州迈普空间信息技术有限公司</w:t>
            </w:r>
          </w:p>
        </w:tc>
        <w:tc>
          <w:tcPr>
            <w:tcW w:w="4658" w:type="dxa"/>
            <w:tcBorders>
              <w:top w:val="single" w:color="000000" w:sz="4" w:space="0"/>
              <w:left w:val="single" w:color="000000" w:sz="4" w:space="0"/>
              <w:bottom w:val="single" w:color="000000" w:sz="4" w:space="0"/>
              <w:right w:val="single" w:color="000000" w:sz="4" w:space="0"/>
            </w:tcBorders>
            <w:noWrap w:val="0"/>
            <w:vAlign w:val="center"/>
          </w:tcPr>
          <w:p w14:paraId="6B8C058C">
            <w:pPr>
              <w:widowControl/>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贵州省遥感影像统筹项目（2022年度）五期（C包）Mesh三维模型成果</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77BA6F7A">
            <w:pPr>
              <w:widowControl/>
              <w:jc w:val="center"/>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批合格</w:t>
            </w:r>
          </w:p>
        </w:tc>
      </w:tr>
      <w:tr w14:paraId="32877F97">
        <w:tblPrEx>
          <w:tblCellMar>
            <w:top w:w="0" w:type="dxa"/>
            <w:left w:w="108" w:type="dxa"/>
            <w:bottom w:w="0" w:type="dxa"/>
            <w:right w:w="108" w:type="dxa"/>
          </w:tblCellMar>
        </w:tblPrEx>
        <w:trPr>
          <w:cantSplit/>
          <w:trHeight w:val="680"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14:paraId="4093174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26</w:t>
            </w:r>
          </w:p>
        </w:tc>
        <w:tc>
          <w:tcPr>
            <w:tcW w:w="2463" w:type="dxa"/>
            <w:tcBorders>
              <w:top w:val="single" w:color="000000" w:sz="4" w:space="0"/>
              <w:left w:val="single" w:color="000000" w:sz="4" w:space="0"/>
              <w:bottom w:val="single" w:color="000000" w:sz="4" w:space="0"/>
              <w:right w:val="single" w:color="000000" w:sz="4" w:space="0"/>
            </w:tcBorders>
            <w:noWrap/>
            <w:vAlign w:val="center"/>
          </w:tcPr>
          <w:p w14:paraId="4D9935C2">
            <w:pPr>
              <w:widowControl/>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昆明市测绘研究院</w:t>
            </w:r>
          </w:p>
        </w:tc>
        <w:tc>
          <w:tcPr>
            <w:tcW w:w="4658" w:type="dxa"/>
            <w:tcBorders>
              <w:top w:val="single" w:color="000000" w:sz="4" w:space="0"/>
              <w:left w:val="single" w:color="000000" w:sz="4" w:space="0"/>
              <w:bottom w:val="single" w:color="000000" w:sz="4" w:space="0"/>
              <w:right w:val="single" w:color="000000" w:sz="4" w:space="0"/>
            </w:tcBorders>
            <w:noWrap w:val="0"/>
            <w:vAlign w:val="center"/>
          </w:tcPr>
          <w:p w14:paraId="2EC32D18">
            <w:pPr>
              <w:widowControl/>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磨憨镇基础测绘（第一期）专项资金项目Mesh三维模型成果</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4289925E">
            <w:pPr>
              <w:widowControl/>
              <w:jc w:val="center"/>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批合格</w:t>
            </w:r>
          </w:p>
        </w:tc>
      </w:tr>
      <w:tr w14:paraId="6260F089">
        <w:tblPrEx>
          <w:tblCellMar>
            <w:top w:w="0" w:type="dxa"/>
            <w:left w:w="108" w:type="dxa"/>
            <w:bottom w:w="0" w:type="dxa"/>
            <w:right w:w="108" w:type="dxa"/>
          </w:tblCellMar>
        </w:tblPrEx>
        <w:trPr>
          <w:cantSplit/>
          <w:trHeight w:val="680"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14:paraId="642E03F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27</w:t>
            </w:r>
          </w:p>
        </w:tc>
        <w:tc>
          <w:tcPr>
            <w:tcW w:w="2463" w:type="dxa"/>
            <w:tcBorders>
              <w:top w:val="single" w:color="000000" w:sz="4" w:space="0"/>
              <w:left w:val="single" w:color="000000" w:sz="4" w:space="0"/>
              <w:bottom w:val="single" w:color="000000" w:sz="4" w:space="0"/>
              <w:right w:val="single" w:color="000000" w:sz="4" w:space="0"/>
            </w:tcBorders>
            <w:noWrap/>
            <w:vAlign w:val="center"/>
          </w:tcPr>
          <w:p w14:paraId="4CC32846">
            <w:pPr>
              <w:widowControl/>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陕西鑫雅图空间信息技术有限公司</w:t>
            </w:r>
          </w:p>
        </w:tc>
        <w:tc>
          <w:tcPr>
            <w:tcW w:w="4658" w:type="dxa"/>
            <w:tcBorders>
              <w:top w:val="single" w:color="000000" w:sz="4" w:space="0"/>
              <w:left w:val="single" w:color="000000" w:sz="4" w:space="0"/>
              <w:bottom w:val="single" w:color="000000" w:sz="4" w:space="0"/>
              <w:right w:val="single" w:color="000000" w:sz="4" w:space="0"/>
            </w:tcBorders>
            <w:noWrap w:val="0"/>
            <w:vAlign w:val="center"/>
          </w:tcPr>
          <w:p w14:paraId="4B91B84C">
            <w:pPr>
              <w:widowControl/>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天水市地理地热信息中心三阳川片区实景三维模型制作项目Mesh三维模型成果</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2F56E96D">
            <w:pPr>
              <w:widowControl/>
              <w:jc w:val="center"/>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批合格</w:t>
            </w:r>
          </w:p>
        </w:tc>
      </w:tr>
      <w:tr w14:paraId="0E9D1680">
        <w:tblPrEx>
          <w:tblCellMar>
            <w:top w:w="0" w:type="dxa"/>
            <w:left w:w="108" w:type="dxa"/>
            <w:bottom w:w="0" w:type="dxa"/>
            <w:right w:w="108" w:type="dxa"/>
          </w:tblCellMar>
        </w:tblPrEx>
        <w:trPr>
          <w:cantSplit/>
          <w:trHeight w:val="680"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14:paraId="15DBE8A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28</w:t>
            </w:r>
          </w:p>
        </w:tc>
        <w:tc>
          <w:tcPr>
            <w:tcW w:w="2463" w:type="dxa"/>
            <w:tcBorders>
              <w:top w:val="single" w:color="000000" w:sz="4" w:space="0"/>
              <w:left w:val="single" w:color="000000" w:sz="4" w:space="0"/>
              <w:bottom w:val="single" w:color="000000" w:sz="4" w:space="0"/>
              <w:right w:val="single" w:color="000000" w:sz="4" w:space="0"/>
            </w:tcBorders>
            <w:noWrap/>
            <w:vAlign w:val="center"/>
          </w:tcPr>
          <w:p w14:paraId="6B9B73A1">
            <w:pPr>
              <w:widowControl/>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西安鹰翔测绘科技有限责任公司</w:t>
            </w:r>
          </w:p>
        </w:tc>
        <w:tc>
          <w:tcPr>
            <w:tcW w:w="4658" w:type="dxa"/>
            <w:tcBorders>
              <w:top w:val="single" w:color="000000" w:sz="4" w:space="0"/>
              <w:left w:val="single" w:color="000000" w:sz="4" w:space="0"/>
              <w:bottom w:val="single" w:color="000000" w:sz="4" w:space="0"/>
              <w:right w:val="single" w:color="000000" w:sz="4" w:space="0"/>
            </w:tcBorders>
            <w:noWrap w:val="0"/>
            <w:vAlign w:val="center"/>
          </w:tcPr>
          <w:p w14:paraId="64E6BE01">
            <w:pPr>
              <w:widowControl/>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自然资源调查监测体系（巴彦淖尔市和鄂尔多斯市倾斜航空摄影制作高精度实景三维高分辨率影像）项目Mesh三维模型成果</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120EF607">
            <w:pPr>
              <w:widowControl/>
              <w:jc w:val="center"/>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批合格</w:t>
            </w:r>
          </w:p>
        </w:tc>
      </w:tr>
      <w:tr w14:paraId="6227C7F4">
        <w:tblPrEx>
          <w:tblCellMar>
            <w:top w:w="0" w:type="dxa"/>
            <w:left w:w="108" w:type="dxa"/>
            <w:bottom w:w="0" w:type="dxa"/>
            <w:right w:w="108" w:type="dxa"/>
          </w:tblCellMar>
        </w:tblPrEx>
        <w:trPr>
          <w:cantSplit/>
          <w:trHeight w:val="680"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14:paraId="226D6AA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29</w:t>
            </w:r>
          </w:p>
        </w:tc>
        <w:tc>
          <w:tcPr>
            <w:tcW w:w="2463" w:type="dxa"/>
            <w:tcBorders>
              <w:top w:val="single" w:color="000000" w:sz="4" w:space="0"/>
              <w:left w:val="single" w:color="000000" w:sz="4" w:space="0"/>
              <w:bottom w:val="single" w:color="000000" w:sz="4" w:space="0"/>
              <w:right w:val="single" w:color="000000" w:sz="4" w:space="0"/>
            </w:tcBorders>
            <w:noWrap/>
            <w:vAlign w:val="center"/>
          </w:tcPr>
          <w:p w14:paraId="141747EB">
            <w:pPr>
              <w:widowControl/>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青海省基础测绘院</w:t>
            </w:r>
          </w:p>
        </w:tc>
        <w:tc>
          <w:tcPr>
            <w:tcW w:w="4658" w:type="dxa"/>
            <w:tcBorders>
              <w:top w:val="single" w:color="000000" w:sz="4" w:space="0"/>
              <w:left w:val="single" w:color="000000" w:sz="4" w:space="0"/>
              <w:bottom w:val="single" w:color="000000" w:sz="4" w:space="0"/>
              <w:right w:val="single" w:color="000000" w:sz="4" w:space="0"/>
            </w:tcBorders>
            <w:noWrap w:val="0"/>
            <w:vAlign w:val="center"/>
          </w:tcPr>
          <w:p w14:paraId="199E760F">
            <w:pPr>
              <w:widowControl/>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基础地理实体更新和典型场景数据产生项目Mesh三维模型成果</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09C2F8E4">
            <w:pPr>
              <w:widowControl/>
              <w:jc w:val="center"/>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批合格</w:t>
            </w:r>
          </w:p>
        </w:tc>
      </w:tr>
      <w:tr w14:paraId="2A99301C">
        <w:tblPrEx>
          <w:tblCellMar>
            <w:top w:w="0" w:type="dxa"/>
            <w:left w:w="108" w:type="dxa"/>
            <w:bottom w:w="0" w:type="dxa"/>
            <w:right w:w="108" w:type="dxa"/>
          </w:tblCellMar>
        </w:tblPrEx>
        <w:trPr>
          <w:cantSplit/>
          <w:trHeight w:val="680"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14:paraId="4455E57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30</w:t>
            </w:r>
          </w:p>
        </w:tc>
        <w:tc>
          <w:tcPr>
            <w:tcW w:w="2463" w:type="dxa"/>
            <w:tcBorders>
              <w:top w:val="single" w:color="000000" w:sz="4" w:space="0"/>
              <w:left w:val="single" w:color="000000" w:sz="4" w:space="0"/>
              <w:bottom w:val="single" w:color="000000" w:sz="4" w:space="0"/>
              <w:right w:val="single" w:color="000000" w:sz="4" w:space="0"/>
            </w:tcBorders>
            <w:noWrap/>
            <w:vAlign w:val="center"/>
          </w:tcPr>
          <w:p w14:paraId="65E8563C">
            <w:pPr>
              <w:widowControl/>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青海中煤地测绘有限责任公司</w:t>
            </w:r>
          </w:p>
        </w:tc>
        <w:tc>
          <w:tcPr>
            <w:tcW w:w="4658" w:type="dxa"/>
            <w:tcBorders>
              <w:top w:val="single" w:color="000000" w:sz="4" w:space="0"/>
              <w:left w:val="single" w:color="000000" w:sz="4" w:space="0"/>
              <w:bottom w:val="single" w:color="000000" w:sz="4" w:space="0"/>
              <w:right w:val="single" w:color="000000" w:sz="4" w:space="0"/>
            </w:tcBorders>
            <w:noWrap w:val="0"/>
            <w:vAlign w:val="center"/>
          </w:tcPr>
          <w:p w14:paraId="1A50A4D9">
            <w:pPr>
              <w:widowControl/>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木里煤矿综合整治遥感测绘工作项目Mesh三维模型成果</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6A650CBD">
            <w:pPr>
              <w:widowControl/>
              <w:jc w:val="center"/>
              <w:textAlignment w:val="center"/>
              <w:rPr>
                <w:rStyle w:val="7"/>
                <w:rFonts w:hint="eastAsia" w:ascii="宋体" w:hAnsi="宋体" w:eastAsia="宋体" w:cs="宋体"/>
                <w:sz w:val="24"/>
                <w:szCs w:val="24"/>
                <w:lang w:bidi="ar"/>
              </w:rPr>
            </w:pPr>
            <w:r>
              <w:rPr>
                <w:rStyle w:val="7"/>
                <w:rFonts w:hint="eastAsia" w:ascii="宋体" w:hAnsi="宋体" w:eastAsia="宋体" w:cs="宋体"/>
                <w:sz w:val="24"/>
                <w:szCs w:val="24"/>
                <w:lang w:bidi="ar"/>
              </w:rPr>
              <w:t>批合格</w:t>
            </w:r>
          </w:p>
        </w:tc>
      </w:tr>
    </w:tbl>
    <w:p w14:paraId="5FA40FDD">
      <w:pPr>
        <w:rPr>
          <w:rFonts w:hint="eastAsia"/>
          <w:lang w:eastAsia="zh-CN"/>
        </w:rPr>
      </w:pPr>
    </w:p>
    <w:p w14:paraId="61D232A6">
      <w:pPr>
        <w:keepNext w:val="0"/>
        <w:keepLines w:val="0"/>
        <w:pageBreakBefore w:val="0"/>
        <w:widowControl w:val="0"/>
        <w:kinsoku/>
        <w:wordWrap/>
        <w:overflowPunct/>
        <w:topLinePunct w:val="0"/>
        <w:autoSpaceDE/>
        <w:autoSpaceDN/>
        <w:bidi w:val="0"/>
        <w:adjustRightInd/>
        <w:snapToGrid/>
        <w:jc w:val="both"/>
        <w:textAlignment w:val="auto"/>
        <w:rPr>
          <w:rFonts w:hint="eastAsia" w:ascii="方正小标宋_GBK" w:hAnsi="方正小标宋_GBK" w:eastAsia="方正小标宋_GBK" w:cs="方正小标宋_GBK"/>
          <w:sz w:val="44"/>
          <w:szCs w:val="44"/>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2C4BFCC8-1737-42F1-B932-0E27AAEE4E53}"/>
  </w:font>
  <w:font w:name="方正黑体_GBK">
    <w:altName w:val="微软雅黑"/>
    <w:panose1 w:val="02000000000000000000"/>
    <w:charset w:val="86"/>
    <w:family w:val="auto"/>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2" w:fontKey="{A49CC713-B246-4873-B62F-5570AC26D7CA}"/>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A9F1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279BDB">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25279BD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8E3229"/>
    <w:rsid w:val="00857B13"/>
    <w:rsid w:val="0159418C"/>
    <w:rsid w:val="01AB7977"/>
    <w:rsid w:val="03E734CE"/>
    <w:rsid w:val="0418669F"/>
    <w:rsid w:val="09A576E7"/>
    <w:rsid w:val="0A4D468F"/>
    <w:rsid w:val="0F46635B"/>
    <w:rsid w:val="108D16F4"/>
    <w:rsid w:val="13996A95"/>
    <w:rsid w:val="142D5A82"/>
    <w:rsid w:val="15AC2A71"/>
    <w:rsid w:val="1928AAFB"/>
    <w:rsid w:val="1B8B46AD"/>
    <w:rsid w:val="1CB96CDF"/>
    <w:rsid w:val="1E4330DE"/>
    <w:rsid w:val="239052A9"/>
    <w:rsid w:val="245B6FBB"/>
    <w:rsid w:val="25A569BC"/>
    <w:rsid w:val="262E04CF"/>
    <w:rsid w:val="274F2A4B"/>
    <w:rsid w:val="293B45A8"/>
    <w:rsid w:val="2A591FE7"/>
    <w:rsid w:val="2B4A54A4"/>
    <w:rsid w:val="2E2EF8A7"/>
    <w:rsid w:val="2F4F0918"/>
    <w:rsid w:val="30130F82"/>
    <w:rsid w:val="328C03C5"/>
    <w:rsid w:val="33892F29"/>
    <w:rsid w:val="34C3138E"/>
    <w:rsid w:val="36895EDB"/>
    <w:rsid w:val="38723AEC"/>
    <w:rsid w:val="39D5574E"/>
    <w:rsid w:val="3CFF7636"/>
    <w:rsid w:val="3E3D693E"/>
    <w:rsid w:val="3E415DBB"/>
    <w:rsid w:val="3F381287"/>
    <w:rsid w:val="3F5B7B8F"/>
    <w:rsid w:val="3F7F7FC1"/>
    <w:rsid w:val="3FA5E1C6"/>
    <w:rsid w:val="3FBDB67D"/>
    <w:rsid w:val="3FD460E2"/>
    <w:rsid w:val="42EE3DB4"/>
    <w:rsid w:val="42F807C6"/>
    <w:rsid w:val="45073C4A"/>
    <w:rsid w:val="45B552E3"/>
    <w:rsid w:val="468D4BFD"/>
    <w:rsid w:val="46FA2B5F"/>
    <w:rsid w:val="48112F44"/>
    <w:rsid w:val="49BA2415"/>
    <w:rsid w:val="4A0F0343"/>
    <w:rsid w:val="4B614468"/>
    <w:rsid w:val="4B732D8C"/>
    <w:rsid w:val="4CCF790A"/>
    <w:rsid w:val="4F0C0DC6"/>
    <w:rsid w:val="50917E47"/>
    <w:rsid w:val="511C12D5"/>
    <w:rsid w:val="52036867"/>
    <w:rsid w:val="54BE4B18"/>
    <w:rsid w:val="56F2114B"/>
    <w:rsid w:val="57F8C510"/>
    <w:rsid w:val="58AB4664"/>
    <w:rsid w:val="5B6251FA"/>
    <w:rsid w:val="5CFE6F70"/>
    <w:rsid w:val="5E75ED4A"/>
    <w:rsid w:val="626520E5"/>
    <w:rsid w:val="62A04DC0"/>
    <w:rsid w:val="642320B4"/>
    <w:rsid w:val="64553554"/>
    <w:rsid w:val="64FF5BC2"/>
    <w:rsid w:val="68667FFF"/>
    <w:rsid w:val="6BF8B94D"/>
    <w:rsid w:val="6F406E14"/>
    <w:rsid w:val="6F4A161F"/>
    <w:rsid w:val="6FC349AA"/>
    <w:rsid w:val="7022189C"/>
    <w:rsid w:val="72F12E82"/>
    <w:rsid w:val="74FF7C22"/>
    <w:rsid w:val="76DA4D97"/>
    <w:rsid w:val="77662E3E"/>
    <w:rsid w:val="778E3229"/>
    <w:rsid w:val="78DE3053"/>
    <w:rsid w:val="7A2A61C8"/>
    <w:rsid w:val="7A7FF1AF"/>
    <w:rsid w:val="7A9F550C"/>
    <w:rsid w:val="7ABE52BB"/>
    <w:rsid w:val="7AD2676F"/>
    <w:rsid w:val="7B7D1FCC"/>
    <w:rsid w:val="7BFF97BE"/>
    <w:rsid w:val="7CFD179C"/>
    <w:rsid w:val="7D7A09C1"/>
    <w:rsid w:val="7D7D2A83"/>
    <w:rsid w:val="7DBB9CAC"/>
    <w:rsid w:val="7DC6FEED"/>
    <w:rsid w:val="7DE965FB"/>
    <w:rsid w:val="7DEF543E"/>
    <w:rsid w:val="7DFB31F5"/>
    <w:rsid w:val="7DFD1016"/>
    <w:rsid w:val="7F7B6F0F"/>
    <w:rsid w:val="7F7ECBAD"/>
    <w:rsid w:val="7F8F0B17"/>
    <w:rsid w:val="7FDB3BD6"/>
    <w:rsid w:val="7FEA260F"/>
    <w:rsid w:val="7FFB4F87"/>
    <w:rsid w:val="7FFF467E"/>
    <w:rsid w:val="8A3BA78C"/>
    <w:rsid w:val="8EAEEB15"/>
    <w:rsid w:val="9FACD0DF"/>
    <w:rsid w:val="AB7DBD94"/>
    <w:rsid w:val="AFDE325F"/>
    <w:rsid w:val="AFFD51E2"/>
    <w:rsid w:val="B3FF4833"/>
    <w:rsid w:val="BE5A697C"/>
    <w:rsid w:val="C5FEC0A5"/>
    <w:rsid w:val="CB9FB357"/>
    <w:rsid w:val="D7F70CB8"/>
    <w:rsid w:val="DBFFC7EA"/>
    <w:rsid w:val="DC7F40A1"/>
    <w:rsid w:val="DD4614FD"/>
    <w:rsid w:val="E9B51E12"/>
    <w:rsid w:val="EBFD1F7E"/>
    <w:rsid w:val="EEBE3BF6"/>
    <w:rsid w:val="EFBD8C91"/>
    <w:rsid w:val="EFBF095E"/>
    <w:rsid w:val="EFF76DA5"/>
    <w:rsid w:val="F5B6D6EE"/>
    <w:rsid w:val="F5FF68D2"/>
    <w:rsid w:val="F7D30A9F"/>
    <w:rsid w:val="F7F17DC9"/>
    <w:rsid w:val="FB7F2214"/>
    <w:rsid w:val="FBDB8650"/>
    <w:rsid w:val="FBE6FAA7"/>
    <w:rsid w:val="FD5CD51F"/>
    <w:rsid w:val="FDF91BEB"/>
    <w:rsid w:val="FEB6ABF5"/>
    <w:rsid w:val="FEBFE7C9"/>
    <w:rsid w:val="FF7BA88C"/>
    <w:rsid w:val="FF7FEE9D"/>
    <w:rsid w:val="FFD5E11E"/>
    <w:rsid w:val="FFEDADCB"/>
    <w:rsid w:val="FFFD0849"/>
    <w:rsid w:val="FFFF3F93"/>
    <w:rsid w:val="FFFFBB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71"/>
    <w:qFormat/>
    <w:uiPriority w:val="0"/>
    <w:rPr>
      <w:rFonts w:hint="eastAsia" w:ascii="宋体" w:hAnsi="宋体" w:eastAsia="宋体" w:cs="宋体"/>
      <w:b/>
      <w:bCs/>
      <w:color w:val="000000"/>
      <w:sz w:val="24"/>
      <w:szCs w:val="24"/>
      <w:u w:val="none"/>
    </w:rPr>
  </w:style>
  <w:style w:type="character" w:customStyle="1" w:styleId="7">
    <w:name w:val="font41"/>
    <w:qFormat/>
    <w:uiPriority w:val="0"/>
    <w:rPr>
      <w:rFonts w:hint="eastAsia" w:ascii="宋体" w:hAnsi="宋体" w:eastAsia="宋体" w:cs="宋体"/>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1472</Words>
  <Characters>1614</Characters>
  <Lines>0</Lines>
  <Paragraphs>0</Paragraphs>
  <TotalTime>13</TotalTime>
  <ScaleCrop>false</ScaleCrop>
  <LinksUpToDate>false</LinksUpToDate>
  <CharactersWithSpaces>1614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2023-12-11T15:42:00Z</dcterms:created>
  <dc:creator>姚炳全（测绘司）:函件办理（本司局人员）</dc:creator>
  <cp:lastModifiedBy>卓天网络</cp:lastModifiedBy>
  <cp:lastPrinted>2025-02-27T06:19:35Z</cp:lastPrinted>
  <dcterms:modified xsi:type="dcterms:W3CDTF">2025-03-06T10:04:54Z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D115FFC1476248E6879F2148DE14828E_13</vt:lpwstr>
  </property>
</Properties>
</file>