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9112">
      <w:pPr>
        <w:keepNext w:val="0"/>
        <w:keepLines w:val="0"/>
        <w:pageBreakBefore w:val="0"/>
        <w:widowControl w:val="0"/>
        <w:kinsoku/>
        <w:wordWrap/>
        <w:overflowPunct/>
        <w:topLinePunct w:val="0"/>
        <w:autoSpaceDE/>
        <w:autoSpaceDN/>
        <w:bidi w:val="0"/>
        <w:adjustRightInd/>
        <w:snapToGrid/>
        <w:spacing w:line="588" w:lineRule="exact"/>
        <w:ind w:left="-1" w:leftChars="0" w:firstLine="0" w:firstLineChars="0"/>
        <w:jc w:val="both"/>
        <w:textAlignment w:val="auto"/>
        <w:rPr>
          <w:rFonts w:hint="default" w:ascii="Times New Roman" w:hAnsi="Times New Roman" w:eastAsia="方正黑体_GBK" w:cs="Times New Roman"/>
          <w:sz w:val="30"/>
          <w:szCs w:val="30"/>
          <w:highlight w:val="none"/>
          <w:lang w:val="en-US" w:eastAsia="zh-CN"/>
        </w:rPr>
      </w:pPr>
      <w:bookmarkStart w:id="0" w:name="_GoBack"/>
      <w:bookmarkEnd w:id="0"/>
      <w:r>
        <w:rPr>
          <w:rFonts w:hint="default" w:ascii="Times New Roman" w:hAnsi="Times New Roman" w:eastAsia="方正黑体_GBK" w:cs="Times New Roman"/>
          <w:sz w:val="30"/>
          <w:szCs w:val="30"/>
          <w:highlight w:val="none"/>
          <w:lang w:eastAsia="zh-CN"/>
        </w:rPr>
        <w:t>附件</w:t>
      </w:r>
      <w:r>
        <w:rPr>
          <w:rFonts w:hint="default" w:ascii="Times New Roman" w:hAnsi="Times New Roman" w:eastAsia="方正黑体_GBK" w:cs="Times New Roman"/>
          <w:sz w:val="30"/>
          <w:szCs w:val="30"/>
          <w:highlight w:val="none"/>
          <w:lang w:val="en-US" w:eastAsia="zh-CN"/>
        </w:rPr>
        <w:t>1</w:t>
      </w:r>
    </w:p>
    <w:p w14:paraId="1DCFF90A">
      <w:pPr>
        <w:keepNext w:val="0"/>
        <w:keepLines w:val="0"/>
        <w:pageBreakBefore w:val="0"/>
        <w:widowControl w:val="0"/>
        <w:kinsoku/>
        <w:wordWrap/>
        <w:overflowPunct/>
        <w:topLinePunct w:val="0"/>
        <w:autoSpaceDE/>
        <w:autoSpaceDN/>
        <w:bidi w:val="0"/>
        <w:adjustRightInd/>
        <w:snapToGrid/>
        <w:spacing w:line="588" w:lineRule="exact"/>
        <w:ind w:firstLine="0"/>
        <w:jc w:val="both"/>
        <w:textAlignment w:val="auto"/>
        <w:rPr>
          <w:rFonts w:hint="eastAsia" w:ascii="方正小标宋_GBK" w:hAnsi="方正小标宋_GBK" w:eastAsia="方正小标宋_GBK" w:cs="方正小标宋_GBK"/>
          <w:sz w:val="40"/>
          <w:szCs w:val="40"/>
          <w:highlight w:val="none"/>
          <w:u w:val="none"/>
          <w:lang w:val="en-US" w:eastAsia="zh-CN"/>
        </w:rPr>
      </w:pPr>
    </w:p>
    <w:p w14:paraId="44529DE8">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highlight w:val="none"/>
          <w:lang w:eastAsia="zh-CN"/>
        </w:rPr>
      </w:pPr>
      <w:r>
        <w:rPr>
          <w:rFonts w:hint="eastAsia" w:ascii="方正小标宋_GBK" w:hAnsi="方正小标宋_GBK" w:eastAsia="方正小标宋_GBK" w:cs="方正小标宋_GBK"/>
          <w:sz w:val="40"/>
          <w:szCs w:val="40"/>
          <w:highlight w:val="none"/>
          <w:lang w:val="en-US" w:eastAsia="zh-CN"/>
        </w:rPr>
        <w:t>资金申请报告</w:t>
      </w:r>
      <w:r>
        <w:rPr>
          <w:rFonts w:hint="default" w:ascii="方正小标宋_GBK" w:hAnsi="方正小标宋_GBK" w:eastAsia="方正小标宋_GBK" w:cs="方正小标宋_GBK"/>
          <w:sz w:val="40"/>
          <w:szCs w:val="40"/>
          <w:highlight w:val="none"/>
          <w:lang w:val="en" w:eastAsia="zh-CN"/>
        </w:rPr>
        <w:t>编写</w:t>
      </w:r>
      <w:r>
        <w:rPr>
          <w:rFonts w:hint="eastAsia" w:ascii="方正小标宋_GBK" w:hAnsi="方正小标宋_GBK" w:eastAsia="方正小标宋_GBK" w:cs="方正小标宋_GBK"/>
          <w:sz w:val="40"/>
          <w:szCs w:val="40"/>
          <w:highlight w:val="none"/>
          <w:lang w:val="en" w:eastAsia="zh-CN"/>
        </w:rPr>
        <w:t>格式</w:t>
      </w:r>
      <w:r>
        <w:rPr>
          <w:rFonts w:hint="eastAsia" w:ascii="方正小标宋_GBK" w:hAnsi="方正小标宋_GBK" w:eastAsia="方正小标宋_GBK" w:cs="方正小标宋_GBK"/>
          <w:sz w:val="40"/>
          <w:szCs w:val="40"/>
          <w:highlight w:val="none"/>
          <w:lang w:eastAsia="zh-CN"/>
        </w:rPr>
        <w:t>要求</w:t>
      </w:r>
    </w:p>
    <w:p w14:paraId="321D770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Chars="0" w:right="0" w:rightChars="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p>
    <w:p w14:paraId="7E6DB4B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一、项目单位的基本情况。</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视申报要求和项目实际情况等，说明项目单位的基本信息、主营业务、营业期限、资产负债、企业投资人（或者股东）构成及实控人、主要投资项目、现有生产能力、财务状况、项目单位信用情况（比如信用核查报告或信用中国查询的信用信息报告）等。</w:t>
      </w:r>
    </w:p>
    <w:p w14:paraId="38E77C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二、项目的基本情况。</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视申报要求和项目实际情况等，说明项目名称、项目代码、建设规模和建设内容、建设地点、总投资及资金来源、主要经济指标、预期经济和社会效益、</w:t>
      </w:r>
      <w:r>
        <w:rPr>
          <w:rFonts w:hint="default" w:ascii="方正仿宋_GBK" w:hAnsi="方正仿宋_GBK" w:eastAsia="方正仿宋_GBK" w:cs="方正仿宋_GBK"/>
          <w:i w:val="0"/>
          <w:caps w:val="0"/>
          <w:color w:val="000000"/>
          <w:spacing w:val="0"/>
          <w:kern w:val="0"/>
          <w:sz w:val="30"/>
          <w:szCs w:val="30"/>
          <w:highlight w:val="none"/>
          <w:u w:val="none"/>
          <w:lang w:val="en" w:eastAsia="zh-CN" w:bidi="ar"/>
        </w:rPr>
        <w:t>项目运营方案、</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建设工期和进度安排，以及目前项目的建设进展情况等。</w:t>
      </w:r>
    </w:p>
    <w:p w14:paraId="52C3899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三、申请中央预算内投资的主要理由和政策依据。</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视申报要求和项目实际情况等，说明项目建设的背景、必要性和可行性，并逐一说明符合专项支持方向、支持范围等情况。</w:t>
      </w:r>
    </w:p>
    <w:p w14:paraId="6685F3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四、项目前期手续和建设条件落实情况。</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视申报要求和项目实际情况等，说明项目审批（核准或备案）办理情况，项目规划、用地、环评、用能、安全（包括安全生产）、施工等条件保障和落实情况。</w:t>
      </w:r>
    </w:p>
    <w:p w14:paraId="463260C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五、项目总投资构成和资金筹措方案。</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视申报要求和项目实际情况等，详细说明项目的工程造价、建设期融资费用和流动资金等投资构成（注明项目征地拆迁费用），并说明投资估（概）算编制依据和编制范围，编制投资估（概）算表；说明项目申请中央预算内投资的规模、其他资金来源和各渠道资金的投资计划等。</w:t>
      </w:r>
    </w:p>
    <w:p w14:paraId="69D45AE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六、项目申报单位对项目资金申请报告内容真实性和合规性负责的承诺，对项目不重复申请其他中央资金（国家另有规定的除外）的说明。</w:t>
      </w:r>
    </w:p>
    <w:p w14:paraId="12E668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七、中央预算内投资相关专项管理办法</w:t>
      </w:r>
      <w:r>
        <w:rPr>
          <w:rFonts w:hint="default" w:ascii="方正黑体_GBK" w:hAnsi="方正黑体_GBK" w:eastAsia="方正黑体_GBK" w:cs="方正黑体_GBK"/>
          <w:i w:val="0"/>
          <w:caps w:val="0"/>
          <w:color w:val="000000"/>
          <w:spacing w:val="0"/>
          <w:kern w:val="0"/>
          <w:sz w:val="30"/>
          <w:szCs w:val="30"/>
          <w:highlight w:val="none"/>
          <w:u w:val="none"/>
          <w:lang w:val="en" w:eastAsia="zh-CN" w:bidi="ar"/>
        </w:rPr>
        <w:t>和项目申报通知</w:t>
      </w: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等要求提供的其他内容。</w:t>
      </w:r>
    </w:p>
    <w:p w14:paraId="7E55AA0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黑体_GBK" w:hAnsi="方正黑体_GBK" w:eastAsia="方正黑体_GBK" w:cs="方正黑体_GBK"/>
          <w:i w:val="0"/>
          <w:caps w:val="0"/>
          <w:color w:val="000000"/>
          <w:spacing w:val="0"/>
          <w:kern w:val="0"/>
          <w:sz w:val="30"/>
          <w:szCs w:val="30"/>
          <w:highlight w:val="none"/>
          <w:u w:val="none"/>
          <w:lang w:val="en-US" w:eastAsia="zh-CN" w:bidi="ar"/>
        </w:rPr>
        <w:t>八、附件材料。</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以上内容有证书执照、批复文件等材料的，应当附具相应证明材料，并根据项目实际情况和相关规定要求，附具必要的情况说明、附表、附图和附件等。</w:t>
      </w:r>
    </w:p>
    <w:p w14:paraId="11F6681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九、对以打捆、切块方式安排中央预算内投资的专项，各省级发展改革委和有关中央单位可汇总编制资金申请报告。其中，以打捆方式安排的专项，具体项目材料应按照上述格式编制，并作为附件一并报送；以切块方式安排的专项，可以不报送具体项目材料。</w:t>
      </w:r>
    </w:p>
    <w:p w14:paraId="0B34ED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600" w:firstLineChars="200"/>
        <w:jc w:val="left"/>
        <w:textAlignment w:val="auto"/>
        <w:rPr>
          <w:rFonts w:hint="eastAsia" w:ascii="方正仿宋_GBK" w:hAnsi="方正仿宋_GBK" w:eastAsia="方正仿宋_GBK" w:cs="方正仿宋_GBK"/>
          <w:color w:val="000000"/>
          <w:kern w:val="0"/>
          <w:sz w:val="30"/>
          <w:szCs w:val="30"/>
          <w:highlight w:val="none"/>
          <w:lang w:bidi="ar"/>
        </w:rPr>
      </w:pP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十、除上述内容外，省级发展改革委和中央单位应当在上报的正文或附件中，说明对申报项目的审查论证情况和具体意见。省级发展改革委还应对项目不新增地方政府隐性债务作出说明。</w:t>
      </w:r>
    </w:p>
    <w:p w14:paraId="4EC726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firstLine="0" w:firstLineChars="0"/>
        <w:jc w:val="left"/>
        <w:textAlignment w:val="auto"/>
        <w:rPr>
          <w:rFonts w:hint="eastAsia" w:ascii="方正小标宋_GBK" w:hAnsi="方正小标宋_GBK" w:eastAsia="方正小标宋_GBK" w:cs="方正小标宋_GBK"/>
          <w:sz w:val="40"/>
          <w:szCs w:val="40"/>
          <w:highlight w:val="none"/>
          <w:lang w:eastAsia="zh-CN"/>
        </w:rPr>
      </w:pPr>
    </w:p>
    <w:p w14:paraId="28425A81">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0"/>
          <w:szCs w:val="40"/>
          <w:highlight w:val="none"/>
          <w:u w:val="none"/>
          <w:lang w:val="en-US" w:eastAsia="zh-CN" w:bidi="ar"/>
        </w:rPr>
        <w:sectPr>
          <w:footerReference r:id="rId3" w:type="default"/>
          <w:pgSz w:w="11906" w:h="16838"/>
          <w:pgMar w:top="1587" w:right="1616" w:bottom="1814" w:left="1616" w:header="851" w:footer="1814" w:gutter="0"/>
          <w:paperSrc/>
          <w:pgNumType w:fmt="decimal" w:start="3"/>
          <w:cols w:space="720" w:num="1"/>
          <w:rtlGutter w:val="0"/>
          <w:docGrid w:type="lines" w:linePitch="321" w:charSpace="0"/>
        </w:sectPr>
      </w:pPr>
    </w:p>
    <w:tbl>
      <w:tblPr>
        <w:tblStyle w:val="4"/>
        <w:tblW w:w="0" w:type="auto"/>
        <w:tblInd w:w="-8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1626"/>
        <w:gridCol w:w="819"/>
        <w:gridCol w:w="817"/>
        <w:gridCol w:w="950"/>
        <w:gridCol w:w="802"/>
        <w:gridCol w:w="818"/>
        <w:gridCol w:w="863"/>
        <w:gridCol w:w="875"/>
        <w:gridCol w:w="1065"/>
        <w:gridCol w:w="1018"/>
        <w:gridCol w:w="859"/>
        <w:gridCol w:w="823"/>
        <w:gridCol w:w="1210"/>
        <w:gridCol w:w="1313"/>
        <w:gridCol w:w="770"/>
      </w:tblGrid>
      <w:tr w14:paraId="7C5C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5250" w:type="dxa"/>
            <w:gridSpan w:val="16"/>
            <w:tcBorders>
              <w:top w:val="nil"/>
              <w:left w:val="nil"/>
              <w:bottom w:val="nil"/>
              <w:right w:val="nil"/>
            </w:tcBorders>
            <w:noWrap w:val="0"/>
            <w:vAlign w:val="center"/>
          </w:tcPr>
          <w:p w14:paraId="4265E2AF">
            <w:pPr>
              <w:keepNext w:val="0"/>
              <w:keepLines w:val="0"/>
              <w:widowControl/>
              <w:suppressLineNumbers w:val="0"/>
              <w:jc w:val="center"/>
              <w:textAlignment w:val="center"/>
              <w:rPr>
                <w:rFonts w:ascii="方正小标宋_GBK" w:hAnsi="方正小标宋_GBK" w:eastAsia="方正小标宋_GBK" w:cs="方正小标宋_GBK"/>
                <w:i w:val="0"/>
                <w:color w:val="000000"/>
                <w:sz w:val="48"/>
                <w:szCs w:val="48"/>
                <w:highlight w:val="none"/>
                <w:u w:val="none"/>
              </w:rPr>
            </w:pPr>
            <w:r>
              <w:rPr>
                <w:rFonts w:hint="eastAsia" w:ascii="方正小标宋_GBK" w:hAnsi="方正小标宋_GBK" w:eastAsia="方正小标宋_GBK" w:cs="方正小标宋_GBK"/>
                <w:i w:val="0"/>
                <w:color w:val="000000"/>
                <w:kern w:val="0"/>
                <w:sz w:val="40"/>
                <w:szCs w:val="40"/>
                <w:highlight w:val="none"/>
                <w:u w:val="none"/>
                <w:lang w:val="en-US" w:eastAsia="zh-CN" w:bidi="ar"/>
              </w:rPr>
              <w:t>XX专项（XX方向）XX年中央预算内投资项目资金申请报告申报表</w:t>
            </w:r>
          </w:p>
        </w:tc>
      </w:tr>
      <w:tr w14:paraId="344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22" w:type="dxa"/>
            <w:tcBorders>
              <w:top w:val="nil"/>
              <w:left w:val="nil"/>
              <w:bottom w:val="nil"/>
              <w:right w:val="nil"/>
            </w:tcBorders>
            <w:noWrap w:val="0"/>
            <w:vAlign w:val="bottom"/>
          </w:tcPr>
          <w:p w14:paraId="0769EEC8">
            <w:pPr>
              <w:rPr>
                <w:rFonts w:hint="eastAsia" w:ascii="宋体" w:hAnsi="宋体" w:eastAsia="宋体" w:cs="宋体"/>
                <w:i w:val="0"/>
                <w:color w:val="000000"/>
                <w:sz w:val="22"/>
                <w:szCs w:val="22"/>
                <w:highlight w:val="none"/>
                <w:u w:val="none"/>
              </w:rPr>
            </w:pPr>
          </w:p>
        </w:tc>
        <w:tc>
          <w:tcPr>
            <w:tcW w:w="1626" w:type="dxa"/>
            <w:tcBorders>
              <w:top w:val="nil"/>
              <w:left w:val="nil"/>
              <w:bottom w:val="nil"/>
              <w:right w:val="nil"/>
            </w:tcBorders>
            <w:noWrap w:val="0"/>
            <w:vAlign w:val="center"/>
          </w:tcPr>
          <w:p w14:paraId="3C2787FD">
            <w:pPr>
              <w:rPr>
                <w:rFonts w:hint="eastAsia" w:ascii="宋体" w:hAnsi="宋体" w:eastAsia="宋体" w:cs="宋体"/>
                <w:i w:val="0"/>
                <w:color w:val="000000"/>
                <w:sz w:val="18"/>
                <w:szCs w:val="18"/>
                <w:highlight w:val="none"/>
                <w:u w:val="none"/>
              </w:rPr>
            </w:pPr>
          </w:p>
        </w:tc>
        <w:tc>
          <w:tcPr>
            <w:tcW w:w="819" w:type="dxa"/>
            <w:tcBorders>
              <w:top w:val="nil"/>
              <w:left w:val="nil"/>
              <w:bottom w:val="nil"/>
              <w:right w:val="nil"/>
            </w:tcBorders>
            <w:noWrap w:val="0"/>
            <w:vAlign w:val="center"/>
          </w:tcPr>
          <w:p w14:paraId="40387F6E">
            <w:pPr>
              <w:rPr>
                <w:rFonts w:hint="eastAsia" w:ascii="宋体" w:hAnsi="宋体" w:eastAsia="宋体" w:cs="宋体"/>
                <w:i w:val="0"/>
                <w:color w:val="000000"/>
                <w:sz w:val="18"/>
                <w:szCs w:val="18"/>
                <w:highlight w:val="none"/>
                <w:u w:val="none"/>
              </w:rPr>
            </w:pPr>
          </w:p>
        </w:tc>
        <w:tc>
          <w:tcPr>
            <w:tcW w:w="817" w:type="dxa"/>
            <w:tcBorders>
              <w:top w:val="nil"/>
              <w:left w:val="nil"/>
              <w:bottom w:val="nil"/>
              <w:right w:val="nil"/>
            </w:tcBorders>
            <w:noWrap w:val="0"/>
            <w:vAlign w:val="center"/>
          </w:tcPr>
          <w:p w14:paraId="071F5620">
            <w:pPr>
              <w:rPr>
                <w:rFonts w:hint="eastAsia" w:ascii="宋体" w:hAnsi="宋体" w:eastAsia="宋体" w:cs="宋体"/>
                <w:i w:val="0"/>
                <w:color w:val="000000"/>
                <w:sz w:val="18"/>
                <w:szCs w:val="18"/>
                <w:highlight w:val="none"/>
                <w:u w:val="none"/>
              </w:rPr>
            </w:pPr>
          </w:p>
        </w:tc>
        <w:tc>
          <w:tcPr>
            <w:tcW w:w="950" w:type="dxa"/>
            <w:tcBorders>
              <w:top w:val="nil"/>
              <w:left w:val="nil"/>
              <w:bottom w:val="nil"/>
              <w:right w:val="nil"/>
            </w:tcBorders>
            <w:noWrap w:val="0"/>
            <w:vAlign w:val="bottom"/>
          </w:tcPr>
          <w:p w14:paraId="207DBF33">
            <w:pPr>
              <w:rPr>
                <w:rFonts w:hint="eastAsia" w:ascii="宋体" w:hAnsi="宋体" w:eastAsia="宋体" w:cs="宋体"/>
                <w:i w:val="0"/>
                <w:color w:val="000000"/>
                <w:sz w:val="22"/>
                <w:szCs w:val="22"/>
                <w:highlight w:val="none"/>
                <w:u w:val="none"/>
              </w:rPr>
            </w:pPr>
          </w:p>
        </w:tc>
        <w:tc>
          <w:tcPr>
            <w:tcW w:w="802" w:type="dxa"/>
            <w:tcBorders>
              <w:top w:val="nil"/>
              <w:left w:val="nil"/>
              <w:bottom w:val="nil"/>
              <w:right w:val="nil"/>
            </w:tcBorders>
            <w:noWrap w:val="0"/>
            <w:vAlign w:val="center"/>
          </w:tcPr>
          <w:p w14:paraId="6A04BC8A">
            <w:pPr>
              <w:rPr>
                <w:rFonts w:hint="eastAsia" w:ascii="宋体" w:hAnsi="宋体" w:eastAsia="宋体" w:cs="宋体"/>
                <w:i w:val="0"/>
                <w:color w:val="000000"/>
                <w:sz w:val="18"/>
                <w:szCs w:val="18"/>
                <w:highlight w:val="none"/>
                <w:u w:val="none"/>
              </w:rPr>
            </w:pPr>
          </w:p>
        </w:tc>
        <w:tc>
          <w:tcPr>
            <w:tcW w:w="818" w:type="dxa"/>
            <w:tcBorders>
              <w:top w:val="nil"/>
              <w:left w:val="nil"/>
              <w:bottom w:val="nil"/>
              <w:right w:val="nil"/>
            </w:tcBorders>
            <w:noWrap w:val="0"/>
            <w:vAlign w:val="center"/>
          </w:tcPr>
          <w:p w14:paraId="53084240">
            <w:pPr>
              <w:rPr>
                <w:rFonts w:hint="eastAsia" w:ascii="宋体" w:hAnsi="宋体" w:eastAsia="宋体" w:cs="宋体"/>
                <w:i w:val="0"/>
                <w:color w:val="000000"/>
                <w:sz w:val="18"/>
                <w:szCs w:val="18"/>
                <w:highlight w:val="none"/>
                <w:u w:val="none"/>
              </w:rPr>
            </w:pPr>
          </w:p>
        </w:tc>
        <w:tc>
          <w:tcPr>
            <w:tcW w:w="863" w:type="dxa"/>
            <w:tcBorders>
              <w:top w:val="nil"/>
              <w:left w:val="nil"/>
              <w:bottom w:val="nil"/>
              <w:right w:val="nil"/>
            </w:tcBorders>
            <w:noWrap w:val="0"/>
            <w:vAlign w:val="center"/>
          </w:tcPr>
          <w:p w14:paraId="5F27C555">
            <w:pPr>
              <w:rPr>
                <w:rFonts w:hint="eastAsia" w:ascii="宋体" w:hAnsi="宋体" w:eastAsia="宋体" w:cs="宋体"/>
                <w:i w:val="0"/>
                <w:color w:val="000000"/>
                <w:sz w:val="18"/>
                <w:szCs w:val="18"/>
                <w:highlight w:val="none"/>
                <w:u w:val="none"/>
              </w:rPr>
            </w:pPr>
          </w:p>
        </w:tc>
        <w:tc>
          <w:tcPr>
            <w:tcW w:w="875" w:type="dxa"/>
            <w:tcBorders>
              <w:top w:val="nil"/>
              <w:left w:val="nil"/>
              <w:bottom w:val="nil"/>
              <w:right w:val="nil"/>
            </w:tcBorders>
            <w:noWrap w:val="0"/>
            <w:vAlign w:val="center"/>
          </w:tcPr>
          <w:p w14:paraId="093EB705">
            <w:pPr>
              <w:rPr>
                <w:rFonts w:hint="eastAsia" w:ascii="宋体" w:hAnsi="宋体" w:eastAsia="宋体" w:cs="宋体"/>
                <w:i w:val="0"/>
                <w:color w:val="000000"/>
                <w:sz w:val="18"/>
                <w:szCs w:val="18"/>
                <w:highlight w:val="none"/>
                <w:u w:val="none"/>
              </w:rPr>
            </w:pPr>
          </w:p>
        </w:tc>
        <w:tc>
          <w:tcPr>
            <w:tcW w:w="1065" w:type="dxa"/>
            <w:tcBorders>
              <w:top w:val="nil"/>
              <w:left w:val="nil"/>
              <w:bottom w:val="nil"/>
              <w:right w:val="nil"/>
            </w:tcBorders>
            <w:noWrap w:val="0"/>
            <w:vAlign w:val="center"/>
          </w:tcPr>
          <w:p w14:paraId="60DD0AD1">
            <w:pPr>
              <w:rPr>
                <w:rFonts w:hint="eastAsia" w:ascii="宋体" w:hAnsi="宋体" w:eastAsia="宋体" w:cs="宋体"/>
                <w:i w:val="0"/>
                <w:color w:val="000000"/>
                <w:sz w:val="18"/>
                <w:szCs w:val="18"/>
                <w:highlight w:val="none"/>
                <w:u w:val="none"/>
              </w:rPr>
            </w:pPr>
          </w:p>
        </w:tc>
        <w:tc>
          <w:tcPr>
            <w:tcW w:w="5993" w:type="dxa"/>
            <w:gridSpan w:val="6"/>
            <w:tcBorders>
              <w:top w:val="nil"/>
              <w:left w:val="nil"/>
              <w:bottom w:val="nil"/>
              <w:right w:val="nil"/>
            </w:tcBorders>
            <w:noWrap w:val="0"/>
            <w:vAlign w:val="center"/>
          </w:tcPr>
          <w:p w14:paraId="694B28AA">
            <w:pPr>
              <w:keepNext w:val="0"/>
              <w:keepLines w:val="0"/>
              <w:widowControl/>
              <w:suppressLineNumbers w:val="0"/>
              <w:jc w:val="right"/>
              <w:textAlignment w:val="center"/>
              <w:rPr>
                <w:rFonts w:ascii="宋体" w:hAnsi="宋体" w:eastAsia="宋体" w:cs="宋体"/>
                <w:i w:val="0"/>
                <w:color w:val="000000"/>
                <w:sz w:val="24"/>
                <w:szCs w:val="24"/>
                <w:highlight w:val="none"/>
                <w:u w:val="none"/>
              </w:rPr>
            </w:pPr>
            <w:r>
              <w:rPr>
                <w:rFonts w:hint="eastAsia" w:ascii="方正仿宋_GBK" w:hAnsi="方正仿宋_GBK" w:eastAsia="方正仿宋_GBK" w:cs="方正仿宋_GBK"/>
                <w:i w:val="0"/>
                <w:color w:val="000000"/>
                <w:kern w:val="0"/>
                <w:sz w:val="24"/>
                <w:szCs w:val="24"/>
                <w:highlight w:val="none"/>
                <w:u w:val="none"/>
                <w:lang w:val="en-US" w:eastAsia="zh-CN" w:bidi="ar"/>
              </w:rPr>
              <w:t>单位：万元</w:t>
            </w:r>
          </w:p>
        </w:tc>
      </w:tr>
      <w:tr w14:paraId="2B74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5"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5F24376D">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序号</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1663B2D">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kern w:val="0"/>
                <w:sz w:val="28"/>
                <w:szCs w:val="28"/>
                <w:highlight w:val="none"/>
                <w:u w:val="none"/>
                <w:lang w:val="en-US" w:eastAsia="zh-CN" w:bidi="ar"/>
              </w:rPr>
            </w:pPr>
            <w:r>
              <w:rPr>
                <w:rFonts w:hint="default" w:ascii="Times New Roman" w:hAnsi="Times New Roman" w:eastAsia="方正仿宋_GBK" w:cs="Times New Roman"/>
                <w:b/>
                <w:i w:val="0"/>
                <w:color w:val="000000"/>
                <w:kern w:val="0"/>
                <w:sz w:val="28"/>
                <w:szCs w:val="28"/>
                <w:highlight w:val="none"/>
                <w:u w:val="none"/>
                <w:lang w:val="en-US" w:eastAsia="zh-CN" w:bidi="ar"/>
              </w:rPr>
              <w:t>项目</w:t>
            </w:r>
          </w:p>
          <w:p w14:paraId="53848330">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名称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B150ABB">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建设性质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0E4332D">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建设规模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2F6CAD">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建设内容</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F9DCA9D">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拟开工日期</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F760A76">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拟竣工日期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C556F2">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投资类别</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7E54E3">
            <w:pPr>
              <w:keepNext w:val="0"/>
              <w:keepLines w:val="0"/>
              <w:widowControl/>
              <w:suppressLineNumbers w:val="0"/>
              <w:spacing w:line="440" w:lineRule="exact"/>
              <w:jc w:val="both"/>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项目批复总投资</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BB47852">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拟申请中央预算内投资支持金额</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110EA67">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拟采取的资金安排方式</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391084">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项目（法人）单位</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27CBA72A">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项目负责人</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DC040EC">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日常监管直接责任单位</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2A1F7817">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日常监管直接责任单位监管责任人</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207C59E">
            <w:pPr>
              <w:keepNext w:val="0"/>
              <w:keepLines w:val="0"/>
              <w:widowControl/>
              <w:suppressLineNumbers w:val="0"/>
              <w:spacing w:line="44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备注</w:t>
            </w:r>
          </w:p>
        </w:tc>
      </w:tr>
      <w:tr w14:paraId="40F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2D766425">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kern w:val="0"/>
                <w:sz w:val="28"/>
                <w:szCs w:val="28"/>
                <w:highlight w:val="none"/>
                <w:u w:val="none"/>
                <w:lang w:val="en-US" w:eastAsia="zh-CN" w:bidi="ar"/>
              </w:rPr>
            </w:pPr>
            <w:r>
              <w:rPr>
                <w:rFonts w:hint="default" w:ascii="Times New Roman" w:hAnsi="Times New Roman" w:eastAsia="方正仿宋_GBK" w:cs="Times New Roman"/>
                <w:i w:val="0"/>
                <w:color w:val="000000"/>
                <w:kern w:val="0"/>
                <w:sz w:val="28"/>
                <w:szCs w:val="28"/>
                <w:highlight w:val="none"/>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CE19E36">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sz w:val="28"/>
                <w:szCs w:val="28"/>
                <w:highlight w:val="none"/>
                <w:u w:val="none"/>
              </w:rPr>
            </w:pPr>
            <w:r>
              <w:rPr>
                <w:rFonts w:hint="default" w:ascii="Times New Roman" w:hAnsi="Times New Roman" w:eastAsia="方正仿宋_GBK" w:cs="Times New Roman"/>
                <w:i w:val="0"/>
                <w:color w:val="000000"/>
                <w:kern w:val="0"/>
                <w:sz w:val="28"/>
                <w:szCs w:val="28"/>
                <w:highlight w:val="none"/>
                <w:u w:val="none"/>
                <w:lang w:val="en-US" w:eastAsia="zh-CN" w:bidi="ar"/>
              </w:rPr>
              <w:t>项目名称1</w:t>
            </w:r>
            <w:r>
              <w:rPr>
                <w:rFonts w:hint="eastAsia" w:ascii="Times New Roman" w:hAnsi="Times New Roman" w:eastAsia="方正仿宋_GBK" w:cs="Times New Roman"/>
                <w:i w:val="0"/>
                <w:color w:val="000000"/>
                <w:kern w:val="0"/>
                <w:sz w:val="28"/>
                <w:szCs w:val="28"/>
                <w:highlight w:val="none"/>
                <w:u w:val="none"/>
                <w:lang w:val="en-US" w:eastAsia="zh-CN" w:bidi="ar"/>
              </w:rPr>
              <w:t>（</w:t>
            </w:r>
            <w:r>
              <w:rPr>
                <w:rFonts w:hint="default" w:ascii="Times New Roman" w:hAnsi="Times New Roman" w:eastAsia="方正仿宋_GBK" w:cs="Times New Roman"/>
                <w:i w:val="0"/>
                <w:color w:val="000000"/>
                <w:kern w:val="0"/>
                <w:sz w:val="28"/>
                <w:szCs w:val="28"/>
                <w:highlight w:val="none"/>
                <w:u w:val="none"/>
                <w:lang w:val="en-US" w:eastAsia="zh-CN" w:bidi="ar"/>
              </w:rPr>
              <w:t>项目代码</w:t>
            </w:r>
            <w:r>
              <w:rPr>
                <w:rFonts w:hint="eastAsia" w:ascii="Times New Roman" w:hAnsi="Times New Roman" w:eastAsia="方正仿宋_GBK" w:cs="Times New Roman"/>
                <w:i w:val="0"/>
                <w:color w:val="000000"/>
                <w:kern w:val="0"/>
                <w:sz w:val="28"/>
                <w:szCs w:val="28"/>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ACF2B37">
            <w:pPr>
              <w:jc w:val="center"/>
              <w:rPr>
                <w:rFonts w:hint="default" w:ascii="Times New Roman" w:hAnsi="Times New Roman" w:eastAsia="方正仿宋_GBK" w:cs="Times New Roman"/>
                <w:b/>
                <w:i w:val="0"/>
                <w:color w:val="000000"/>
                <w:sz w:val="32"/>
                <w:szCs w:val="32"/>
                <w:highlight w:val="none"/>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D07B65">
            <w:pPr>
              <w:jc w:val="center"/>
              <w:rPr>
                <w:rFonts w:hint="default" w:ascii="Times New Roman" w:hAnsi="Times New Roman" w:eastAsia="方正仿宋_GBK" w:cs="Times New Roman"/>
                <w:b/>
                <w:i w:val="0"/>
                <w:color w:val="000000"/>
                <w:sz w:val="32"/>
                <w:szCs w:val="3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D781CD8">
            <w:pPr>
              <w:jc w:val="center"/>
              <w:rPr>
                <w:rFonts w:hint="default" w:ascii="Times New Roman" w:hAnsi="Times New Roman" w:eastAsia="方正仿宋_GBK" w:cs="Times New Roman"/>
                <w:b/>
                <w:i w:val="0"/>
                <w:color w:val="000000"/>
                <w:sz w:val="32"/>
                <w:szCs w:val="32"/>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694EC52">
            <w:pPr>
              <w:jc w:val="center"/>
              <w:rPr>
                <w:rFonts w:hint="default" w:ascii="Times New Roman" w:hAnsi="Times New Roman" w:eastAsia="方正仿宋_GBK" w:cs="Times New Roman"/>
                <w:b/>
                <w:i w:val="0"/>
                <w:color w:val="000000"/>
                <w:sz w:val="32"/>
                <w:szCs w:val="32"/>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265F395">
            <w:pPr>
              <w:jc w:val="center"/>
              <w:rPr>
                <w:rFonts w:hint="default" w:ascii="Times New Roman" w:hAnsi="Times New Roman" w:eastAsia="方正仿宋_GBK" w:cs="Times New Roman"/>
                <w:b/>
                <w:i w:val="0"/>
                <w:color w:val="000000"/>
                <w:sz w:val="32"/>
                <w:szCs w:val="32"/>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724B493">
            <w:pPr>
              <w:jc w:val="center"/>
              <w:rPr>
                <w:rFonts w:hint="default" w:ascii="Times New Roman" w:hAnsi="Times New Roman" w:eastAsia="方正仿宋_GBK" w:cs="Times New Roman"/>
                <w:b/>
                <w:i w:val="0"/>
                <w:color w:val="000000"/>
                <w:sz w:val="32"/>
                <w:szCs w:val="32"/>
                <w:highlight w:val="none"/>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611F9E7">
            <w:pPr>
              <w:jc w:val="center"/>
              <w:rPr>
                <w:rFonts w:hint="default" w:ascii="Times New Roman" w:hAnsi="Times New Roman" w:eastAsia="方正仿宋_GBK" w:cs="Times New Roman"/>
                <w:b/>
                <w:i w:val="0"/>
                <w:color w:val="000000"/>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D1D0FB7">
            <w:pPr>
              <w:jc w:val="center"/>
              <w:rPr>
                <w:rFonts w:hint="default" w:ascii="Times New Roman" w:hAnsi="Times New Roman" w:eastAsia="方正仿宋_GBK" w:cs="Times New Roman"/>
                <w:b/>
                <w:i w:val="0"/>
                <w:color w:val="000000"/>
                <w:sz w:val="32"/>
                <w:szCs w:val="3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1C828BC">
            <w:pPr>
              <w:jc w:val="center"/>
              <w:rPr>
                <w:rFonts w:hint="default" w:ascii="Times New Roman" w:hAnsi="Times New Roman" w:eastAsia="方正仿宋_GBK" w:cs="Times New Roman"/>
                <w:b/>
                <w:i w:val="0"/>
                <w:color w:val="000000"/>
                <w:sz w:val="32"/>
                <w:szCs w:val="32"/>
                <w:highlight w:val="none"/>
                <w:u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347391">
            <w:pPr>
              <w:jc w:val="center"/>
              <w:rPr>
                <w:rFonts w:hint="default" w:ascii="Times New Roman" w:hAnsi="Times New Roman" w:eastAsia="方正仿宋_GBK" w:cs="Times New Roman"/>
                <w:b/>
                <w:i w:val="0"/>
                <w:color w:val="000000"/>
                <w:sz w:val="32"/>
                <w:szCs w:val="32"/>
                <w:highlight w:val="none"/>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54C06E1F">
            <w:pPr>
              <w:jc w:val="center"/>
              <w:rPr>
                <w:rFonts w:hint="default" w:ascii="Times New Roman" w:hAnsi="Times New Roman" w:eastAsia="方正仿宋_GBK" w:cs="Times New Roman"/>
                <w:b/>
                <w:i w:val="0"/>
                <w:color w:val="000000"/>
                <w:sz w:val="32"/>
                <w:szCs w:val="32"/>
                <w:highlight w:val="none"/>
                <w:u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1006967">
            <w:pPr>
              <w:jc w:val="center"/>
              <w:rPr>
                <w:rFonts w:hint="default" w:ascii="Times New Roman" w:hAnsi="Times New Roman" w:eastAsia="方正仿宋_GBK" w:cs="Times New Roman"/>
                <w:b/>
                <w:i w:val="0"/>
                <w:color w:val="000000"/>
                <w:sz w:val="32"/>
                <w:szCs w:val="32"/>
                <w:highlight w:val="none"/>
                <w:u w:val="none"/>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6967C490">
            <w:pPr>
              <w:jc w:val="center"/>
              <w:rPr>
                <w:rFonts w:hint="default" w:ascii="Times New Roman" w:hAnsi="Times New Roman" w:eastAsia="方正仿宋_GBK" w:cs="Times New Roman"/>
                <w:b/>
                <w:i w:val="0"/>
                <w:color w:val="000000"/>
                <w:sz w:val="32"/>
                <w:szCs w:val="32"/>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673319F">
            <w:pPr>
              <w:jc w:val="center"/>
              <w:rPr>
                <w:rFonts w:hint="default" w:ascii="Times New Roman" w:hAnsi="Times New Roman" w:eastAsia="方正仿宋_GBK" w:cs="Times New Roman"/>
                <w:b/>
                <w:i w:val="0"/>
                <w:color w:val="000000"/>
                <w:sz w:val="32"/>
                <w:szCs w:val="32"/>
                <w:highlight w:val="none"/>
                <w:u w:val="none"/>
              </w:rPr>
            </w:pPr>
          </w:p>
        </w:tc>
      </w:tr>
      <w:tr w14:paraId="1DBE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622" w:type="dxa"/>
            <w:tcBorders>
              <w:top w:val="single" w:color="000000" w:sz="4" w:space="0"/>
              <w:left w:val="single" w:color="000000" w:sz="4" w:space="0"/>
              <w:bottom w:val="single" w:color="000000" w:sz="4" w:space="0"/>
              <w:right w:val="single" w:color="000000" w:sz="4" w:space="0"/>
            </w:tcBorders>
            <w:noWrap w:val="0"/>
            <w:vAlign w:val="top"/>
          </w:tcPr>
          <w:p w14:paraId="2E787F62">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kern w:val="0"/>
                <w:sz w:val="28"/>
                <w:szCs w:val="28"/>
                <w:highlight w:val="none"/>
                <w:u w:val="none"/>
                <w:lang w:val="en-US" w:eastAsia="zh-CN" w:bidi="ar"/>
              </w:rPr>
            </w:pPr>
          </w:p>
          <w:p w14:paraId="2A2FEA9F">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kern w:val="0"/>
                <w:sz w:val="28"/>
                <w:szCs w:val="28"/>
                <w:highlight w:val="none"/>
                <w:u w:val="none"/>
                <w:lang w:val="en-US" w:eastAsia="zh-CN" w:bidi="ar"/>
              </w:rPr>
            </w:pPr>
            <w:r>
              <w:rPr>
                <w:rFonts w:hint="default" w:ascii="Times New Roman" w:hAnsi="Times New Roman" w:eastAsia="方正仿宋_GBK" w:cs="Times New Roman"/>
                <w:i w:val="0"/>
                <w:color w:val="000000"/>
                <w:kern w:val="0"/>
                <w:sz w:val="28"/>
                <w:szCs w:val="28"/>
                <w:highlight w:val="none"/>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517165C">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sz w:val="28"/>
                <w:szCs w:val="28"/>
                <w:highlight w:val="none"/>
                <w:u w:val="none"/>
              </w:rPr>
            </w:pPr>
            <w:r>
              <w:rPr>
                <w:rFonts w:hint="default" w:ascii="Times New Roman" w:hAnsi="Times New Roman" w:eastAsia="方正仿宋_GBK" w:cs="Times New Roman"/>
                <w:i w:val="0"/>
                <w:color w:val="000000"/>
                <w:kern w:val="0"/>
                <w:sz w:val="28"/>
                <w:szCs w:val="28"/>
                <w:highlight w:val="none"/>
                <w:u w:val="none"/>
                <w:lang w:val="en-US" w:eastAsia="zh-CN" w:bidi="ar"/>
              </w:rPr>
              <w:t>项目名称2</w:t>
            </w:r>
            <w:r>
              <w:rPr>
                <w:rFonts w:hint="eastAsia" w:ascii="Times New Roman" w:hAnsi="Times New Roman" w:eastAsia="方正仿宋_GBK" w:cs="Times New Roman"/>
                <w:i w:val="0"/>
                <w:color w:val="000000"/>
                <w:kern w:val="0"/>
                <w:sz w:val="28"/>
                <w:szCs w:val="28"/>
                <w:highlight w:val="none"/>
                <w:u w:val="none"/>
                <w:lang w:val="en-US" w:eastAsia="zh-CN" w:bidi="ar"/>
              </w:rPr>
              <w:t>（</w:t>
            </w:r>
            <w:r>
              <w:rPr>
                <w:rFonts w:hint="default" w:ascii="Times New Roman" w:hAnsi="Times New Roman" w:eastAsia="方正仿宋_GBK" w:cs="Times New Roman"/>
                <w:i w:val="0"/>
                <w:color w:val="000000"/>
                <w:kern w:val="0"/>
                <w:sz w:val="28"/>
                <w:szCs w:val="28"/>
                <w:highlight w:val="none"/>
                <w:u w:val="none"/>
                <w:lang w:val="en-US" w:eastAsia="zh-CN" w:bidi="ar"/>
              </w:rPr>
              <w:t>项目代码</w:t>
            </w:r>
            <w:r>
              <w:rPr>
                <w:rFonts w:hint="eastAsia" w:ascii="Times New Roman" w:hAnsi="Times New Roman" w:eastAsia="方正仿宋_GBK" w:cs="Times New Roman"/>
                <w:i w:val="0"/>
                <w:color w:val="000000"/>
                <w:kern w:val="0"/>
                <w:sz w:val="28"/>
                <w:szCs w:val="28"/>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noWrap w:val="0"/>
            <w:vAlign w:val="top"/>
          </w:tcPr>
          <w:p w14:paraId="21879167">
            <w:pPr>
              <w:jc w:val="center"/>
              <w:rPr>
                <w:rFonts w:hint="default" w:ascii="Times New Roman" w:hAnsi="Times New Roman" w:eastAsia="方正仿宋_GBK" w:cs="Times New Roman"/>
                <w:i w:val="0"/>
                <w:color w:val="000000"/>
                <w:sz w:val="32"/>
                <w:szCs w:val="32"/>
                <w:highlight w:val="none"/>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top"/>
          </w:tcPr>
          <w:p w14:paraId="1ACF8178">
            <w:pPr>
              <w:jc w:val="left"/>
              <w:rPr>
                <w:rFonts w:hint="default" w:ascii="Times New Roman" w:hAnsi="Times New Roman" w:eastAsia="方正仿宋_GBK" w:cs="Times New Roman"/>
                <w:i w:val="0"/>
                <w:color w:val="000000"/>
                <w:sz w:val="32"/>
                <w:szCs w:val="3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top"/>
          </w:tcPr>
          <w:p w14:paraId="05364DFB">
            <w:pPr>
              <w:jc w:val="left"/>
              <w:rPr>
                <w:rFonts w:hint="default" w:ascii="Times New Roman" w:hAnsi="Times New Roman" w:eastAsia="方正仿宋_GBK" w:cs="Times New Roman"/>
                <w:i w:val="0"/>
                <w:color w:val="000000"/>
                <w:sz w:val="32"/>
                <w:szCs w:val="32"/>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C29AA33">
            <w:pPr>
              <w:jc w:val="center"/>
              <w:rPr>
                <w:rFonts w:hint="default" w:ascii="Times New Roman" w:hAnsi="Times New Roman" w:eastAsia="方正仿宋_GBK" w:cs="Times New Roman"/>
                <w:i w:val="0"/>
                <w:color w:val="000000"/>
                <w:sz w:val="32"/>
                <w:szCs w:val="32"/>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2D7453FA">
            <w:pPr>
              <w:jc w:val="center"/>
              <w:rPr>
                <w:rFonts w:hint="default" w:ascii="Times New Roman" w:hAnsi="Times New Roman" w:eastAsia="方正仿宋_GBK" w:cs="Times New Roman"/>
                <w:i w:val="0"/>
                <w:color w:val="000000"/>
                <w:sz w:val="32"/>
                <w:szCs w:val="32"/>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4E47EE7">
            <w:pPr>
              <w:rPr>
                <w:rFonts w:hint="default" w:ascii="Times New Roman" w:hAnsi="Times New Roman" w:eastAsia="方正仿宋_GBK" w:cs="Times New Roman"/>
                <w:i w:val="0"/>
                <w:color w:val="000000"/>
                <w:sz w:val="32"/>
                <w:szCs w:val="32"/>
                <w:highlight w:val="none"/>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F7D9B59">
            <w:pPr>
              <w:rPr>
                <w:rFonts w:hint="default" w:ascii="Times New Roman" w:hAnsi="Times New Roman" w:eastAsia="方正仿宋_GBK" w:cs="Times New Roman"/>
                <w:i w:val="0"/>
                <w:color w:val="000000"/>
                <w:sz w:val="32"/>
                <w:szCs w:val="32"/>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80647E8">
            <w:pPr>
              <w:rPr>
                <w:rFonts w:hint="default" w:ascii="Times New Roman" w:hAnsi="Times New Roman" w:eastAsia="方正仿宋_GBK" w:cs="Times New Roman"/>
                <w:i w:val="0"/>
                <w:color w:val="000000"/>
                <w:sz w:val="32"/>
                <w:szCs w:val="3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bottom"/>
          </w:tcPr>
          <w:p w14:paraId="0EAE4464">
            <w:pPr>
              <w:rPr>
                <w:rFonts w:hint="default" w:ascii="Times New Roman" w:hAnsi="Times New Roman" w:eastAsia="方正仿宋_GBK" w:cs="Times New Roman"/>
                <w:i w:val="0"/>
                <w:color w:val="000000"/>
                <w:sz w:val="32"/>
                <w:szCs w:val="32"/>
                <w:highlight w:val="none"/>
                <w:u w:val="none"/>
              </w:rPr>
            </w:pPr>
          </w:p>
        </w:tc>
        <w:tc>
          <w:tcPr>
            <w:tcW w:w="859" w:type="dxa"/>
            <w:tcBorders>
              <w:top w:val="single" w:color="000000" w:sz="4" w:space="0"/>
              <w:left w:val="single" w:color="000000" w:sz="4" w:space="0"/>
              <w:bottom w:val="single" w:color="000000" w:sz="4" w:space="0"/>
              <w:right w:val="single" w:color="000000" w:sz="4" w:space="0"/>
            </w:tcBorders>
            <w:noWrap w:val="0"/>
            <w:vAlign w:val="top"/>
          </w:tcPr>
          <w:p w14:paraId="77BD68D0">
            <w:pPr>
              <w:jc w:val="left"/>
              <w:rPr>
                <w:rFonts w:hint="default" w:ascii="Times New Roman" w:hAnsi="Times New Roman" w:eastAsia="方正仿宋_GBK" w:cs="Times New Roman"/>
                <w:i w:val="0"/>
                <w:color w:val="000000"/>
                <w:sz w:val="32"/>
                <w:szCs w:val="32"/>
                <w:highlight w:val="none"/>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1F387042">
            <w:pPr>
              <w:jc w:val="left"/>
              <w:rPr>
                <w:rFonts w:hint="default" w:ascii="Times New Roman" w:hAnsi="Times New Roman" w:eastAsia="方正仿宋_GBK" w:cs="Times New Roman"/>
                <w:i w:val="0"/>
                <w:color w:val="000000"/>
                <w:sz w:val="32"/>
                <w:szCs w:val="32"/>
                <w:highlight w:val="none"/>
                <w:u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top"/>
          </w:tcPr>
          <w:p w14:paraId="46647772">
            <w:pPr>
              <w:jc w:val="left"/>
              <w:rPr>
                <w:rFonts w:hint="default" w:ascii="Times New Roman" w:hAnsi="Times New Roman" w:eastAsia="方正仿宋_GBK" w:cs="Times New Roman"/>
                <w:i w:val="0"/>
                <w:color w:val="000000"/>
                <w:sz w:val="32"/>
                <w:szCs w:val="32"/>
                <w:highlight w:val="none"/>
                <w:u w:val="none"/>
              </w:rPr>
            </w:pPr>
          </w:p>
        </w:tc>
        <w:tc>
          <w:tcPr>
            <w:tcW w:w="1313" w:type="dxa"/>
            <w:tcBorders>
              <w:top w:val="single" w:color="000000" w:sz="4" w:space="0"/>
              <w:left w:val="single" w:color="000000" w:sz="4" w:space="0"/>
              <w:bottom w:val="single" w:color="000000" w:sz="4" w:space="0"/>
              <w:right w:val="single" w:color="000000" w:sz="4" w:space="0"/>
            </w:tcBorders>
            <w:noWrap w:val="0"/>
            <w:vAlign w:val="top"/>
          </w:tcPr>
          <w:p w14:paraId="018EF054">
            <w:pPr>
              <w:jc w:val="left"/>
              <w:rPr>
                <w:rFonts w:hint="default" w:ascii="Times New Roman" w:hAnsi="Times New Roman" w:eastAsia="方正仿宋_GBK" w:cs="Times New Roman"/>
                <w:i w:val="0"/>
                <w:color w:val="000000"/>
                <w:sz w:val="32"/>
                <w:szCs w:val="32"/>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top"/>
          </w:tcPr>
          <w:p w14:paraId="17AFD8DA">
            <w:pPr>
              <w:jc w:val="left"/>
              <w:rPr>
                <w:rFonts w:hint="default" w:ascii="Times New Roman" w:hAnsi="Times New Roman" w:eastAsia="方正仿宋_GBK" w:cs="Times New Roman"/>
                <w:i w:val="0"/>
                <w:color w:val="000000"/>
                <w:sz w:val="32"/>
                <w:szCs w:val="32"/>
                <w:highlight w:val="none"/>
                <w:u w:val="none"/>
              </w:rPr>
            </w:pPr>
          </w:p>
        </w:tc>
      </w:tr>
      <w:tr w14:paraId="2AE5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22" w:type="dxa"/>
            <w:tcBorders>
              <w:top w:val="single" w:color="000000" w:sz="4" w:space="0"/>
              <w:left w:val="single" w:color="000000" w:sz="4" w:space="0"/>
              <w:bottom w:val="single" w:color="000000" w:sz="4" w:space="0"/>
              <w:right w:val="single" w:color="000000" w:sz="4" w:space="0"/>
            </w:tcBorders>
            <w:noWrap w:val="0"/>
            <w:vAlign w:val="bottom"/>
          </w:tcPr>
          <w:p w14:paraId="4842E638">
            <w:pPr>
              <w:rPr>
                <w:rFonts w:hint="eastAsia" w:ascii="宋体" w:hAnsi="宋体" w:eastAsia="宋体" w:cs="宋体"/>
                <w:i w:val="0"/>
                <w:color w:val="000000"/>
                <w:sz w:val="22"/>
                <w:szCs w:val="22"/>
                <w:highlight w:val="none"/>
                <w:u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1F5ECA2">
            <w:pPr>
              <w:keepNext w:val="0"/>
              <w:keepLines w:val="0"/>
              <w:widowControl/>
              <w:suppressLineNumbers w:val="0"/>
              <w:jc w:val="left"/>
              <w:textAlignment w:val="center"/>
              <w:rPr>
                <w:rFonts w:hint="eastAsia" w:ascii="宋体" w:hAnsi="宋体" w:eastAsia="宋体" w:cs="宋体"/>
                <w:i w:val="0"/>
                <w:color w:val="000000"/>
                <w:sz w:val="32"/>
                <w:szCs w:val="32"/>
                <w:highlight w:val="none"/>
                <w:u w:val="none"/>
              </w:rPr>
            </w:pPr>
            <w:r>
              <w:rPr>
                <w:rFonts w:hint="eastAsia" w:ascii="宋体" w:hAnsi="宋体" w:eastAsia="宋体" w:cs="宋体"/>
                <w:i w:val="0"/>
                <w:color w:val="000000"/>
                <w:kern w:val="0"/>
                <w:sz w:val="32"/>
                <w:szCs w:val="32"/>
                <w:highlight w:val="none"/>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14:paraId="637182DE">
            <w:pPr>
              <w:rPr>
                <w:rFonts w:hint="eastAsia" w:ascii="宋体" w:hAnsi="宋体" w:eastAsia="宋体" w:cs="宋体"/>
                <w:i w:val="0"/>
                <w:color w:val="000000"/>
                <w:sz w:val="22"/>
                <w:szCs w:val="22"/>
                <w:highlight w:val="none"/>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bottom"/>
          </w:tcPr>
          <w:p w14:paraId="35A20BD1">
            <w:pPr>
              <w:rPr>
                <w:rFonts w:hint="eastAsia" w:ascii="宋体" w:hAnsi="宋体" w:eastAsia="宋体" w:cs="宋体"/>
                <w:i w:val="0"/>
                <w:color w:val="000000"/>
                <w:sz w:val="22"/>
                <w:szCs w:val="22"/>
                <w:highlight w:val="none"/>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bottom"/>
          </w:tcPr>
          <w:p w14:paraId="7C1D362A">
            <w:pPr>
              <w:rPr>
                <w:rFonts w:hint="eastAsia" w:ascii="宋体" w:hAnsi="宋体" w:eastAsia="宋体" w:cs="宋体"/>
                <w:i w:val="0"/>
                <w:color w:val="000000"/>
                <w:sz w:val="22"/>
                <w:szCs w:val="22"/>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bottom"/>
          </w:tcPr>
          <w:p w14:paraId="49F1B9B3">
            <w:pPr>
              <w:rPr>
                <w:rFonts w:hint="eastAsia" w:ascii="宋体" w:hAnsi="宋体" w:eastAsia="宋体" w:cs="宋体"/>
                <w:i w:val="0"/>
                <w:color w:val="000000"/>
                <w:sz w:val="22"/>
                <w:szCs w:val="22"/>
                <w:highlight w:val="none"/>
                <w:u w:val="none"/>
              </w:rPr>
            </w:pPr>
          </w:p>
        </w:tc>
        <w:tc>
          <w:tcPr>
            <w:tcW w:w="818" w:type="dxa"/>
            <w:tcBorders>
              <w:top w:val="single" w:color="000000" w:sz="4" w:space="0"/>
              <w:left w:val="single" w:color="000000" w:sz="4" w:space="0"/>
              <w:bottom w:val="single" w:color="000000" w:sz="4" w:space="0"/>
              <w:right w:val="single" w:color="000000" w:sz="4" w:space="0"/>
            </w:tcBorders>
            <w:noWrap w:val="0"/>
            <w:vAlign w:val="bottom"/>
          </w:tcPr>
          <w:p w14:paraId="2B45051B">
            <w:pPr>
              <w:rPr>
                <w:rFonts w:hint="eastAsia" w:ascii="宋体" w:hAnsi="宋体" w:eastAsia="宋体" w:cs="宋体"/>
                <w:i w:val="0"/>
                <w:color w:val="000000"/>
                <w:sz w:val="22"/>
                <w:szCs w:val="22"/>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bottom"/>
          </w:tcPr>
          <w:p w14:paraId="366EAA51">
            <w:pPr>
              <w:rPr>
                <w:rFonts w:hint="eastAsia" w:ascii="宋体" w:hAnsi="宋体" w:eastAsia="宋体" w:cs="宋体"/>
                <w:i w:val="0"/>
                <w:color w:val="000000"/>
                <w:sz w:val="22"/>
                <w:szCs w:val="22"/>
                <w:highlight w:val="none"/>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bottom"/>
          </w:tcPr>
          <w:p w14:paraId="260ADC63">
            <w:pPr>
              <w:rPr>
                <w:rFonts w:hint="eastAsia" w:ascii="宋体" w:hAnsi="宋体" w:eastAsia="宋体" w:cs="宋体"/>
                <w:i w:val="0"/>
                <w:color w:val="000000"/>
                <w:sz w:val="22"/>
                <w:szCs w:val="22"/>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bottom"/>
          </w:tcPr>
          <w:p w14:paraId="301B2A65">
            <w:pPr>
              <w:rPr>
                <w:rFonts w:hint="eastAsia" w:ascii="宋体" w:hAnsi="宋体" w:eastAsia="宋体" w:cs="宋体"/>
                <w:i w:val="0"/>
                <w:color w:val="000000"/>
                <w:sz w:val="22"/>
                <w:szCs w:val="22"/>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bottom"/>
          </w:tcPr>
          <w:p w14:paraId="2553F87D">
            <w:pPr>
              <w:rPr>
                <w:rFonts w:hint="eastAsia" w:ascii="宋体" w:hAnsi="宋体" w:eastAsia="宋体" w:cs="宋体"/>
                <w:i w:val="0"/>
                <w:color w:val="000000"/>
                <w:sz w:val="22"/>
                <w:szCs w:val="22"/>
                <w:highlight w:val="none"/>
                <w:u w:val="none"/>
              </w:rPr>
            </w:pPr>
          </w:p>
        </w:tc>
        <w:tc>
          <w:tcPr>
            <w:tcW w:w="859" w:type="dxa"/>
            <w:tcBorders>
              <w:top w:val="single" w:color="000000" w:sz="4" w:space="0"/>
              <w:left w:val="single" w:color="000000" w:sz="4" w:space="0"/>
              <w:bottom w:val="single" w:color="000000" w:sz="4" w:space="0"/>
              <w:right w:val="single" w:color="000000" w:sz="4" w:space="0"/>
            </w:tcBorders>
            <w:noWrap w:val="0"/>
            <w:vAlign w:val="bottom"/>
          </w:tcPr>
          <w:p w14:paraId="42ACCF44">
            <w:pPr>
              <w:rPr>
                <w:rFonts w:hint="eastAsia" w:ascii="宋体" w:hAnsi="宋体" w:eastAsia="宋体" w:cs="宋体"/>
                <w:i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bottom"/>
          </w:tcPr>
          <w:p w14:paraId="47FDE39C">
            <w:pPr>
              <w:rPr>
                <w:rFonts w:hint="eastAsia" w:ascii="宋体" w:hAnsi="宋体" w:eastAsia="宋体" w:cs="宋体"/>
                <w:i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bottom"/>
          </w:tcPr>
          <w:p w14:paraId="6B69F1B8">
            <w:pPr>
              <w:rPr>
                <w:rFonts w:hint="eastAsia" w:ascii="宋体" w:hAnsi="宋体" w:eastAsia="宋体" w:cs="宋体"/>
                <w:i w:val="0"/>
                <w:color w:val="000000"/>
                <w:sz w:val="22"/>
                <w:szCs w:val="22"/>
                <w:highlight w:val="none"/>
                <w:u w:val="none"/>
              </w:rPr>
            </w:pPr>
          </w:p>
        </w:tc>
        <w:tc>
          <w:tcPr>
            <w:tcW w:w="1313" w:type="dxa"/>
            <w:tcBorders>
              <w:top w:val="single" w:color="000000" w:sz="4" w:space="0"/>
              <w:left w:val="single" w:color="000000" w:sz="4" w:space="0"/>
              <w:bottom w:val="single" w:color="000000" w:sz="4" w:space="0"/>
              <w:right w:val="single" w:color="000000" w:sz="4" w:space="0"/>
            </w:tcBorders>
            <w:noWrap w:val="0"/>
            <w:vAlign w:val="bottom"/>
          </w:tcPr>
          <w:p w14:paraId="48B4369D">
            <w:pPr>
              <w:rPr>
                <w:rFonts w:hint="eastAsia" w:ascii="宋体" w:hAnsi="宋体" w:eastAsia="宋体" w:cs="宋体"/>
                <w:i w:val="0"/>
                <w:color w:val="000000"/>
                <w:sz w:val="22"/>
                <w:szCs w:val="22"/>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bottom"/>
          </w:tcPr>
          <w:p w14:paraId="111E0592">
            <w:pPr>
              <w:rPr>
                <w:rFonts w:hint="eastAsia" w:ascii="宋体" w:hAnsi="宋体" w:eastAsia="宋体" w:cs="宋体"/>
                <w:i w:val="0"/>
                <w:color w:val="000000"/>
                <w:sz w:val="22"/>
                <w:szCs w:val="22"/>
                <w:highlight w:val="none"/>
                <w:u w:val="none"/>
              </w:rPr>
            </w:pPr>
          </w:p>
        </w:tc>
      </w:tr>
    </w:tbl>
    <w:p w14:paraId="6C25C64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jc w:val="both"/>
        <w:textAlignment w:val="auto"/>
        <w:rPr>
          <w:rFonts w:hint="default" w:ascii="Times New Roman" w:hAnsi="Times New Roman" w:eastAsia="方正黑体_GBK" w:cs="Times New Roman"/>
          <w:sz w:val="30"/>
          <w:szCs w:val="30"/>
          <w:highlight w:val="none"/>
          <w:lang w:eastAsia="zh-CN"/>
        </w:rPr>
        <w:sectPr>
          <w:pgSz w:w="16838" w:h="11906" w:orient="landscape"/>
          <w:pgMar w:top="1616" w:right="1984" w:bottom="1616" w:left="1814" w:header="851" w:footer="1814" w:gutter="0"/>
          <w:paperSrc/>
          <w:pgNumType w:fmt="decimal"/>
          <w:cols w:space="720" w:num="1"/>
          <w:rtlGutter w:val="0"/>
          <w:docGrid w:type="lines" w:linePitch="321" w:charSpace="0"/>
        </w:sectPr>
      </w:pPr>
    </w:p>
    <w:p w14:paraId="27B7518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rightChars="0"/>
        <w:jc w:val="both"/>
        <w:textAlignment w:val="auto"/>
        <w:rPr>
          <w:rFonts w:hint="default" w:ascii="Times New Roman" w:hAnsi="Times New Roman" w:eastAsia="方正黑体_GBK" w:cs="Times New Roman"/>
          <w:sz w:val="30"/>
          <w:szCs w:val="30"/>
          <w:highlight w:val="none"/>
          <w:lang w:val="en-US" w:eastAsia="zh-CN"/>
        </w:rPr>
      </w:pPr>
      <w:r>
        <w:rPr>
          <w:rFonts w:hint="default" w:ascii="Times New Roman" w:hAnsi="Times New Roman" w:eastAsia="方正黑体_GBK" w:cs="Times New Roman"/>
          <w:sz w:val="30"/>
          <w:szCs w:val="30"/>
          <w:highlight w:val="none"/>
          <w:lang w:eastAsia="zh-CN"/>
        </w:rPr>
        <w:t>附件</w:t>
      </w:r>
      <w:r>
        <w:rPr>
          <w:rFonts w:hint="default" w:ascii="Times New Roman" w:hAnsi="Times New Roman" w:eastAsia="方正黑体_GBK" w:cs="Times New Roman"/>
          <w:sz w:val="30"/>
          <w:szCs w:val="30"/>
          <w:highlight w:val="none"/>
          <w:lang w:val="en-US" w:eastAsia="zh-CN"/>
        </w:rPr>
        <w:t>2</w:t>
      </w:r>
    </w:p>
    <w:p w14:paraId="3F1CC95C">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方正小标宋_GBK" w:hAnsi="方正小标宋_GBK" w:eastAsia="方正小标宋_GBK" w:cs="方正小标宋_GBK"/>
          <w:sz w:val="40"/>
          <w:szCs w:val="40"/>
          <w:highlight w:val="none"/>
          <w:lang w:eastAsia="zh-CN"/>
        </w:rPr>
      </w:pPr>
    </w:p>
    <w:p w14:paraId="0818B451">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i w:val="0"/>
          <w:color w:val="000000"/>
          <w:kern w:val="0"/>
          <w:sz w:val="40"/>
          <w:szCs w:val="40"/>
          <w:highlight w:val="none"/>
          <w:u w:val="none"/>
          <w:lang w:val="en-US" w:eastAsia="zh-CN" w:bidi="ar"/>
        </w:rPr>
      </w:pPr>
      <w:r>
        <w:rPr>
          <w:rFonts w:hint="eastAsia" w:ascii="方正小标宋_GBK" w:hAnsi="方正小标宋_GBK" w:eastAsia="方正小标宋_GBK" w:cs="方正小标宋_GBK"/>
          <w:sz w:val="40"/>
          <w:szCs w:val="40"/>
          <w:highlight w:val="none"/>
          <w:lang w:eastAsia="zh-CN"/>
        </w:rPr>
        <w:t>国家发展改革委关于</w:t>
      </w:r>
      <w:r>
        <w:rPr>
          <w:rFonts w:hint="eastAsia" w:ascii="方正小标宋_GBK" w:hAnsi="方正小标宋_GBK" w:eastAsia="方正小标宋_GBK" w:cs="方正小标宋_GBK"/>
          <w:i w:val="0"/>
          <w:color w:val="000000"/>
          <w:kern w:val="0"/>
          <w:sz w:val="40"/>
          <w:szCs w:val="40"/>
          <w:highlight w:val="none"/>
          <w:u w:val="none"/>
          <w:lang w:val="en-US" w:eastAsia="zh-CN" w:bidi="ar"/>
        </w:rPr>
        <w:t>XX专项（XX方向）</w:t>
      </w:r>
    </w:p>
    <w:p w14:paraId="5D8B130D">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highlight w:val="none"/>
          <w:lang w:val="en-US" w:eastAsia="zh-CN"/>
        </w:rPr>
      </w:pPr>
      <w:r>
        <w:rPr>
          <w:rFonts w:hint="eastAsia" w:ascii="方正小标宋_GBK" w:hAnsi="方正小标宋_GBK" w:eastAsia="方正小标宋_GBK" w:cs="方正小标宋_GBK"/>
          <w:i w:val="0"/>
          <w:color w:val="000000"/>
          <w:kern w:val="0"/>
          <w:sz w:val="40"/>
          <w:szCs w:val="40"/>
          <w:highlight w:val="none"/>
          <w:u w:val="none"/>
          <w:lang w:val="en-US" w:eastAsia="zh-CN" w:bidi="ar"/>
        </w:rPr>
        <w:t>XX年</w:t>
      </w:r>
      <w:r>
        <w:rPr>
          <w:rFonts w:hint="eastAsia" w:ascii="方正小标宋_GBK" w:hAnsi="方正小标宋_GBK" w:eastAsia="方正小标宋_GBK" w:cs="方正小标宋_GBK"/>
          <w:sz w:val="40"/>
          <w:szCs w:val="40"/>
          <w:highlight w:val="none"/>
          <w:u w:val="none"/>
          <w:lang w:val="en-US" w:eastAsia="zh-CN"/>
        </w:rPr>
        <w:t>中央预算内投资项目</w:t>
      </w:r>
      <w:r>
        <w:rPr>
          <w:rFonts w:hint="eastAsia" w:ascii="方正小标宋_GBK" w:hAnsi="方正小标宋_GBK" w:eastAsia="方正小标宋_GBK" w:cs="方正小标宋_GBK"/>
          <w:sz w:val="40"/>
          <w:szCs w:val="40"/>
          <w:highlight w:val="none"/>
          <w:lang w:val="en-US" w:eastAsia="zh-CN"/>
        </w:rPr>
        <w:t>资金申请报告</w:t>
      </w:r>
    </w:p>
    <w:p w14:paraId="6CEB784A">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highlight w:val="none"/>
          <w:lang w:eastAsia="zh-CN"/>
        </w:rPr>
      </w:pPr>
      <w:r>
        <w:rPr>
          <w:rFonts w:hint="eastAsia" w:ascii="方正小标宋_GBK" w:hAnsi="方正小标宋_GBK" w:eastAsia="方正小标宋_GBK" w:cs="方正小标宋_GBK"/>
          <w:sz w:val="40"/>
          <w:szCs w:val="40"/>
          <w:highlight w:val="none"/>
          <w:lang w:val="en-US" w:eastAsia="zh-CN"/>
        </w:rPr>
        <w:t>的复函（样例）</w:t>
      </w:r>
    </w:p>
    <w:p w14:paraId="20ACC6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宋体" w:hAnsi="宋体" w:eastAsia="宋体" w:cs="宋体"/>
          <w:i w:val="0"/>
          <w:caps w:val="0"/>
          <w:color w:val="000000"/>
          <w:spacing w:val="0"/>
          <w:sz w:val="30"/>
          <w:szCs w:val="30"/>
          <w:highlight w:val="none"/>
        </w:rPr>
      </w:pPr>
    </w:p>
    <w:p w14:paraId="1B8174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0"/>
        <w:jc w:val="left"/>
        <w:textAlignment w:val="auto"/>
        <w:rPr>
          <w:rFonts w:hint="eastAsia" w:ascii="方正仿宋_GBK" w:hAnsi="方正仿宋_GBK" w:eastAsia="方正仿宋_GBK" w:cs="方正仿宋_GBK"/>
          <w:i w:val="0"/>
          <w:caps w:val="0"/>
          <w:color w:val="000000"/>
          <w:spacing w:val="0"/>
          <w:sz w:val="30"/>
          <w:szCs w:val="30"/>
          <w:highlight w:val="none"/>
        </w:rPr>
      </w:pP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：（有关省级发展改革委或中央企业）</w:t>
      </w:r>
    </w:p>
    <w:p w14:paraId="384FCD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sz w:val="30"/>
          <w:szCs w:val="30"/>
          <w:highlight w:val="none"/>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报来</w:t>
      </w: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（文件名及文号）及有关材料收悉。经研究，根据</w:t>
      </w: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（上位法依据），现批复如下。</w:t>
      </w:r>
    </w:p>
    <w:p w14:paraId="60B7B6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sz w:val="30"/>
          <w:szCs w:val="30"/>
          <w:highlight w:val="none"/>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一、为</w:t>
      </w: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（目的和意义），原则同意对</w:t>
      </w: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u w:val="none"/>
          <w:lang w:val="en-US" w:eastAsia="zh-CN" w:bidi="ar"/>
        </w:rPr>
        <w:t>（专项或支持方向）项目给予中央预算内投资支持</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。请按照我委统一部署，根据项目建设进度及时向我委申请下达中央预算内投资计划。</w:t>
      </w:r>
    </w:p>
    <w:p w14:paraId="3A687D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both"/>
        <w:textAlignment w:val="auto"/>
        <w:rPr>
          <w:rFonts w:hint="default"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二、可视专项具体情况和实际需要，说明本次批复资金申请报告的项目数量、核定的符合中央预算内投资支持范围的总投资、中央预算内投资支持金额等情况。</w:t>
      </w:r>
    </w:p>
    <w:p w14:paraId="4EC035BA">
      <w:pPr>
        <w:keepNext w:val="0"/>
        <w:keepLines w:val="0"/>
        <w:pageBreakBefore w:val="0"/>
        <w:widowControl w:val="0"/>
        <w:suppressLineNumbers w:val="0"/>
        <w:kinsoku/>
        <w:wordWrap/>
        <w:overflowPunct/>
        <w:topLinePunct w:val="0"/>
        <w:autoSpaceDE/>
        <w:autoSpaceDN/>
        <w:bidi w:val="0"/>
        <w:adjustRightInd/>
        <w:snapToGrid/>
        <w:spacing w:line="588" w:lineRule="exact"/>
        <w:ind w:firstLine="600" w:firstLineChars="200"/>
        <w:jc w:val="both"/>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三、请严格落实</w:t>
      </w:r>
      <w:r>
        <w:rPr>
          <w:rFonts w:hint="eastAsia" w:ascii="方正仿宋_GBK" w:hAnsi="方正仿宋_GBK" w:eastAsia="方正仿宋_GBK" w:cs="方正仿宋_GBK"/>
          <w:i w:val="0"/>
          <w:caps w:val="0"/>
          <w:color w:val="000000"/>
          <w:spacing w:val="0"/>
          <w:kern w:val="0"/>
          <w:sz w:val="30"/>
          <w:szCs w:val="30"/>
          <w:highlight w:val="none"/>
          <w:u w:val="single"/>
          <w:lang w:val="en-US" w:eastAsia="zh-CN" w:bidi="ar"/>
        </w:rPr>
        <w:t xml:space="preserve">        </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有关行政法规、部门规章及专项管理办法）等有关规定，依法合规开展项目建设实施等工作，不得擅自变更建设内容和规模等。项目审批和实施过程中总投资发生较大幅度缩减，并导致核定的中央预算内投资金额超出支持标准的，请及时向我委报告，我委将重新核定中央预算内投资支持金额。</w:t>
      </w:r>
    </w:p>
    <w:p w14:paraId="2F76CB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四、请认真抓好中央预算内投资资金监督管理，做到单独核算、专款专用，严禁截留、挤占或挪用，并及时落实地方财政出资等。</w:t>
      </w:r>
    </w:p>
    <w:p w14:paraId="462F39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both"/>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五、请严格落实中央预算内投资项目管理各项规定，加强对项目的日常监管、监测调度和监督检查，及时掌握项目进展情况，积极协调解决项目推进过程中的问题，重大问题及时上报。要压实有关部门和项目单位安全生产主体责任，</w:t>
      </w:r>
      <w:r>
        <w:rPr>
          <w:rFonts w:ascii="方正仿宋_GBK" w:hAnsi="方正仿宋_GBK" w:eastAsia="方正仿宋_GBK" w:cs="方正仿宋_GBK"/>
          <w:i w:val="0"/>
          <w:caps w:val="0"/>
          <w:color w:val="000000"/>
          <w:spacing w:val="0"/>
          <w:kern w:val="0"/>
          <w:sz w:val="30"/>
          <w:szCs w:val="30"/>
          <w:highlight w:val="none"/>
          <w:lang w:val="en-US" w:eastAsia="zh-CN" w:bidi="ar"/>
        </w:rPr>
        <w:t>有效</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防范</w:t>
      </w:r>
      <w:r>
        <w:rPr>
          <w:rFonts w:ascii="方正仿宋_GBK" w:hAnsi="方正仿宋_GBK" w:eastAsia="方正仿宋_GBK" w:cs="方正仿宋_GBK"/>
          <w:i w:val="0"/>
          <w:caps w:val="0"/>
          <w:color w:val="000000"/>
          <w:spacing w:val="0"/>
          <w:kern w:val="0"/>
          <w:sz w:val="30"/>
          <w:szCs w:val="30"/>
          <w:highlight w:val="none"/>
          <w:lang w:val="en-US" w:eastAsia="zh-CN" w:bidi="ar"/>
        </w:rPr>
        <w:t>安全生产事故</w:t>
      </w:r>
      <w:r>
        <w:rPr>
          <w:rFonts w:hint="eastAsia" w:ascii="方正仿宋_GBK" w:hAnsi="方正仿宋_GBK" w:eastAsia="方正仿宋_GBK" w:cs="方正仿宋_GBK"/>
          <w:i w:val="0"/>
          <w:caps w:val="0"/>
          <w:color w:val="000000"/>
          <w:spacing w:val="0"/>
          <w:kern w:val="0"/>
          <w:sz w:val="30"/>
          <w:szCs w:val="30"/>
          <w:highlight w:val="none"/>
          <w:lang w:val="en-US" w:eastAsia="zh-CN" w:bidi="ar"/>
        </w:rPr>
        <w:t>发生。我委将加强监督检查工作力度，必要时采取“四不两直”等方式，对投资项目开展灵活机动检查。</w:t>
      </w:r>
    </w:p>
    <w:p w14:paraId="38F9DA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sz w:val="30"/>
          <w:szCs w:val="30"/>
          <w:highlight w:val="none"/>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六、其他方面的要求。</w:t>
      </w:r>
    </w:p>
    <w:p w14:paraId="7FDF5A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特此批复。</w:t>
      </w:r>
    </w:p>
    <w:p w14:paraId="5CDADC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p>
    <w:p w14:paraId="66A037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firstLineChars="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附件：中央预算内投资支持金额核定表</w:t>
      </w:r>
    </w:p>
    <w:p w14:paraId="3666EB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p>
    <w:p w14:paraId="06AA0B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p>
    <w:p w14:paraId="774256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 xml:space="preserve">                                国家发展改革委</w:t>
      </w:r>
    </w:p>
    <w:p w14:paraId="382EC8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firstLine="640"/>
        <w:jc w:val="center"/>
        <w:textAlignment w:val="auto"/>
        <w:rPr>
          <w:rFonts w:hint="default" w:ascii="仿宋_GB2312" w:hAnsi="宋体" w:eastAsia="仿宋_GB2312" w:cs="仿宋_GB2312"/>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 xml:space="preserve">                         年  月  日</w:t>
      </w:r>
    </w:p>
    <w:p w14:paraId="67E5309C">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8"/>
          <w:szCs w:val="48"/>
          <w:highlight w:val="none"/>
          <w:u w:val="none"/>
          <w:lang w:val="en-US" w:eastAsia="zh-CN" w:bidi="ar"/>
        </w:rPr>
        <w:sectPr>
          <w:pgSz w:w="11906" w:h="16838"/>
          <w:pgMar w:top="1564" w:right="1616" w:bottom="1814" w:left="1616" w:header="851" w:footer="1814" w:gutter="0"/>
          <w:paperSrc/>
          <w:pgNumType w:fmt="decimal"/>
          <w:cols w:space="720" w:num="1"/>
          <w:rtlGutter w:val="0"/>
          <w:docGrid w:type="lines" w:linePitch="321" w:charSpace="0"/>
        </w:sectPr>
      </w:pPr>
    </w:p>
    <w:tbl>
      <w:tblPr>
        <w:tblStyle w:val="4"/>
        <w:tblW w:w="0" w:type="auto"/>
        <w:tblInd w:w="-9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1602"/>
        <w:gridCol w:w="859"/>
        <w:gridCol w:w="845"/>
        <w:gridCol w:w="840"/>
        <w:gridCol w:w="800"/>
        <w:gridCol w:w="1038"/>
        <w:gridCol w:w="1387"/>
        <w:gridCol w:w="1113"/>
        <w:gridCol w:w="987"/>
        <w:gridCol w:w="1615"/>
        <w:gridCol w:w="1242"/>
        <w:gridCol w:w="1504"/>
        <w:gridCol w:w="633"/>
      </w:tblGrid>
      <w:tr w14:paraId="54C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5406" w:type="dxa"/>
            <w:gridSpan w:val="14"/>
            <w:tcBorders>
              <w:top w:val="nil"/>
              <w:left w:val="nil"/>
              <w:bottom w:val="nil"/>
              <w:right w:val="nil"/>
            </w:tcBorders>
            <w:noWrap w:val="0"/>
            <w:vAlign w:val="center"/>
          </w:tcPr>
          <w:p w14:paraId="7C3BF8AB">
            <w:pPr>
              <w:keepNext w:val="0"/>
              <w:keepLines w:val="0"/>
              <w:widowControl/>
              <w:suppressLineNumbers w:val="0"/>
              <w:jc w:val="center"/>
              <w:textAlignment w:val="center"/>
              <w:rPr>
                <w:rFonts w:ascii="方正小标宋_GBK" w:hAnsi="方正小标宋_GBK" w:eastAsia="方正小标宋_GBK" w:cs="方正小标宋_GBK"/>
                <w:i w:val="0"/>
                <w:color w:val="000000"/>
                <w:sz w:val="48"/>
                <w:szCs w:val="48"/>
                <w:highlight w:val="none"/>
                <w:u w:val="none"/>
              </w:rPr>
            </w:pPr>
            <w:r>
              <w:rPr>
                <w:rFonts w:hint="eastAsia" w:ascii="方正小标宋_GBK" w:hAnsi="方正小标宋_GBK" w:eastAsia="方正小标宋_GBK" w:cs="方正小标宋_GBK"/>
                <w:i w:val="0"/>
                <w:color w:val="000000"/>
                <w:kern w:val="0"/>
                <w:sz w:val="40"/>
                <w:szCs w:val="40"/>
                <w:highlight w:val="none"/>
                <w:u w:val="none"/>
                <w:lang w:val="en-US" w:eastAsia="zh-CN" w:bidi="ar"/>
              </w:rPr>
              <w:t>XX专项（XX方向）XX年第XX批项目中央预算内投资支持金额核定表</w:t>
            </w:r>
          </w:p>
        </w:tc>
      </w:tr>
      <w:tr w14:paraId="6492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941" w:type="dxa"/>
            <w:tcBorders>
              <w:top w:val="nil"/>
              <w:left w:val="nil"/>
              <w:bottom w:val="nil"/>
              <w:right w:val="nil"/>
            </w:tcBorders>
            <w:noWrap w:val="0"/>
            <w:vAlign w:val="bottom"/>
          </w:tcPr>
          <w:p w14:paraId="5AB7ED77">
            <w:pPr>
              <w:rPr>
                <w:rFonts w:hint="eastAsia" w:ascii="宋体" w:hAnsi="宋体" w:eastAsia="宋体" w:cs="宋体"/>
                <w:i w:val="0"/>
                <w:color w:val="000000"/>
                <w:sz w:val="22"/>
                <w:szCs w:val="22"/>
                <w:highlight w:val="none"/>
                <w:u w:val="none"/>
              </w:rPr>
            </w:pPr>
          </w:p>
        </w:tc>
        <w:tc>
          <w:tcPr>
            <w:tcW w:w="14465" w:type="dxa"/>
            <w:gridSpan w:val="13"/>
            <w:tcBorders>
              <w:top w:val="nil"/>
              <w:left w:val="nil"/>
              <w:bottom w:val="nil"/>
              <w:right w:val="nil"/>
            </w:tcBorders>
            <w:noWrap w:val="0"/>
            <w:vAlign w:val="center"/>
          </w:tcPr>
          <w:p w14:paraId="496CA64C">
            <w:pPr>
              <w:keepNext w:val="0"/>
              <w:keepLines w:val="0"/>
              <w:widowControl/>
              <w:suppressLineNumbers w:val="0"/>
              <w:jc w:val="right"/>
              <w:textAlignment w:val="center"/>
              <w:rPr>
                <w:rFonts w:ascii="宋体" w:hAnsi="宋体" w:eastAsia="宋体" w:cs="宋体"/>
                <w:i w:val="0"/>
                <w:color w:val="000000"/>
                <w:sz w:val="28"/>
                <w:szCs w:val="28"/>
                <w:highlight w:val="none"/>
                <w:u w:val="none"/>
              </w:rPr>
            </w:pPr>
            <w:r>
              <w:rPr>
                <w:rFonts w:hint="eastAsia" w:ascii="方正仿宋_GBK" w:hAnsi="方正仿宋_GBK" w:eastAsia="方正仿宋_GBK" w:cs="方正仿宋_GBK"/>
                <w:i w:val="0"/>
                <w:color w:val="000000"/>
                <w:kern w:val="0"/>
                <w:sz w:val="28"/>
                <w:szCs w:val="28"/>
                <w:highlight w:val="none"/>
                <w:u w:val="none"/>
                <w:lang w:val="en-US" w:eastAsia="zh-CN" w:bidi="ar"/>
              </w:rPr>
              <w:t>单位：万元</w:t>
            </w:r>
          </w:p>
        </w:tc>
      </w:tr>
      <w:tr w14:paraId="60BE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8" w:hRule="atLeast"/>
        </w:trPr>
        <w:tc>
          <w:tcPr>
            <w:tcW w:w="941" w:type="dxa"/>
            <w:tcBorders>
              <w:top w:val="single" w:color="000000" w:sz="4" w:space="0"/>
              <w:left w:val="single" w:color="000000" w:sz="4" w:space="0"/>
              <w:bottom w:val="single" w:color="000000" w:sz="4" w:space="0"/>
              <w:right w:val="single" w:color="000000" w:sz="4" w:space="0"/>
            </w:tcBorders>
            <w:noWrap w:val="0"/>
            <w:vAlign w:val="center"/>
          </w:tcPr>
          <w:p w14:paraId="38AC043B">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项目所在地区</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DB2C175">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项目名称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842963">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建设</w:t>
            </w:r>
            <w:r>
              <w:rPr>
                <w:rStyle w:val="7"/>
                <w:rFonts w:hint="default" w:ascii="Times New Roman" w:hAnsi="Times New Roman" w:eastAsia="方正仿宋_GBK" w:cs="Times New Roman"/>
                <w:sz w:val="28"/>
                <w:szCs w:val="28"/>
                <w:highlight w:val="none"/>
                <w:lang w:val="en-US" w:eastAsia="zh-CN" w:bidi="ar"/>
              </w:rPr>
              <w:br w:type="textWrapping"/>
            </w:r>
            <w:r>
              <w:rPr>
                <w:rStyle w:val="6"/>
                <w:rFonts w:hint="default" w:ascii="Times New Roman" w:hAnsi="Times New Roman" w:eastAsia="方正仿宋_GBK" w:cs="Times New Roman"/>
                <w:sz w:val="28"/>
                <w:szCs w:val="28"/>
                <w:highlight w:val="none"/>
                <w:lang w:val="en-US" w:eastAsia="zh-CN" w:bidi="ar"/>
              </w:rPr>
              <w:t>性质</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47F156">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建设规模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3FCA97">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拟开工年份</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CAF6DCF">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拟建成年份</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CA549B8">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项目批复总投资</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C1BD2F2">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lang w:eastAsia="zh-CN"/>
              </w:rPr>
            </w:pPr>
            <w:r>
              <w:rPr>
                <w:rFonts w:hint="default" w:ascii="Times New Roman" w:hAnsi="Times New Roman" w:eastAsia="方正仿宋_GBK" w:cs="Times New Roman"/>
                <w:b/>
                <w:i w:val="0"/>
                <w:color w:val="000000"/>
                <w:sz w:val="28"/>
                <w:szCs w:val="28"/>
                <w:highlight w:val="none"/>
                <w:u w:val="none"/>
                <w:lang w:eastAsia="zh-CN"/>
              </w:rPr>
              <w:t>符合中央预算内投资支持范围的总投资</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D0C35C5">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kern w:val="0"/>
                <w:sz w:val="28"/>
                <w:szCs w:val="28"/>
                <w:highlight w:val="none"/>
                <w:u w:val="none"/>
                <w:lang w:val="en-US" w:eastAsia="zh-CN" w:bidi="ar"/>
              </w:rPr>
            </w:pPr>
            <w:r>
              <w:rPr>
                <w:rFonts w:hint="default" w:ascii="Times New Roman" w:hAnsi="Times New Roman" w:eastAsia="方正仿宋_GBK" w:cs="Times New Roman"/>
                <w:b/>
                <w:i w:val="0"/>
                <w:color w:val="000000"/>
                <w:kern w:val="0"/>
                <w:sz w:val="28"/>
                <w:szCs w:val="28"/>
                <w:highlight w:val="none"/>
                <w:u w:val="none"/>
                <w:lang w:val="en-US" w:eastAsia="zh-CN" w:bidi="ar"/>
              </w:rPr>
              <w:t>中央预算内投资支持金额</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41CBB99">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其他投资金额</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0628012C">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中央预算内投资安排方式</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761899D">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项目（法人）单位及项目责任人</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362BB8DD">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日常监管直接责任单位及监管责任人</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0D9A95">
            <w:pPr>
              <w:keepNext w:val="0"/>
              <w:keepLines w:val="0"/>
              <w:widowControl/>
              <w:suppressLineNumbers w:val="0"/>
              <w:spacing w:line="360" w:lineRule="exact"/>
              <w:jc w:val="center"/>
              <w:textAlignment w:val="center"/>
              <w:rPr>
                <w:rFonts w:hint="default" w:ascii="Times New Roman" w:hAnsi="Times New Roman" w:eastAsia="方正仿宋_GBK" w:cs="Times New Roman"/>
                <w:b/>
                <w:i w:val="0"/>
                <w:color w:val="000000"/>
                <w:sz w:val="28"/>
                <w:szCs w:val="28"/>
                <w:highlight w:val="none"/>
                <w:u w:val="none"/>
              </w:rPr>
            </w:pPr>
            <w:r>
              <w:rPr>
                <w:rFonts w:hint="default" w:ascii="Times New Roman" w:hAnsi="Times New Roman" w:eastAsia="方正仿宋_GBK" w:cs="Times New Roman"/>
                <w:b/>
                <w:i w:val="0"/>
                <w:color w:val="000000"/>
                <w:kern w:val="0"/>
                <w:sz w:val="28"/>
                <w:szCs w:val="28"/>
                <w:highlight w:val="none"/>
                <w:u w:val="none"/>
                <w:lang w:val="en-US" w:eastAsia="zh-CN" w:bidi="ar"/>
              </w:rPr>
              <w:t>备注</w:t>
            </w:r>
          </w:p>
        </w:tc>
      </w:tr>
      <w:tr w14:paraId="5B79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046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highlight w:val="none"/>
                <w:u w:val="none"/>
              </w:rPr>
            </w:pPr>
            <w:r>
              <w:rPr>
                <w:rFonts w:hint="eastAsia" w:ascii="Times New Roman" w:hAnsi="Times New Roman" w:eastAsia="方正仿宋_GBK" w:cs="Times New Roman"/>
                <w:i w:val="0"/>
                <w:color w:val="000000"/>
                <w:kern w:val="0"/>
                <w:sz w:val="28"/>
                <w:szCs w:val="28"/>
                <w:highlight w:val="none"/>
                <w:u w:val="none"/>
                <w:lang w:val="en-US" w:eastAsia="zh-CN" w:bidi="ar"/>
              </w:rPr>
              <w:t>XX</w:t>
            </w:r>
            <w:r>
              <w:rPr>
                <w:rFonts w:hint="default" w:ascii="Times New Roman" w:hAnsi="Times New Roman" w:eastAsia="方正仿宋_GBK" w:cs="Times New Roman"/>
                <w:i w:val="0"/>
                <w:color w:val="000000"/>
                <w:kern w:val="0"/>
                <w:sz w:val="28"/>
                <w:szCs w:val="28"/>
                <w:highlight w:val="none"/>
                <w:u w:val="none"/>
                <w:lang w:val="en-US" w:eastAsia="zh-CN" w:bidi="ar"/>
              </w:rPr>
              <w:t>省</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0E3DBF6C">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kern w:val="0"/>
                <w:sz w:val="28"/>
                <w:szCs w:val="28"/>
                <w:highlight w:val="none"/>
                <w:u w:val="none"/>
                <w:lang w:val="en-US" w:eastAsia="zh-CN" w:bidi="ar"/>
              </w:rPr>
            </w:pPr>
            <w:r>
              <w:rPr>
                <w:rFonts w:hint="default" w:ascii="Times New Roman" w:hAnsi="Times New Roman" w:eastAsia="方正仿宋_GBK" w:cs="Times New Roman"/>
                <w:i w:val="0"/>
                <w:color w:val="000000"/>
                <w:kern w:val="0"/>
                <w:sz w:val="28"/>
                <w:szCs w:val="28"/>
                <w:highlight w:val="none"/>
                <w:u w:val="none"/>
                <w:lang w:val="en-US" w:eastAsia="zh-CN" w:bidi="ar"/>
              </w:rPr>
              <w:t>项目名称1</w:t>
            </w:r>
          </w:p>
          <w:p w14:paraId="2943D652">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sz w:val="28"/>
                <w:szCs w:val="28"/>
                <w:highlight w:val="none"/>
                <w:u w:val="none"/>
              </w:rPr>
            </w:pPr>
            <w:r>
              <w:rPr>
                <w:rFonts w:hint="eastAsia" w:ascii="Times New Roman" w:hAnsi="Times New Roman" w:eastAsia="方正仿宋_GBK" w:cs="Times New Roman"/>
                <w:i w:val="0"/>
                <w:color w:val="000000"/>
                <w:kern w:val="0"/>
                <w:sz w:val="28"/>
                <w:szCs w:val="28"/>
                <w:highlight w:val="none"/>
                <w:u w:val="none"/>
                <w:lang w:val="en-US" w:eastAsia="zh-CN" w:bidi="ar"/>
              </w:rPr>
              <w:t>（</w:t>
            </w:r>
            <w:r>
              <w:rPr>
                <w:rFonts w:hint="default" w:ascii="Times New Roman" w:hAnsi="Times New Roman" w:eastAsia="方正仿宋_GBK" w:cs="Times New Roman"/>
                <w:i w:val="0"/>
                <w:color w:val="000000"/>
                <w:kern w:val="0"/>
                <w:sz w:val="28"/>
                <w:szCs w:val="28"/>
                <w:highlight w:val="none"/>
                <w:u w:val="none"/>
                <w:lang w:val="en-US" w:eastAsia="zh-CN" w:bidi="ar"/>
              </w:rPr>
              <w:t>项目代码</w:t>
            </w:r>
            <w:r>
              <w:rPr>
                <w:rFonts w:hint="eastAsia" w:ascii="Times New Roman" w:hAnsi="Times New Roman" w:eastAsia="方正仿宋_GBK" w:cs="Times New Roman"/>
                <w:i w:val="0"/>
                <w:color w:val="000000"/>
                <w:kern w:val="0"/>
                <w:sz w:val="28"/>
                <w:szCs w:val="28"/>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8C254B">
            <w:pPr>
              <w:jc w:val="center"/>
              <w:rPr>
                <w:rFonts w:hint="default" w:ascii="Times New Roman" w:hAnsi="Times New Roman" w:eastAsia="方正仿宋_GBK" w:cs="Times New Roman"/>
                <w:i w:val="0"/>
                <w:color w:val="000000"/>
                <w:sz w:val="28"/>
                <w:szCs w:val="2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A5BEF68">
            <w:pPr>
              <w:jc w:val="left"/>
              <w:rPr>
                <w:rFonts w:hint="default" w:ascii="Times New Roman" w:hAnsi="Times New Roman" w:eastAsia="方正仿宋_GBK" w:cs="Times New Roman"/>
                <w:i w:val="0"/>
                <w:color w:val="000000"/>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0658A4">
            <w:pPr>
              <w:jc w:val="center"/>
              <w:rPr>
                <w:rFonts w:hint="default" w:ascii="Times New Roman" w:hAnsi="Times New Roman" w:eastAsia="方正仿宋_GBK" w:cs="Times New Roman"/>
                <w:i w:val="0"/>
                <w:color w:val="000000"/>
                <w:sz w:val="28"/>
                <w:szCs w:val="28"/>
                <w:highlight w:val="none"/>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5F6F9A5">
            <w:pPr>
              <w:jc w:val="center"/>
              <w:rPr>
                <w:rFonts w:hint="default" w:ascii="Times New Roman" w:hAnsi="Times New Roman" w:eastAsia="方正仿宋_GBK" w:cs="Times New Roman"/>
                <w:i w:val="0"/>
                <w:color w:val="000000"/>
                <w:sz w:val="28"/>
                <w:szCs w:val="28"/>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6A85C83">
            <w:pPr>
              <w:jc w:val="center"/>
              <w:rPr>
                <w:rFonts w:hint="default" w:ascii="Times New Roman" w:hAnsi="Times New Roman" w:eastAsia="方正仿宋_GBK" w:cs="Times New Roman"/>
                <w:i w:val="0"/>
                <w:color w:val="000000"/>
                <w:sz w:val="28"/>
                <w:szCs w:val="28"/>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44A62D3">
            <w:pPr>
              <w:jc w:val="left"/>
              <w:rPr>
                <w:rFonts w:hint="default" w:ascii="Times New Roman" w:hAnsi="Times New Roman" w:eastAsia="方正仿宋_GBK" w:cs="Times New Roman"/>
                <w:i w:val="0"/>
                <w:color w:val="000000"/>
                <w:sz w:val="28"/>
                <w:szCs w:val="28"/>
                <w:highlight w:val="none"/>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796D228">
            <w:pPr>
              <w:jc w:val="left"/>
              <w:rPr>
                <w:rFonts w:hint="default" w:ascii="Times New Roman" w:hAnsi="Times New Roman" w:eastAsia="方正仿宋_GBK" w:cs="Times New Roman"/>
                <w:i w:val="0"/>
                <w:color w:val="000000"/>
                <w:sz w:val="28"/>
                <w:szCs w:val="28"/>
                <w:highlight w:val="none"/>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2CF2BE7">
            <w:pPr>
              <w:jc w:val="left"/>
              <w:rPr>
                <w:rFonts w:hint="default" w:ascii="Times New Roman" w:hAnsi="Times New Roman" w:eastAsia="方正仿宋_GBK" w:cs="Times New Roman"/>
                <w:i w:val="0"/>
                <w:color w:val="000000"/>
                <w:sz w:val="28"/>
                <w:szCs w:val="28"/>
                <w:highlight w:val="none"/>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5CEB3CC2">
            <w:pPr>
              <w:jc w:val="left"/>
              <w:rPr>
                <w:rFonts w:hint="default" w:ascii="Times New Roman" w:hAnsi="Times New Roman" w:eastAsia="方正仿宋_GBK" w:cs="Times New Roman"/>
                <w:i w:val="0"/>
                <w:color w:val="000000"/>
                <w:sz w:val="28"/>
                <w:szCs w:val="28"/>
                <w:highlight w:val="none"/>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8E28C64">
            <w:pPr>
              <w:jc w:val="left"/>
              <w:rPr>
                <w:rFonts w:hint="default" w:ascii="Times New Roman" w:hAnsi="Times New Roman" w:eastAsia="方正仿宋_GBK" w:cs="Times New Roman"/>
                <w:i w:val="0"/>
                <w:color w:val="000000"/>
                <w:sz w:val="28"/>
                <w:szCs w:val="28"/>
                <w:highlight w:val="none"/>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6C77B594">
            <w:pPr>
              <w:jc w:val="left"/>
              <w:rPr>
                <w:rFonts w:hint="default" w:ascii="Times New Roman" w:hAnsi="Times New Roman" w:eastAsia="方正仿宋_GBK" w:cs="Times New Roman"/>
                <w:i w:val="0"/>
                <w:color w:val="000000"/>
                <w:sz w:val="28"/>
                <w:szCs w:val="28"/>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7BF5FE6">
            <w:pPr>
              <w:rPr>
                <w:rFonts w:hint="default" w:ascii="Times New Roman" w:hAnsi="Times New Roman" w:eastAsia="方正仿宋_GBK" w:cs="Times New Roman"/>
                <w:i w:val="0"/>
                <w:color w:val="000000"/>
                <w:sz w:val="28"/>
                <w:szCs w:val="28"/>
                <w:highlight w:val="none"/>
                <w:u w:val="none"/>
              </w:rPr>
            </w:pPr>
          </w:p>
        </w:tc>
      </w:tr>
      <w:tr w14:paraId="40BE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44D4A">
            <w:pPr>
              <w:jc w:val="center"/>
              <w:rPr>
                <w:rFonts w:hint="default" w:ascii="Times New Roman" w:hAnsi="Times New Roman" w:eastAsia="方正仿宋_GBK" w:cs="Times New Roman"/>
                <w:i w:val="0"/>
                <w:color w:val="000000"/>
                <w:sz w:val="28"/>
                <w:szCs w:val="28"/>
                <w:highlight w:val="none"/>
                <w:u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6923076">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kern w:val="0"/>
                <w:sz w:val="28"/>
                <w:szCs w:val="28"/>
                <w:highlight w:val="none"/>
                <w:u w:val="none"/>
                <w:lang w:val="en-US" w:eastAsia="zh-CN" w:bidi="ar"/>
              </w:rPr>
            </w:pPr>
            <w:r>
              <w:rPr>
                <w:rFonts w:hint="default" w:ascii="Times New Roman" w:hAnsi="Times New Roman" w:eastAsia="方正仿宋_GBK" w:cs="Times New Roman"/>
                <w:i w:val="0"/>
                <w:color w:val="000000"/>
                <w:kern w:val="0"/>
                <w:sz w:val="28"/>
                <w:szCs w:val="28"/>
                <w:highlight w:val="none"/>
                <w:u w:val="none"/>
                <w:lang w:val="en-US" w:eastAsia="zh-CN" w:bidi="ar"/>
              </w:rPr>
              <w:t>项目名称2</w:t>
            </w:r>
          </w:p>
          <w:p w14:paraId="7412103F">
            <w:pPr>
              <w:keepNext w:val="0"/>
              <w:keepLines w:val="0"/>
              <w:widowControl/>
              <w:suppressLineNumbers w:val="0"/>
              <w:spacing w:line="440" w:lineRule="exact"/>
              <w:jc w:val="center"/>
              <w:textAlignment w:val="center"/>
              <w:rPr>
                <w:rFonts w:hint="default" w:ascii="Times New Roman" w:hAnsi="Times New Roman" w:eastAsia="方正仿宋_GBK" w:cs="Times New Roman"/>
                <w:i w:val="0"/>
                <w:color w:val="000000"/>
                <w:sz w:val="28"/>
                <w:szCs w:val="28"/>
                <w:highlight w:val="none"/>
                <w:u w:val="none"/>
              </w:rPr>
            </w:pPr>
            <w:r>
              <w:rPr>
                <w:rFonts w:hint="eastAsia" w:ascii="Times New Roman" w:hAnsi="Times New Roman" w:eastAsia="方正仿宋_GBK" w:cs="Times New Roman"/>
                <w:i w:val="0"/>
                <w:color w:val="000000"/>
                <w:kern w:val="0"/>
                <w:sz w:val="28"/>
                <w:szCs w:val="28"/>
                <w:highlight w:val="none"/>
                <w:u w:val="none"/>
                <w:lang w:val="en-US" w:eastAsia="zh-CN" w:bidi="ar"/>
              </w:rPr>
              <w:t>（</w:t>
            </w:r>
            <w:r>
              <w:rPr>
                <w:rFonts w:hint="default" w:ascii="Times New Roman" w:hAnsi="Times New Roman" w:eastAsia="方正仿宋_GBK" w:cs="Times New Roman"/>
                <w:i w:val="0"/>
                <w:color w:val="000000"/>
                <w:kern w:val="0"/>
                <w:sz w:val="28"/>
                <w:szCs w:val="28"/>
                <w:highlight w:val="none"/>
                <w:u w:val="none"/>
                <w:lang w:val="en-US" w:eastAsia="zh-CN" w:bidi="ar"/>
              </w:rPr>
              <w:t>项目代码</w:t>
            </w:r>
            <w:r>
              <w:rPr>
                <w:rFonts w:hint="eastAsia" w:ascii="Times New Roman" w:hAnsi="Times New Roman" w:eastAsia="方正仿宋_GBK" w:cs="Times New Roman"/>
                <w:i w:val="0"/>
                <w:color w:val="000000"/>
                <w:kern w:val="0"/>
                <w:sz w:val="28"/>
                <w:szCs w:val="28"/>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EB9301">
            <w:pPr>
              <w:jc w:val="center"/>
              <w:rPr>
                <w:rFonts w:hint="default" w:ascii="Times New Roman" w:hAnsi="Times New Roman" w:eastAsia="方正仿宋_GBK" w:cs="Times New Roman"/>
                <w:i w:val="0"/>
                <w:color w:val="000000"/>
                <w:sz w:val="28"/>
                <w:szCs w:val="2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57B82BB">
            <w:pPr>
              <w:jc w:val="left"/>
              <w:rPr>
                <w:rFonts w:hint="default" w:ascii="Times New Roman" w:hAnsi="Times New Roman" w:eastAsia="方正仿宋_GBK" w:cs="Times New Roman"/>
                <w:i w:val="0"/>
                <w:color w:val="000000"/>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5725FE">
            <w:pPr>
              <w:jc w:val="center"/>
              <w:rPr>
                <w:rFonts w:hint="default" w:ascii="Times New Roman" w:hAnsi="Times New Roman" w:eastAsia="方正仿宋_GBK" w:cs="Times New Roman"/>
                <w:i w:val="0"/>
                <w:color w:val="000000"/>
                <w:sz w:val="28"/>
                <w:szCs w:val="28"/>
                <w:highlight w:val="none"/>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412E4DB">
            <w:pPr>
              <w:jc w:val="center"/>
              <w:rPr>
                <w:rFonts w:hint="default" w:ascii="Times New Roman" w:hAnsi="Times New Roman" w:eastAsia="方正仿宋_GBK" w:cs="Times New Roman"/>
                <w:i w:val="0"/>
                <w:color w:val="000000"/>
                <w:sz w:val="28"/>
                <w:szCs w:val="28"/>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A849395">
            <w:pPr>
              <w:jc w:val="center"/>
              <w:rPr>
                <w:rFonts w:hint="default" w:ascii="Times New Roman" w:hAnsi="Times New Roman" w:eastAsia="方正仿宋_GBK" w:cs="Times New Roman"/>
                <w:i w:val="0"/>
                <w:color w:val="000000"/>
                <w:sz w:val="28"/>
                <w:szCs w:val="28"/>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7F70468">
            <w:pPr>
              <w:jc w:val="left"/>
              <w:rPr>
                <w:rFonts w:hint="default" w:ascii="Times New Roman" w:hAnsi="Times New Roman" w:eastAsia="方正仿宋_GBK" w:cs="Times New Roman"/>
                <w:i w:val="0"/>
                <w:color w:val="000000"/>
                <w:sz w:val="28"/>
                <w:szCs w:val="28"/>
                <w:highlight w:val="none"/>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CA425E8">
            <w:pPr>
              <w:jc w:val="left"/>
              <w:rPr>
                <w:rFonts w:hint="default" w:ascii="Times New Roman" w:hAnsi="Times New Roman" w:eastAsia="方正仿宋_GBK" w:cs="Times New Roman"/>
                <w:i w:val="0"/>
                <w:color w:val="000000"/>
                <w:sz w:val="28"/>
                <w:szCs w:val="28"/>
                <w:highlight w:val="none"/>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E8D2319">
            <w:pPr>
              <w:jc w:val="left"/>
              <w:rPr>
                <w:rFonts w:hint="default" w:ascii="Times New Roman" w:hAnsi="Times New Roman" w:eastAsia="方正仿宋_GBK" w:cs="Times New Roman"/>
                <w:i w:val="0"/>
                <w:color w:val="000000"/>
                <w:sz w:val="28"/>
                <w:szCs w:val="28"/>
                <w:highlight w:val="none"/>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438A2259">
            <w:pPr>
              <w:jc w:val="left"/>
              <w:rPr>
                <w:rFonts w:hint="default" w:ascii="Times New Roman" w:hAnsi="Times New Roman" w:eastAsia="方正仿宋_GBK" w:cs="Times New Roman"/>
                <w:i w:val="0"/>
                <w:color w:val="000000"/>
                <w:sz w:val="28"/>
                <w:szCs w:val="28"/>
                <w:highlight w:val="none"/>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5184E75">
            <w:pPr>
              <w:jc w:val="left"/>
              <w:rPr>
                <w:rFonts w:hint="default" w:ascii="Times New Roman" w:hAnsi="Times New Roman" w:eastAsia="方正仿宋_GBK" w:cs="Times New Roman"/>
                <w:i w:val="0"/>
                <w:color w:val="000000"/>
                <w:sz w:val="28"/>
                <w:szCs w:val="28"/>
                <w:highlight w:val="none"/>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26F5492A">
            <w:pPr>
              <w:jc w:val="left"/>
              <w:rPr>
                <w:rFonts w:hint="default" w:ascii="Times New Roman" w:hAnsi="Times New Roman" w:eastAsia="方正仿宋_GBK" w:cs="Times New Roman"/>
                <w:i w:val="0"/>
                <w:color w:val="000000"/>
                <w:sz w:val="28"/>
                <w:szCs w:val="28"/>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1D48874">
            <w:pPr>
              <w:rPr>
                <w:rFonts w:hint="default" w:ascii="Times New Roman" w:hAnsi="Times New Roman" w:eastAsia="方正仿宋_GBK" w:cs="Times New Roman"/>
                <w:i w:val="0"/>
                <w:color w:val="000000"/>
                <w:sz w:val="28"/>
                <w:szCs w:val="28"/>
                <w:highlight w:val="none"/>
                <w:u w:val="none"/>
              </w:rPr>
            </w:pPr>
          </w:p>
        </w:tc>
      </w:tr>
      <w:tr w14:paraId="648F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8B987">
            <w:pPr>
              <w:jc w:val="center"/>
              <w:rPr>
                <w:rFonts w:hint="default" w:ascii="Times New Roman" w:hAnsi="Times New Roman" w:eastAsia="方正仿宋_GBK" w:cs="Times New Roman"/>
                <w:i w:val="0"/>
                <w:color w:val="000000"/>
                <w:sz w:val="28"/>
                <w:szCs w:val="28"/>
                <w:highlight w:val="none"/>
                <w:u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3A7FD5DE">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highlight w:val="none"/>
                <w:u w:val="none"/>
              </w:rPr>
            </w:pPr>
            <w:r>
              <w:rPr>
                <w:rFonts w:hint="default" w:ascii="Times New Roman" w:hAnsi="Times New Roman" w:eastAsia="方正仿宋_GBK" w:cs="Times New Roman"/>
                <w:b/>
                <w:bCs/>
                <w:i w:val="0"/>
                <w:color w:val="000000"/>
                <w:kern w:val="0"/>
                <w:sz w:val="28"/>
                <w:szCs w:val="28"/>
                <w:highlight w:val="none"/>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FD75F0A">
            <w:pPr>
              <w:jc w:val="center"/>
              <w:rPr>
                <w:rFonts w:hint="default" w:ascii="Times New Roman" w:hAnsi="Times New Roman" w:eastAsia="方正仿宋_GBK" w:cs="Times New Roman"/>
                <w:i w:val="0"/>
                <w:color w:val="000000"/>
                <w:sz w:val="28"/>
                <w:szCs w:val="2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AE8C3B3">
            <w:pPr>
              <w:jc w:val="left"/>
              <w:rPr>
                <w:rFonts w:hint="default" w:ascii="Times New Roman" w:hAnsi="Times New Roman" w:eastAsia="方正仿宋_GBK" w:cs="Times New Roman"/>
                <w:i w:val="0"/>
                <w:color w:val="000000"/>
                <w:sz w:val="28"/>
                <w:szCs w:val="28"/>
                <w:highlight w:val="none"/>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4C7410">
            <w:pPr>
              <w:jc w:val="center"/>
              <w:rPr>
                <w:rFonts w:hint="default" w:ascii="Times New Roman" w:hAnsi="Times New Roman" w:eastAsia="方正仿宋_GBK" w:cs="Times New Roman"/>
                <w:i w:val="0"/>
                <w:color w:val="000000"/>
                <w:sz w:val="28"/>
                <w:szCs w:val="28"/>
                <w:highlight w:val="none"/>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E653C5A">
            <w:pPr>
              <w:jc w:val="center"/>
              <w:rPr>
                <w:rFonts w:hint="default" w:ascii="Times New Roman" w:hAnsi="Times New Roman" w:eastAsia="方正仿宋_GBK" w:cs="Times New Roman"/>
                <w:i w:val="0"/>
                <w:color w:val="000000"/>
                <w:sz w:val="28"/>
                <w:szCs w:val="28"/>
                <w:highlight w:val="none"/>
                <w:u w:val="none"/>
              </w:rPr>
            </w:pP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308396D">
            <w:pPr>
              <w:jc w:val="center"/>
              <w:rPr>
                <w:rFonts w:hint="default" w:ascii="Times New Roman" w:hAnsi="Times New Roman" w:eastAsia="方正仿宋_GBK" w:cs="Times New Roman"/>
                <w:i w:val="0"/>
                <w:color w:val="000000"/>
                <w:sz w:val="28"/>
                <w:szCs w:val="28"/>
                <w:highlight w:val="none"/>
                <w:u w:val="none"/>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94B3517">
            <w:pPr>
              <w:jc w:val="left"/>
              <w:rPr>
                <w:rFonts w:hint="default" w:ascii="Times New Roman" w:hAnsi="Times New Roman" w:eastAsia="方正仿宋_GBK" w:cs="Times New Roman"/>
                <w:i w:val="0"/>
                <w:color w:val="000000"/>
                <w:sz w:val="28"/>
                <w:szCs w:val="28"/>
                <w:highlight w:val="none"/>
                <w:u w:val="none"/>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D8CCDED">
            <w:pPr>
              <w:jc w:val="left"/>
              <w:rPr>
                <w:rFonts w:hint="default" w:ascii="Times New Roman" w:hAnsi="Times New Roman" w:eastAsia="方正仿宋_GBK" w:cs="Times New Roman"/>
                <w:i w:val="0"/>
                <w:color w:val="000000"/>
                <w:sz w:val="28"/>
                <w:szCs w:val="28"/>
                <w:highlight w:val="none"/>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C94FF3E">
            <w:pPr>
              <w:jc w:val="left"/>
              <w:rPr>
                <w:rFonts w:hint="default" w:ascii="Times New Roman" w:hAnsi="Times New Roman" w:eastAsia="方正仿宋_GBK" w:cs="Times New Roman"/>
                <w:i w:val="0"/>
                <w:color w:val="000000"/>
                <w:sz w:val="28"/>
                <w:szCs w:val="28"/>
                <w:highlight w:val="none"/>
                <w:u w:val="none"/>
              </w:rPr>
            </w:pP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20516E25">
            <w:pPr>
              <w:jc w:val="left"/>
              <w:rPr>
                <w:rFonts w:hint="default" w:ascii="Times New Roman" w:hAnsi="Times New Roman" w:eastAsia="方正仿宋_GBK" w:cs="Times New Roman"/>
                <w:i w:val="0"/>
                <w:color w:val="000000"/>
                <w:sz w:val="28"/>
                <w:szCs w:val="28"/>
                <w:highlight w:val="none"/>
                <w:u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CBFC0EE">
            <w:pPr>
              <w:jc w:val="left"/>
              <w:rPr>
                <w:rFonts w:hint="default" w:ascii="Times New Roman" w:hAnsi="Times New Roman" w:eastAsia="方正仿宋_GBK" w:cs="Times New Roman"/>
                <w:i w:val="0"/>
                <w:color w:val="000000"/>
                <w:sz w:val="28"/>
                <w:szCs w:val="28"/>
                <w:highlight w:val="none"/>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17C4ED36">
            <w:pPr>
              <w:jc w:val="left"/>
              <w:rPr>
                <w:rFonts w:hint="default" w:ascii="Times New Roman" w:hAnsi="Times New Roman" w:eastAsia="方正仿宋_GBK" w:cs="Times New Roman"/>
                <w:i w:val="0"/>
                <w:color w:val="000000"/>
                <w:sz w:val="28"/>
                <w:szCs w:val="28"/>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41E126">
            <w:pPr>
              <w:rPr>
                <w:rFonts w:hint="default" w:ascii="Times New Roman" w:hAnsi="Times New Roman" w:eastAsia="方正仿宋_GBK" w:cs="Times New Roman"/>
                <w:i w:val="0"/>
                <w:color w:val="000000"/>
                <w:sz w:val="28"/>
                <w:szCs w:val="28"/>
                <w:highlight w:val="none"/>
                <w:u w:val="none"/>
              </w:rPr>
            </w:pPr>
          </w:p>
        </w:tc>
      </w:tr>
    </w:tbl>
    <w:p w14:paraId="6F29B7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jc w:val="both"/>
        <w:textAlignment w:val="auto"/>
        <w:rPr>
          <w:rFonts w:hint="default" w:ascii="仿宋_GB2312" w:hAnsi="宋体" w:eastAsia="仿宋_GB2312" w:cs="仿宋_GB2312"/>
          <w:i w:val="0"/>
          <w:caps w:val="0"/>
          <w:color w:val="000000"/>
          <w:spacing w:val="0"/>
          <w:kern w:val="0"/>
          <w:sz w:val="30"/>
          <w:szCs w:val="30"/>
          <w:highlight w:val="none"/>
          <w:lang w:val="en-US" w:eastAsia="zh-CN" w:bidi="ar"/>
        </w:rPr>
        <w:sectPr>
          <w:pgSz w:w="16838" w:h="11906" w:orient="landscape"/>
          <w:pgMar w:top="1616" w:right="1984" w:bottom="1616" w:left="1814" w:header="851" w:footer="1474" w:gutter="0"/>
          <w:paperSrc/>
          <w:pgNumType w:fmt="decimal"/>
          <w:cols w:space="720" w:num="1"/>
          <w:rtlGutter w:val="0"/>
          <w:docGrid w:type="lines" w:linePitch="321" w:charSpace="0"/>
        </w:sectPr>
      </w:pPr>
    </w:p>
    <w:p w14:paraId="79E27A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jc w:val="both"/>
        <w:textAlignment w:val="auto"/>
        <w:rPr>
          <w:rFonts w:hint="default" w:ascii="宋体" w:hAnsi="宋体" w:eastAsia="宋体" w:cs="宋体"/>
          <w:i w:val="0"/>
          <w:caps w:val="0"/>
          <w:color w:val="000000"/>
          <w:spacing w:val="0"/>
          <w:sz w:val="30"/>
          <w:szCs w:val="30"/>
          <w:highlight w:val="none"/>
          <w:lang w:val="en-US"/>
        </w:rPr>
      </w:pPr>
      <w:r>
        <w:rPr>
          <w:rFonts w:hint="default" w:ascii="Times New Roman" w:hAnsi="Times New Roman" w:eastAsia="方正黑体_GBK" w:cs="Times New Roman"/>
          <w:sz w:val="30"/>
          <w:szCs w:val="30"/>
          <w:highlight w:val="none"/>
          <w:lang w:val="en-US" w:eastAsia="zh-CN"/>
        </w:rPr>
        <w:t>附件</w:t>
      </w:r>
      <w:r>
        <w:rPr>
          <w:rFonts w:hint="eastAsia" w:ascii="Times New Roman" w:hAnsi="Times New Roman" w:eastAsia="方正黑体_GBK" w:cs="Times New Roman"/>
          <w:sz w:val="30"/>
          <w:szCs w:val="30"/>
          <w:highlight w:val="none"/>
          <w:lang w:val="en-US" w:eastAsia="zh-CN"/>
        </w:rPr>
        <w:t>3</w:t>
      </w:r>
    </w:p>
    <w:p w14:paraId="1E55B217">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highlight w:val="none"/>
          <w:lang w:eastAsia="zh-CN"/>
        </w:rPr>
      </w:pPr>
    </w:p>
    <w:p w14:paraId="5CE83CF9">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_GBK" w:hAnsi="方正小标宋_GBK" w:eastAsia="方正小标宋_GBK" w:cs="方正小标宋_GBK"/>
          <w:sz w:val="40"/>
          <w:szCs w:val="40"/>
          <w:highlight w:val="none"/>
          <w:lang w:val="en-US" w:eastAsia="zh-CN"/>
        </w:rPr>
      </w:pPr>
      <w:r>
        <w:rPr>
          <w:rFonts w:hint="eastAsia" w:ascii="方正小标宋_GBK" w:hAnsi="方正小标宋_GBK" w:eastAsia="方正小标宋_GBK" w:cs="方正小标宋_GBK"/>
          <w:color w:val="000000"/>
          <w:sz w:val="40"/>
          <w:szCs w:val="40"/>
          <w:highlight w:val="none"/>
          <w:lang w:val="en-US" w:eastAsia="zh-CN"/>
        </w:rPr>
        <w:t>资金申请报告与下达投资计划合并批复的要求</w:t>
      </w:r>
    </w:p>
    <w:p w14:paraId="635A6C11">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方正小标宋_GBK" w:hAnsi="方正小标宋_GBK" w:eastAsia="方正小标宋_GBK" w:cs="方正小标宋_GBK"/>
          <w:sz w:val="40"/>
          <w:szCs w:val="40"/>
          <w:highlight w:val="none"/>
          <w:lang w:val="en-US" w:eastAsia="zh-CN"/>
        </w:rPr>
      </w:pPr>
    </w:p>
    <w:p w14:paraId="18415D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若投资计划下达文件涉及批复资金申请报告有关内容，除包括下达投资计划有关内容外，还应当在文件中明确以下内容。</w:t>
      </w:r>
    </w:p>
    <w:p w14:paraId="0ABEC0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left="0" w:right="0" w:firstLine="640"/>
        <w:jc w:val="both"/>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一、在正文中明确同意对相关专项或支持方向项目给予中央预算内投资支持。可视专项具体情况和实际需要，明确本次批复资金申请报告的项目数量、核定的符合中央预算内投资支持范围的总投资、中央预算内投资支持金额等情况。此前已批复资金申请报告的项目，有关情况无需再次列出。</w:t>
      </w:r>
    </w:p>
    <w:p w14:paraId="45D774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8" w:lineRule="exact"/>
        <w:ind w:right="0" w:firstLine="600" w:firstLineChars="200"/>
        <w:jc w:val="left"/>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二、在附表中，应当明确每个项目的中央预算内投资支持金额，并在“备注”栏中注明“本次批复资金申请报告”。</w:t>
      </w:r>
    </w:p>
    <w:p w14:paraId="2F006559">
      <w:pPr>
        <w:keepNext w:val="0"/>
        <w:keepLines w:val="0"/>
        <w:pageBreakBefore w:val="0"/>
        <w:widowControl w:val="0"/>
        <w:kinsoku/>
        <w:wordWrap/>
        <w:overflowPunct/>
        <w:topLinePunct w:val="0"/>
        <w:autoSpaceDE/>
        <w:autoSpaceDN/>
        <w:bidi w:val="0"/>
        <w:adjustRightInd/>
        <w:snapToGrid/>
        <w:spacing w:line="588" w:lineRule="exact"/>
        <w:ind w:firstLine="600" w:firstLineChars="200"/>
        <w:jc w:val="both"/>
        <w:textAlignment w:val="auto"/>
        <w:rPr>
          <w:rFonts w:hint="eastAsia" w:ascii="方正仿宋_GBK" w:hAnsi="方正仿宋_GBK" w:eastAsia="方正仿宋_GBK" w:cs="方正仿宋_GBK"/>
          <w:i w:val="0"/>
          <w:caps w:val="0"/>
          <w:color w:val="000000"/>
          <w:spacing w:val="0"/>
          <w:kern w:val="0"/>
          <w:sz w:val="30"/>
          <w:szCs w:val="30"/>
          <w:highlight w:val="none"/>
          <w:lang w:val="en-US" w:eastAsia="zh-CN" w:bidi="ar"/>
        </w:rPr>
      </w:pPr>
      <w:r>
        <w:rPr>
          <w:rFonts w:hint="eastAsia" w:ascii="方正仿宋_GBK" w:hAnsi="方正仿宋_GBK" w:eastAsia="方正仿宋_GBK" w:cs="方正仿宋_GBK"/>
          <w:i w:val="0"/>
          <w:caps w:val="0"/>
          <w:color w:val="000000"/>
          <w:spacing w:val="0"/>
          <w:kern w:val="0"/>
          <w:sz w:val="30"/>
          <w:szCs w:val="30"/>
          <w:highlight w:val="none"/>
          <w:lang w:val="en-US" w:eastAsia="zh-CN" w:bidi="ar"/>
        </w:rPr>
        <w:t>三、其他方面的要求（根据专项具体情况而定）。</w:t>
      </w:r>
    </w:p>
    <w:sectPr>
      <w:pgSz w:w="11906" w:h="16838"/>
      <w:pgMar w:top="1582" w:right="1616" w:bottom="1814" w:left="1616" w:header="851" w:footer="1814" w:gutter="0"/>
      <w:paperSrc/>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1" w:usb1="08000000" w:usb2="00000000" w:usb3="00000000" w:csb0="00040000" w:csb1="00000000"/>
    <w:embedRegular r:id="rId1" w:fontKey="{2D8780BD-A1AC-4F72-AC78-80CA3BF7AB15}"/>
  </w:font>
  <w:font w:name="方正小标宋_GBK">
    <w:panose1 w:val="02000000000000000000"/>
    <w:charset w:val="86"/>
    <w:family w:val="auto"/>
    <w:pitch w:val="default"/>
    <w:sig w:usb0="A00002BF" w:usb1="38CF7CFA" w:usb2="00082016" w:usb3="00000000" w:csb0="00040001" w:csb1="00000000"/>
    <w:embedRegular r:id="rId2" w:fontKey="{5B3A0D2F-360B-409F-BCAD-9A6646A83071}"/>
  </w:font>
  <w:font w:name="方正仿宋_GBK">
    <w:panose1 w:val="02000000000000000000"/>
    <w:charset w:val="86"/>
    <w:family w:val="auto"/>
    <w:pitch w:val="default"/>
    <w:sig w:usb0="A00002BF" w:usb1="38CF7CFA" w:usb2="00082016" w:usb3="00000000" w:csb0="00040001" w:csb1="00000000"/>
    <w:embedRegular r:id="rId3" w:fontKey="{A88420C3-9BF8-47BA-A6A6-4CAC3CD52231}"/>
  </w:font>
  <w:font w:name="仿宋_GB2312">
    <w:altName w:val="仿宋"/>
    <w:panose1 w:val="02010609030101010101"/>
    <w:charset w:val="86"/>
    <w:family w:val="auto"/>
    <w:pitch w:val="default"/>
    <w:sig w:usb0="00000001" w:usb1="080E0000" w:usb2="00000000" w:usb3="00000000" w:csb0="00040000" w:csb1="00000000"/>
    <w:embedRegular r:id="rId4" w:fontKey="{03C71FC8-78F9-4D19-A08F-2FDE44D3359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1EFD">
    <w:pPr>
      <w:pStyle w:val="2"/>
      <w:ind w:right="141"/>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hyphenationZone w:val="36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7DCFB"/>
    <w:rsid w:val="07BFA616"/>
    <w:rsid w:val="07FD43F1"/>
    <w:rsid w:val="13694663"/>
    <w:rsid w:val="13B56533"/>
    <w:rsid w:val="167702DC"/>
    <w:rsid w:val="17FE4F87"/>
    <w:rsid w:val="17FE99DB"/>
    <w:rsid w:val="17FFD601"/>
    <w:rsid w:val="18FDB1A8"/>
    <w:rsid w:val="197E179C"/>
    <w:rsid w:val="19EBD39D"/>
    <w:rsid w:val="1A7A2B08"/>
    <w:rsid w:val="1AFFA594"/>
    <w:rsid w:val="1BBFACF8"/>
    <w:rsid w:val="1BC7B3C5"/>
    <w:rsid w:val="1CE8572C"/>
    <w:rsid w:val="1E6F41AA"/>
    <w:rsid w:val="1EEFB7E4"/>
    <w:rsid w:val="1F6EE735"/>
    <w:rsid w:val="1FA7B534"/>
    <w:rsid w:val="1FAE2181"/>
    <w:rsid w:val="1FDBA865"/>
    <w:rsid w:val="1FDF460E"/>
    <w:rsid w:val="253FFD9E"/>
    <w:rsid w:val="25AF551A"/>
    <w:rsid w:val="275AED43"/>
    <w:rsid w:val="27E3F6C6"/>
    <w:rsid w:val="27EDFCC2"/>
    <w:rsid w:val="299E10E9"/>
    <w:rsid w:val="2A6F732D"/>
    <w:rsid w:val="2B6DFE89"/>
    <w:rsid w:val="2BD57AB8"/>
    <w:rsid w:val="2CDD469C"/>
    <w:rsid w:val="2EEDE9F1"/>
    <w:rsid w:val="2F5DBF4B"/>
    <w:rsid w:val="2F7FFBFC"/>
    <w:rsid w:val="2FDE059D"/>
    <w:rsid w:val="2FDEE56A"/>
    <w:rsid w:val="2FDF5F30"/>
    <w:rsid w:val="2FF3DCCE"/>
    <w:rsid w:val="2FFF4D46"/>
    <w:rsid w:val="32B5D31B"/>
    <w:rsid w:val="345F72CE"/>
    <w:rsid w:val="35EF8982"/>
    <w:rsid w:val="367F59B0"/>
    <w:rsid w:val="36BDBD5F"/>
    <w:rsid w:val="36F3FF95"/>
    <w:rsid w:val="36FEE2D9"/>
    <w:rsid w:val="36FEE7CB"/>
    <w:rsid w:val="372F866B"/>
    <w:rsid w:val="3759694E"/>
    <w:rsid w:val="377636E4"/>
    <w:rsid w:val="37B53307"/>
    <w:rsid w:val="37F3816B"/>
    <w:rsid w:val="383F8C03"/>
    <w:rsid w:val="386F19A0"/>
    <w:rsid w:val="38A3B339"/>
    <w:rsid w:val="3AF79F5F"/>
    <w:rsid w:val="3B59CBBE"/>
    <w:rsid w:val="3B5B9385"/>
    <w:rsid w:val="3B5D24CA"/>
    <w:rsid w:val="3B7DBF05"/>
    <w:rsid w:val="3BB3B0E0"/>
    <w:rsid w:val="3BBF0B00"/>
    <w:rsid w:val="3BBFEE42"/>
    <w:rsid w:val="3BDFE6F4"/>
    <w:rsid w:val="3BFF279C"/>
    <w:rsid w:val="3BFFE627"/>
    <w:rsid w:val="3CFB996D"/>
    <w:rsid w:val="3D76BFCB"/>
    <w:rsid w:val="3D7E28B8"/>
    <w:rsid w:val="3DBF2A40"/>
    <w:rsid w:val="3DD9EC4B"/>
    <w:rsid w:val="3DDA2F39"/>
    <w:rsid w:val="3DEE0597"/>
    <w:rsid w:val="3DEFB928"/>
    <w:rsid w:val="3DF7962E"/>
    <w:rsid w:val="3DFF2B95"/>
    <w:rsid w:val="3DFFD88A"/>
    <w:rsid w:val="3E0FFD72"/>
    <w:rsid w:val="3E8D8BB5"/>
    <w:rsid w:val="3E964416"/>
    <w:rsid w:val="3EAB0813"/>
    <w:rsid w:val="3EAE4604"/>
    <w:rsid w:val="3ECFB082"/>
    <w:rsid w:val="3EDFA651"/>
    <w:rsid w:val="3F6FB2B1"/>
    <w:rsid w:val="3F7143C2"/>
    <w:rsid w:val="3FBDCBA2"/>
    <w:rsid w:val="3FC79767"/>
    <w:rsid w:val="3FD39BAA"/>
    <w:rsid w:val="3FD77CCE"/>
    <w:rsid w:val="3FE14EA5"/>
    <w:rsid w:val="3FE23DC0"/>
    <w:rsid w:val="3FEA4F98"/>
    <w:rsid w:val="3FEBF736"/>
    <w:rsid w:val="3FF587E8"/>
    <w:rsid w:val="3FF7039E"/>
    <w:rsid w:val="3FF91199"/>
    <w:rsid w:val="3FFF694C"/>
    <w:rsid w:val="3FFF72F9"/>
    <w:rsid w:val="3FFF98D6"/>
    <w:rsid w:val="43B797DF"/>
    <w:rsid w:val="45ED2CB2"/>
    <w:rsid w:val="45FD4DB8"/>
    <w:rsid w:val="47BDEF18"/>
    <w:rsid w:val="47D6085A"/>
    <w:rsid w:val="4927A153"/>
    <w:rsid w:val="4B7784CC"/>
    <w:rsid w:val="4C7F339B"/>
    <w:rsid w:val="4CDD1D58"/>
    <w:rsid w:val="4CEFD92C"/>
    <w:rsid w:val="4CFF7E42"/>
    <w:rsid w:val="4D41A85D"/>
    <w:rsid w:val="4DDF9612"/>
    <w:rsid w:val="4DF6AB7B"/>
    <w:rsid w:val="4E158EF7"/>
    <w:rsid w:val="4EB6144C"/>
    <w:rsid w:val="4EBE6D66"/>
    <w:rsid w:val="4F6BD6A3"/>
    <w:rsid w:val="4F9FA43E"/>
    <w:rsid w:val="4FD752B4"/>
    <w:rsid w:val="4FDAB708"/>
    <w:rsid w:val="4FF9092A"/>
    <w:rsid w:val="4FFA3B08"/>
    <w:rsid w:val="4FFEE7BF"/>
    <w:rsid w:val="523F195C"/>
    <w:rsid w:val="533C80C2"/>
    <w:rsid w:val="537A1F72"/>
    <w:rsid w:val="537B671B"/>
    <w:rsid w:val="53EF4C02"/>
    <w:rsid w:val="53F763D4"/>
    <w:rsid w:val="547A2FC2"/>
    <w:rsid w:val="557776C9"/>
    <w:rsid w:val="559BF5B7"/>
    <w:rsid w:val="55F137E7"/>
    <w:rsid w:val="56F4023D"/>
    <w:rsid w:val="56FF5E1B"/>
    <w:rsid w:val="5774B748"/>
    <w:rsid w:val="58B31C2B"/>
    <w:rsid w:val="59F69F53"/>
    <w:rsid w:val="5AFFB7B2"/>
    <w:rsid w:val="5B4D531F"/>
    <w:rsid w:val="5B74532F"/>
    <w:rsid w:val="5BB705FE"/>
    <w:rsid w:val="5BEBFAF5"/>
    <w:rsid w:val="5BF55F3B"/>
    <w:rsid w:val="5BF9A2D5"/>
    <w:rsid w:val="5BFF0D32"/>
    <w:rsid w:val="5BFF5C6A"/>
    <w:rsid w:val="5D53D2A6"/>
    <w:rsid w:val="5DEF5B4C"/>
    <w:rsid w:val="5DF5036B"/>
    <w:rsid w:val="5DFE42E9"/>
    <w:rsid w:val="5E7F24D6"/>
    <w:rsid w:val="5EBCF062"/>
    <w:rsid w:val="5F395BAA"/>
    <w:rsid w:val="5F3BCC5D"/>
    <w:rsid w:val="5F3F133C"/>
    <w:rsid w:val="5F570F61"/>
    <w:rsid w:val="5F7381C8"/>
    <w:rsid w:val="5F7D47EE"/>
    <w:rsid w:val="5F7EC2DB"/>
    <w:rsid w:val="5F7FC1DC"/>
    <w:rsid w:val="5FCC7C90"/>
    <w:rsid w:val="5FCDB9FA"/>
    <w:rsid w:val="5FE44456"/>
    <w:rsid w:val="5FE5D471"/>
    <w:rsid w:val="5FEA793C"/>
    <w:rsid w:val="5FEB2846"/>
    <w:rsid w:val="5FEF2CFB"/>
    <w:rsid w:val="5FF2A186"/>
    <w:rsid w:val="5FF57DA9"/>
    <w:rsid w:val="5FF73C4B"/>
    <w:rsid w:val="5FF907A0"/>
    <w:rsid w:val="5FF9A539"/>
    <w:rsid w:val="5FFB1207"/>
    <w:rsid w:val="5FFF74EB"/>
    <w:rsid w:val="5FFFDEB8"/>
    <w:rsid w:val="6347FB1A"/>
    <w:rsid w:val="635FC7F4"/>
    <w:rsid w:val="63D73272"/>
    <w:rsid w:val="63F69CE5"/>
    <w:rsid w:val="65FB2549"/>
    <w:rsid w:val="663FFAA5"/>
    <w:rsid w:val="667FDF51"/>
    <w:rsid w:val="672F76C2"/>
    <w:rsid w:val="67FF0648"/>
    <w:rsid w:val="67FF581F"/>
    <w:rsid w:val="69ABEBED"/>
    <w:rsid w:val="69BDC985"/>
    <w:rsid w:val="69FB8809"/>
    <w:rsid w:val="6ACFDB65"/>
    <w:rsid w:val="6B259F8F"/>
    <w:rsid w:val="6BF651A1"/>
    <w:rsid w:val="6BFB4A0A"/>
    <w:rsid w:val="6C17731B"/>
    <w:rsid w:val="6C35CC5D"/>
    <w:rsid w:val="6CFFCE68"/>
    <w:rsid w:val="6D7B61D6"/>
    <w:rsid w:val="6D7FFB97"/>
    <w:rsid w:val="6DEBB8BC"/>
    <w:rsid w:val="6DEF34E4"/>
    <w:rsid w:val="6DEF6ADE"/>
    <w:rsid w:val="6DFF2329"/>
    <w:rsid w:val="6DFF315A"/>
    <w:rsid w:val="6DFFA7A6"/>
    <w:rsid w:val="6E2BA870"/>
    <w:rsid w:val="6E3F6413"/>
    <w:rsid w:val="6E6B4A9E"/>
    <w:rsid w:val="6E7E98EE"/>
    <w:rsid w:val="6E9B2C63"/>
    <w:rsid w:val="6EDEDFA6"/>
    <w:rsid w:val="6EFC3DD0"/>
    <w:rsid w:val="6F3D69DB"/>
    <w:rsid w:val="6F571251"/>
    <w:rsid w:val="6F7ED040"/>
    <w:rsid w:val="6F93C7A2"/>
    <w:rsid w:val="6F992C5A"/>
    <w:rsid w:val="6FB964E4"/>
    <w:rsid w:val="6FCC2BBF"/>
    <w:rsid w:val="6FD77763"/>
    <w:rsid w:val="6FDF0267"/>
    <w:rsid w:val="6FE72E6C"/>
    <w:rsid w:val="6FEFAA7C"/>
    <w:rsid w:val="6FF48AF6"/>
    <w:rsid w:val="6FF7489D"/>
    <w:rsid w:val="6FF7A1BB"/>
    <w:rsid w:val="6FFD4294"/>
    <w:rsid w:val="6FFDEF9D"/>
    <w:rsid w:val="6FFF1571"/>
    <w:rsid w:val="6FFF26E8"/>
    <w:rsid w:val="6FFF73F0"/>
    <w:rsid w:val="6FFFA530"/>
    <w:rsid w:val="70BE0937"/>
    <w:rsid w:val="7137D725"/>
    <w:rsid w:val="71B7B25C"/>
    <w:rsid w:val="726904D8"/>
    <w:rsid w:val="72AE779F"/>
    <w:rsid w:val="72AF9625"/>
    <w:rsid w:val="72BDD89E"/>
    <w:rsid w:val="72FF427B"/>
    <w:rsid w:val="739FA0ED"/>
    <w:rsid w:val="73AFAE75"/>
    <w:rsid w:val="73BE8BCD"/>
    <w:rsid w:val="73BF8EED"/>
    <w:rsid w:val="73CBFE4F"/>
    <w:rsid w:val="73FBDC6D"/>
    <w:rsid w:val="73FF4DAF"/>
    <w:rsid w:val="74BF71DE"/>
    <w:rsid w:val="74D3B194"/>
    <w:rsid w:val="74EF74B9"/>
    <w:rsid w:val="752EBF92"/>
    <w:rsid w:val="75D636A9"/>
    <w:rsid w:val="75DFEE1D"/>
    <w:rsid w:val="75F622BC"/>
    <w:rsid w:val="75FE30CB"/>
    <w:rsid w:val="76528811"/>
    <w:rsid w:val="76BEEDDC"/>
    <w:rsid w:val="76BF8335"/>
    <w:rsid w:val="76E5233E"/>
    <w:rsid w:val="76EBE24E"/>
    <w:rsid w:val="76FFAF71"/>
    <w:rsid w:val="777B0F53"/>
    <w:rsid w:val="777D9617"/>
    <w:rsid w:val="77AF60F0"/>
    <w:rsid w:val="77BDC036"/>
    <w:rsid w:val="77BF4C1F"/>
    <w:rsid w:val="77BF5218"/>
    <w:rsid w:val="77BFFA3F"/>
    <w:rsid w:val="77DFAFC0"/>
    <w:rsid w:val="77F5CC15"/>
    <w:rsid w:val="77F681A5"/>
    <w:rsid w:val="77FB8663"/>
    <w:rsid w:val="77FD2E54"/>
    <w:rsid w:val="77FD6A49"/>
    <w:rsid w:val="77FEED8F"/>
    <w:rsid w:val="77FF3731"/>
    <w:rsid w:val="77FF4FD5"/>
    <w:rsid w:val="77FFAC01"/>
    <w:rsid w:val="77FFDCA9"/>
    <w:rsid w:val="77FFEB87"/>
    <w:rsid w:val="78DF0363"/>
    <w:rsid w:val="78FB57C9"/>
    <w:rsid w:val="78FBEC21"/>
    <w:rsid w:val="796E90F6"/>
    <w:rsid w:val="797D9E69"/>
    <w:rsid w:val="797FEFBD"/>
    <w:rsid w:val="7993D0DC"/>
    <w:rsid w:val="79B7A011"/>
    <w:rsid w:val="79D33CA5"/>
    <w:rsid w:val="79E219E7"/>
    <w:rsid w:val="79F0C327"/>
    <w:rsid w:val="79F772C9"/>
    <w:rsid w:val="79FAC0C1"/>
    <w:rsid w:val="79FB00D5"/>
    <w:rsid w:val="79FB9BD6"/>
    <w:rsid w:val="79FD018E"/>
    <w:rsid w:val="79FDE50E"/>
    <w:rsid w:val="79FF3DDB"/>
    <w:rsid w:val="79FF663B"/>
    <w:rsid w:val="7AAFE2ED"/>
    <w:rsid w:val="7AF67780"/>
    <w:rsid w:val="7AFF89AA"/>
    <w:rsid w:val="7B0FE82F"/>
    <w:rsid w:val="7B1F8C40"/>
    <w:rsid w:val="7B4FF2A6"/>
    <w:rsid w:val="7B7B99FC"/>
    <w:rsid w:val="7B7D1626"/>
    <w:rsid w:val="7B7F6A20"/>
    <w:rsid w:val="7BAD9A9D"/>
    <w:rsid w:val="7BBBFE15"/>
    <w:rsid w:val="7BC2F567"/>
    <w:rsid w:val="7BDFBED4"/>
    <w:rsid w:val="7BE545B9"/>
    <w:rsid w:val="7BEB0FA8"/>
    <w:rsid w:val="7BEF9F75"/>
    <w:rsid w:val="7BF6A9BB"/>
    <w:rsid w:val="7BF70224"/>
    <w:rsid w:val="7BFE9C16"/>
    <w:rsid w:val="7BFF0E65"/>
    <w:rsid w:val="7BFF5F69"/>
    <w:rsid w:val="7C37A483"/>
    <w:rsid w:val="7C3C4F19"/>
    <w:rsid w:val="7CAFC88F"/>
    <w:rsid w:val="7CF7D207"/>
    <w:rsid w:val="7D1B0D4E"/>
    <w:rsid w:val="7D4E9B55"/>
    <w:rsid w:val="7D5BCE49"/>
    <w:rsid w:val="7D5F02C2"/>
    <w:rsid w:val="7D5F9154"/>
    <w:rsid w:val="7D6D3337"/>
    <w:rsid w:val="7D7F44AD"/>
    <w:rsid w:val="7D9DD23D"/>
    <w:rsid w:val="7DBA5482"/>
    <w:rsid w:val="7DBB1C72"/>
    <w:rsid w:val="7DBDFF8B"/>
    <w:rsid w:val="7DC303F2"/>
    <w:rsid w:val="7DEA0E92"/>
    <w:rsid w:val="7DEFA26E"/>
    <w:rsid w:val="7DEFD9B6"/>
    <w:rsid w:val="7DF3548C"/>
    <w:rsid w:val="7DFB35F8"/>
    <w:rsid w:val="7DFD26DC"/>
    <w:rsid w:val="7DFE7B77"/>
    <w:rsid w:val="7DFEB60E"/>
    <w:rsid w:val="7DFF44B2"/>
    <w:rsid w:val="7E1680B9"/>
    <w:rsid w:val="7E4713F6"/>
    <w:rsid w:val="7E5F4C64"/>
    <w:rsid w:val="7E5FF87A"/>
    <w:rsid w:val="7E767036"/>
    <w:rsid w:val="7E77BC4A"/>
    <w:rsid w:val="7E9F65E2"/>
    <w:rsid w:val="7EA7978B"/>
    <w:rsid w:val="7EAF8EF3"/>
    <w:rsid w:val="7EB7D5DC"/>
    <w:rsid w:val="7EBD8A62"/>
    <w:rsid w:val="7EBF7B09"/>
    <w:rsid w:val="7EBF9512"/>
    <w:rsid w:val="7EC1F27D"/>
    <w:rsid w:val="7ECFB7E4"/>
    <w:rsid w:val="7EEB6A37"/>
    <w:rsid w:val="7EF7C47A"/>
    <w:rsid w:val="7EF93649"/>
    <w:rsid w:val="7EFC80EA"/>
    <w:rsid w:val="7EFDFD54"/>
    <w:rsid w:val="7EFF9C46"/>
    <w:rsid w:val="7EFFED5B"/>
    <w:rsid w:val="7F01CDCB"/>
    <w:rsid w:val="7F25B447"/>
    <w:rsid w:val="7F3EA4D2"/>
    <w:rsid w:val="7F3FE192"/>
    <w:rsid w:val="7F55FEAC"/>
    <w:rsid w:val="7F57CA78"/>
    <w:rsid w:val="7F5F1014"/>
    <w:rsid w:val="7F5F152A"/>
    <w:rsid w:val="7F5F53C9"/>
    <w:rsid w:val="7F5FE06A"/>
    <w:rsid w:val="7F77F6C4"/>
    <w:rsid w:val="7F7F3AA4"/>
    <w:rsid w:val="7F7F99B4"/>
    <w:rsid w:val="7F7FCE98"/>
    <w:rsid w:val="7F8E88EC"/>
    <w:rsid w:val="7F9B9493"/>
    <w:rsid w:val="7F9BE141"/>
    <w:rsid w:val="7FAE8B7F"/>
    <w:rsid w:val="7FAF8F40"/>
    <w:rsid w:val="7FB39DC6"/>
    <w:rsid w:val="7FB7AC0D"/>
    <w:rsid w:val="7FBEA216"/>
    <w:rsid w:val="7FBF9351"/>
    <w:rsid w:val="7FD275EB"/>
    <w:rsid w:val="7FDBF0CB"/>
    <w:rsid w:val="7FDDB806"/>
    <w:rsid w:val="7FDF620D"/>
    <w:rsid w:val="7FE2071D"/>
    <w:rsid w:val="7FE28842"/>
    <w:rsid w:val="7FE766E1"/>
    <w:rsid w:val="7FEB7E7F"/>
    <w:rsid w:val="7FEE6A32"/>
    <w:rsid w:val="7FEF53C5"/>
    <w:rsid w:val="7FEFA70F"/>
    <w:rsid w:val="7FF107EE"/>
    <w:rsid w:val="7FF55C7D"/>
    <w:rsid w:val="7FF7C603"/>
    <w:rsid w:val="7FF7F3EA"/>
    <w:rsid w:val="7FF7FF31"/>
    <w:rsid w:val="7FF99074"/>
    <w:rsid w:val="7FFBCD38"/>
    <w:rsid w:val="7FFD6C53"/>
    <w:rsid w:val="7FFE3D01"/>
    <w:rsid w:val="7FFE77FA"/>
    <w:rsid w:val="7FFEC59D"/>
    <w:rsid w:val="7FFEF2EC"/>
    <w:rsid w:val="7FFF1222"/>
    <w:rsid w:val="7FFF95F7"/>
    <w:rsid w:val="7FFF9BCB"/>
    <w:rsid w:val="7FFF9C8D"/>
    <w:rsid w:val="7FFFA398"/>
    <w:rsid w:val="7FFFB561"/>
    <w:rsid w:val="7FFFB984"/>
    <w:rsid w:val="7FFFF584"/>
    <w:rsid w:val="86D919E3"/>
    <w:rsid w:val="87FE66B1"/>
    <w:rsid w:val="8A67DB3D"/>
    <w:rsid w:val="8F3F2D24"/>
    <w:rsid w:val="8FFCA6D2"/>
    <w:rsid w:val="977EDA0B"/>
    <w:rsid w:val="97A98EBA"/>
    <w:rsid w:val="97FE364E"/>
    <w:rsid w:val="9ACFBE2E"/>
    <w:rsid w:val="9BE78DA9"/>
    <w:rsid w:val="9CFA8DA5"/>
    <w:rsid w:val="9DFDAF76"/>
    <w:rsid w:val="9EFF667A"/>
    <w:rsid w:val="9EFFCE66"/>
    <w:rsid w:val="9F7FEC67"/>
    <w:rsid w:val="9F96896B"/>
    <w:rsid w:val="9FBB6388"/>
    <w:rsid w:val="9FDF3681"/>
    <w:rsid w:val="9FEE25A6"/>
    <w:rsid w:val="A5FFE224"/>
    <w:rsid w:val="A7664BE2"/>
    <w:rsid w:val="A7FF5B1A"/>
    <w:rsid w:val="ABF66CD0"/>
    <w:rsid w:val="ACB77426"/>
    <w:rsid w:val="ACFE5A31"/>
    <w:rsid w:val="AD2FBA6D"/>
    <w:rsid w:val="ADBE4D9B"/>
    <w:rsid w:val="ADEF4232"/>
    <w:rsid w:val="ADF68364"/>
    <w:rsid w:val="AE6F1BB1"/>
    <w:rsid w:val="AE6F2834"/>
    <w:rsid w:val="AED4F83C"/>
    <w:rsid w:val="AEFFE4F9"/>
    <w:rsid w:val="AF1FE7C2"/>
    <w:rsid w:val="AF5F6B33"/>
    <w:rsid w:val="B16BE7FB"/>
    <w:rsid w:val="B2ED2287"/>
    <w:rsid w:val="B3FD8DEF"/>
    <w:rsid w:val="B4AEB877"/>
    <w:rsid w:val="B4C37D63"/>
    <w:rsid w:val="B5FF75A3"/>
    <w:rsid w:val="B6D9A2C7"/>
    <w:rsid w:val="B6FFAA37"/>
    <w:rsid w:val="B7FD7EBE"/>
    <w:rsid w:val="B9B71803"/>
    <w:rsid w:val="BA5B4818"/>
    <w:rsid w:val="BB2E5048"/>
    <w:rsid w:val="BBFB2C77"/>
    <w:rsid w:val="BD7A0DA1"/>
    <w:rsid w:val="BD8C0534"/>
    <w:rsid w:val="BDA4F8A6"/>
    <w:rsid w:val="BDBCF64F"/>
    <w:rsid w:val="BDD510B3"/>
    <w:rsid w:val="BDEAB07B"/>
    <w:rsid w:val="BDFBD8AB"/>
    <w:rsid w:val="BDFFD474"/>
    <w:rsid w:val="BE71ED79"/>
    <w:rsid w:val="BE785E48"/>
    <w:rsid w:val="BE7D6ACD"/>
    <w:rsid w:val="BE7F482C"/>
    <w:rsid w:val="BEF73EC9"/>
    <w:rsid w:val="BEF94561"/>
    <w:rsid w:val="BF3FCCB5"/>
    <w:rsid w:val="BF4F8021"/>
    <w:rsid w:val="BF5B950A"/>
    <w:rsid w:val="BF5F3C3D"/>
    <w:rsid w:val="BF76A2EA"/>
    <w:rsid w:val="BF7B4D66"/>
    <w:rsid w:val="BF7F369F"/>
    <w:rsid w:val="BF979F3F"/>
    <w:rsid w:val="BF9A4EA5"/>
    <w:rsid w:val="BFAD86ED"/>
    <w:rsid w:val="BFB27E63"/>
    <w:rsid w:val="BFBEF075"/>
    <w:rsid w:val="BFCD9B4D"/>
    <w:rsid w:val="BFEB2C87"/>
    <w:rsid w:val="BFEE33BC"/>
    <w:rsid w:val="BFEFB0FC"/>
    <w:rsid w:val="BFFBC2ED"/>
    <w:rsid w:val="BFFD4A0A"/>
    <w:rsid w:val="BFFFA7BB"/>
    <w:rsid w:val="BFFFE076"/>
    <w:rsid w:val="C5E53327"/>
    <w:rsid w:val="C6FFD83E"/>
    <w:rsid w:val="C7FBDCA0"/>
    <w:rsid w:val="C8DFAC3B"/>
    <w:rsid w:val="C9FB2F77"/>
    <w:rsid w:val="CBE65679"/>
    <w:rsid w:val="CC9FF07E"/>
    <w:rsid w:val="CCD7B7D0"/>
    <w:rsid w:val="CDD5EEA4"/>
    <w:rsid w:val="CE3FD204"/>
    <w:rsid w:val="CEF60120"/>
    <w:rsid w:val="CF201FC6"/>
    <w:rsid w:val="CF5BFBEA"/>
    <w:rsid w:val="CF779A30"/>
    <w:rsid w:val="CF7B53ED"/>
    <w:rsid w:val="CF7C5E5A"/>
    <w:rsid w:val="CFC744E2"/>
    <w:rsid w:val="CFD8C790"/>
    <w:rsid w:val="CFF607E4"/>
    <w:rsid w:val="CFFB3A47"/>
    <w:rsid w:val="CFFD5A3C"/>
    <w:rsid w:val="CFFF123D"/>
    <w:rsid w:val="CFFF63D7"/>
    <w:rsid w:val="D59E4388"/>
    <w:rsid w:val="D5FFD4ED"/>
    <w:rsid w:val="D6F7D7C7"/>
    <w:rsid w:val="D6FEA007"/>
    <w:rsid w:val="D70A4B1C"/>
    <w:rsid w:val="D735A852"/>
    <w:rsid w:val="D77FFA92"/>
    <w:rsid w:val="D79ED334"/>
    <w:rsid w:val="D7B7597B"/>
    <w:rsid w:val="D7DF0A3E"/>
    <w:rsid w:val="D7F3E041"/>
    <w:rsid w:val="D7F794F2"/>
    <w:rsid w:val="D7FBD3BC"/>
    <w:rsid w:val="D86715AD"/>
    <w:rsid w:val="D869CDE9"/>
    <w:rsid w:val="D9D7142D"/>
    <w:rsid w:val="D9FD26FD"/>
    <w:rsid w:val="DB371BBC"/>
    <w:rsid w:val="DBA1E179"/>
    <w:rsid w:val="DBB6F2A5"/>
    <w:rsid w:val="DBCF48EB"/>
    <w:rsid w:val="DBE7150B"/>
    <w:rsid w:val="DBED334E"/>
    <w:rsid w:val="DBFFED22"/>
    <w:rsid w:val="DC1EBB86"/>
    <w:rsid w:val="DCEFC474"/>
    <w:rsid w:val="DDBF4A7E"/>
    <w:rsid w:val="DDBFB56A"/>
    <w:rsid w:val="DDD673DC"/>
    <w:rsid w:val="DDE3F81A"/>
    <w:rsid w:val="DDEF376E"/>
    <w:rsid w:val="DDF70125"/>
    <w:rsid w:val="DDF7EB24"/>
    <w:rsid w:val="DE2EF0A5"/>
    <w:rsid w:val="DE3FBF29"/>
    <w:rsid w:val="DE7F9A0B"/>
    <w:rsid w:val="DE9DC776"/>
    <w:rsid w:val="DEC24057"/>
    <w:rsid w:val="DF750412"/>
    <w:rsid w:val="DF7F175A"/>
    <w:rsid w:val="DF7FF315"/>
    <w:rsid w:val="DF8B4C06"/>
    <w:rsid w:val="DFA5D3FB"/>
    <w:rsid w:val="DFB5CEE1"/>
    <w:rsid w:val="DFB660C2"/>
    <w:rsid w:val="DFB9CC9C"/>
    <w:rsid w:val="DFBD162B"/>
    <w:rsid w:val="DFC530CD"/>
    <w:rsid w:val="DFCE21EF"/>
    <w:rsid w:val="DFDB108E"/>
    <w:rsid w:val="DFDDF117"/>
    <w:rsid w:val="DFE7255B"/>
    <w:rsid w:val="DFED7707"/>
    <w:rsid w:val="DFF523AF"/>
    <w:rsid w:val="DFF7A4AF"/>
    <w:rsid w:val="DFFB3262"/>
    <w:rsid w:val="DFFBAEBF"/>
    <w:rsid w:val="DFFDD955"/>
    <w:rsid w:val="E0ED4039"/>
    <w:rsid w:val="E2E657D2"/>
    <w:rsid w:val="E37D924A"/>
    <w:rsid w:val="E3DD6D8E"/>
    <w:rsid w:val="E3FB6BB4"/>
    <w:rsid w:val="E47E202A"/>
    <w:rsid w:val="E49FE6E1"/>
    <w:rsid w:val="E4FF0EAC"/>
    <w:rsid w:val="E59CB1DA"/>
    <w:rsid w:val="E5FDA6E9"/>
    <w:rsid w:val="E5FFAFEB"/>
    <w:rsid w:val="E6392973"/>
    <w:rsid w:val="E68E3624"/>
    <w:rsid w:val="E6FAB55C"/>
    <w:rsid w:val="E6FB014B"/>
    <w:rsid w:val="E73D5B45"/>
    <w:rsid w:val="E7EF4F1D"/>
    <w:rsid w:val="E7F78174"/>
    <w:rsid w:val="E7F9798D"/>
    <w:rsid w:val="E7FA29F1"/>
    <w:rsid w:val="E7FF3CD2"/>
    <w:rsid w:val="E97573ED"/>
    <w:rsid w:val="E97D0836"/>
    <w:rsid w:val="EBB75345"/>
    <w:rsid w:val="EBCFBC32"/>
    <w:rsid w:val="EBE31D45"/>
    <w:rsid w:val="EBF331F6"/>
    <w:rsid w:val="EBF688AB"/>
    <w:rsid w:val="EBFE61EE"/>
    <w:rsid w:val="EBFF401A"/>
    <w:rsid w:val="EC7CC6FD"/>
    <w:rsid w:val="ECEF1365"/>
    <w:rsid w:val="ECFB464A"/>
    <w:rsid w:val="EDBD1282"/>
    <w:rsid w:val="EDED5B7A"/>
    <w:rsid w:val="EE13ED33"/>
    <w:rsid w:val="EEC48848"/>
    <w:rsid w:val="EEF55D77"/>
    <w:rsid w:val="EEFEFC55"/>
    <w:rsid w:val="EF3FF3D0"/>
    <w:rsid w:val="EFB34D8C"/>
    <w:rsid w:val="EFBDC2E6"/>
    <w:rsid w:val="EFCE4882"/>
    <w:rsid w:val="EFDF6A93"/>
    <w:rsid w:val="EFEF6CA8"/>
    <w:rsid w:val="EFEF74A2"/>
    <w:rsid w:val="EFF11050"/>
    <w:rsid w:val="EFF7FCCC"/>
    <w:rsid w:val="EFF9D938"/>
    <w:rsid w:val="EFFD9979"/>
    <w:rsid w:val="EFFF8A0F"/>
    <w:rsid w:val="EFFF9EB5"/>
    <w:rsid w:val="F07BD75D"/>
    <w:rsid w:val="F07BF70C"/>
    <w:rsid w:val="F0FFE0F8"/>
    <w:rsid w:val="F1AF1B24"/>
    <w:rsid w:val="F2EC4716"/>
    <w:rsid w:val="F376B944"/>
    <w:rsid w:val="F3BFD11E"/>
    <w:rsid w:val="F3DF1DB7"/>
    <w:rsid w:val="F3F7FC48"/>
    <w:rsid w:val="F3FB0660"/>
    <w:rsid w:val="F3FCEF2B"/>
    <w:rsid w:val="F3FE9D03"/>
    <w:rsid w:val="F49F75C9"/>
    <w:rsid w:val="F4FE5494"/>
    <w:rsid w:val="F57E84EA"/>
    <w:rsid w:val="F59E65EE"/>
    <w:rsid w:val="F59FB3DE"/>
    <w:rsid w:val="F5CF9238"/>
    <w:rsid w:val="F5D6997A"/>
    <w:rsid w:val="F5EE115E"/>
    <w:rsid w:val="F5F7F9AF"/>
    <w:rsid w:val="F5FF4897"/>
    <w:rsid w:val="F5FFB241"/>
    <w:rsid w:val="F6790487"/>
    <w:rsid w:val="F6DA8620"/>
    <w:rsid w:val="F6E511BC"/>
    <w:rsid w:val="F6EECADD"/>
    <w:rsid w:val="F6F5338F"/>
    <w:rsid w:val="F6FF11E1"/>
    <w:rsid w:val="F6FF6D8A"/>
    <w:rsid w:val="F73B596B"/>
    <w:rsid w:val="F75F8A12"/>
    <w:rsid w:val="F76D1585"/>
    <w:rsid w:val="F76E8C27"/>
    <w:rsid w:val="F77BF845"/>
    <w:rsid w:val="F79FE30C"/>
    <w:rsid w:val="F7AE1BEC"/>
    <w:rsid w:val="F7AFB488"/>
    <w:rsid w:val="F7B304CC"/>
    <w:rsid w:val="F7B5EA64"/>
    <w:rsid w:val="F7BB69D2"/>
    <w:rsid w:val="F7DAEEE3"/>
    <w:rsid w:val="F7DF2B31"/>
    <w:rsid w:val="F7ED584C"/>
    <w:rsid w:val="F7F8727C"/>
    <w:rsid w:val="F7F8C482"/>
    <w:rsid w:val="F7FABF3A"/>
    <w:rsid w:val="F7FE5E83"/>
    <w:rsid w:val="F7FF1D5C"/>
    <w:rsid w:val="F7FF50BF"/>
    <w:rsid w:val="F7FFACB7"/>
    <w:rsid w:val="F7FFFE73"/>
    <w:rsid w:val="F8DF7D04"/>
    <w:rsid w:val="F96F2E6A"/>
    <w:rsid w:val="F97C1C31"/>
    <w:rsid w:val="F97F4DEC"/>
    <w:rsid w:val="F99F1713"/>
    <w:rsid w:val="F9B6088C"/>
    <w:rsid w:val="F9D5C65C"/>
    <w:rsid w:val="F9FF68C7"/>
    <w:rsid w:val="FA372CEC"/>
    <w:rsid w:val="FA5F209C"/>
    <w:rsid w:val="FA7FFA9D"/>
    <w:rsid w:val="FABF91A7"/>
    <w:rsid w:val="FABFA84F"/>
    <w:rsid w:val="FAF766E4"/>
    <w:rsid w:val="FAFF8481"/>
    <w:rsid w:val="FB3DB08D"/>
    <w:rsid w:val="FB4E7B9B"/>
    <w:rsid w:val="FB75AE93"/>
    <w:rsid w:val="FB7FF99D"/>
    <w:rsid w:val="FB931078"/>
    <w:rsid w:val="FB97D3DD"/>
    <w:rsid w:val="FB9F7A21"/>
    <w:rsid w:val="FBB3159B"/>
    <w:rsid w:val="FBB321E2"/>
    <w:rsid w:val="FBB71B8A"/>
    <w:rsid w:val="FBB9AE71"/>
    <w:rsid w:val="FBBEE4FB"/>
    <w:rsid w:val="FBBFDC22"/>
    <w:rsid w:val="FBCFDB2F"/>
    <w:rsid w:val="FBD57795"/>
    <w:rsid w:val="FBDFD922"/>
    <w:rsid w:val="FBEF25BC"/>
    <w:rsid w:val="FBF7DF26"/>
    <w:rsid w:val="FBF9D484"/>
    <w:rsid w:val="FBFA977A"/>
    <w:rsid w:val="FBFC9C83"/>
    <w:rsid w:val="FBFDA986"/>
    <w:rsid w:val="FBFF348B"/>
    <w:rsid w:val="FBFF6270"/>
    <w:rsid w:val="FBFF67AF"/>
    <w:rsid w:val="FC7D9F92"/>
    <w:rsid w:val="FCBF45E0"/>
    <w:rsid w:val="FCF7546B"/>
    <w:rsid w:val="FCFB78A1"/>
    <w:rsid w:val="FCFD3545"/>
    <w:rsid w:val="FD2E484E"/>
    <w:rsid w:val="FD7CA722"/>
    <w:rsid w:val="FD959EAD"/>
    <w:rsid w:val="FDBDE3ED"/>
    <w:rsid w:val="FDDD0FF8"/>
    <w:rsid w:val="FDE32E16"/>
    <w:rsid w:val="FDE6E33B"/>
    <w:rsid w:val="FDF4C55C"/>
    <w:rsid w:val="FDF7CA21"/>
    <w:rsid w:val="FDFBB357"/>
    <w:rsid w:val="FDFD1FA7"/>
    <w:rsid w:val="FDFF4DCA"/>
    <w:rsid w:val="FDFF593E"/>
    <w:rsid w:val="FDFF726A"/>
    <w:rsid w:val="FE1F4A4F"/>
    <w:rsid w:val="FE33964D"/>
    <w:rsid w:val="FE5FD47D"/>
    <w:rsid w:val="FE7FCD8A"/>
    <w:rsid w:val="FE8EA6C3"/>
    <w:rsid w:val="FE9A78B6"/>
    <w:rsid w:val="FECB8A35"/>
    <w:rsid w:val="FED24225"/>
    <w:rsid w:val="FEEB7130"/>
    <w:rsid w:val="FEEFA974"/>
    <w:rsid w:val="FEF702B9"/>
    <w:rsid w:val="FEFE2635"/>
    <w:rsid w:val="FEFFA12F"/>
    <w:rsid w:val="FEFFEDF2"/>
    <w:rsid w:val="FF1F7060"/>
    <w:rsid w:val="FF3D7162"/>
    <w:rsid w:val="FF3F7076"/>
    <w:rsid w:val="FF3F9C9E"/>
    <w:rsid w:val="FF51599B"/>
    <w:rsid w:val="FF570E4F"/>
    <w:rsid w:val="FF656309"/>
    <w:rsid w:val="FF6B21F1"/>
    <w:rsid w:val="FF6B957D"/>
    <w:rsid w:val="FF6D145E"/>
    <w:rsid w:val="FF6D16C9"/>
    <w:rsid w:val="FF75CF0D"/>
    <w:rsid w:val="FF7DD78D"/>
    <w:rsid w:val="FF7E0A22"/>
    <w:rsid w:val="FF7F5C6E"/>
    <w:rsid w:val="FF8F4722"/>
    <w:rsid w:val="FF9F676A"/>
    <w:rsid w:val="FF9F7DD3"/>
    <w:rsid w:val="FFAA4152"/>
    <w:rsid w:val="FFAB0AE2"/>
    <w:rsid w:val="FFAF3276"/>
    <w:rsid w:val="FFB6F57F"/>
    <w:rsid w:val="FFB75856"/>
    <w:rsid w:val="FFBB79FD"/>
    <w:rsid w:val="FFC74F15"/>
    <w:rsid w:val="FFCE2CD5"/>
    <w:rsid w:val="FFCF0C24"/>
    <w:rsid w:val="FFD8F0F4"/>
    <w:rsid w:val="FFDD2DA3"/>
    <w:rsid w:val="FFDFEF42"/>
    <w:rsid w:val="FFE05A7A"/>
    <w:rsid w:val="FFE756B8"/>
    <w:rsid w:val="FFEC374F"/>
    <w:rsid w:val="FFEC4841"/>
    <w:rsid w:val="FFED0C97"/>
    <w:rsid w:val="FFEE2CD9"/>
    <w:rsid w:val="FFEED845"/>
    <w:rsid w:val="FFEF3F32"/>
    <w:rsid w:val="FFEF758D"/>
    <w:rsid w:val="FFEFB5DB"/>
    <w:rsid w:val="FFF36C2D"/>
    <w:rsid w:val="FFF37600"/>
    <w:rsid w:val="FFF5406B"/>
    <w:rsid w:val="FFF74921"/>
    <w:rsid w:val="FFF75D69"/>
    <w:rsid w:val="FFF77B3C"/>
    <w:rsid w:val="FFF78E4B"/>
    <w:rsid w:val="FFF9B687"/>
    <w:rsid w:val="FFFB45AA"/>
    <w:rsid w:val="FFFB91A3"/>
    <w:rsid w:val="FFFD63F8"/>
    <w:rsid w:val="FFFD9A7A"/>
    <w:rsid w:val="FFFDF979"/>
    <w:rsid w:val="FFFE8046"/>
    <w:rsid w:val="FFFF4434"/>
    <w:rsid w:val="FFFF5809"/>
    <w:rsid w:val="FFFF963B"/>
    <w:rsid w:val="FFFF9BB1"/>
    <w:rsid w:val="FFFFBE85"/>
    <w:rsid w:val="FFFFD9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
    <w:basedOn w:val="5"/>
    <w:uiPriority w:val="0"/>
    <w:rPr>
      <w:rFonts w:hint="eastAsia" w:ascii="宋体" w:hAnsi="宋体" w:eastAsia="宋体" w:cs="宋体"/>
      <w:b/>
      <w:color w:val="000000"/>
      <w:sz w:val="32"/>
      <w:szCs w:val="32"/>
      <w:u w:val="none"/>
    </w:rPr>
  </w:style>
  <w:style w:type="character" w:customStyle="1" w:styleId="7">
    <w:name w:val="font01"/>
    <w:basedOn w:val="5"/>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2167</Words>
  <Characters>2179</Characters>
  <Lines>0</Lines>
  <Paragraphs>0</Paragraphs>
  <TotalTime>63.3333333333333</TotalTime>
  <ScaleCrop>false</ScaleCrop>
  <LinksUpToDate>false</LinksUpToDate>
  <CharactersWithSpaces>2292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user</dc:creator>
  <cp:lastModifiedBy>卓天网络</cp:lastModifiedBy>
  <cp:lastPrinted>2024-12-26T17:22:57Z</cp:lastPrinted>
  <dcterms:modified xsi:type="dcterms:W3CDTF">2025-01-03T07:19:23Z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0109349F69E14220A68967C545290CA0_13</vt:lpwstr>
  </property>
</Properties>
</file>