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C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2A2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秦知贷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”风险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补偿申请表</w:t>
      </w:r>
    </w:p>
    <w:p w14:paraId="476D8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××年第×号</w:t>
      </w:r>
    </w:p>
    <w:p w14:paraId="63B391DF">
      <w:pPr>
        <w:adjustRightInd w:val="0"/>
        <w:spacing w:line="590" w:lineRule="exact"/>
        <w:ind w:firstLine="0"/>
        <w:rPr>
          <w:rFonts w:ascii="仿宋_GB2312" w:hAnsi="Calibri" w:eastAsia="仿宋_GB2312" w:cs="黑体"/>
          <w:b/>
          <w:snapToGrid/>
          <w:kern w:val="2"/>
          <w:sz w:val="24"/>
          <w:szCs w:val="24"/>
        </w:rPr>
      </w:pPr>
      <w:r>
        <w:rPr>
          <w:rFonts w:hint="eastAsia" w:ascii="仿宋_GB2312" w:hAnsi="Calibri" w:eastAsia="仿宋_GB2312" w:cs="黑体"/>
          <w:b/>
          <w:snapToGrid/>
          <w:kern w:val="2"/>
          <w:sz w:val="24"/>
          <w:szCs w:val="24"/>
        </w:rPr>
        <w:t>填报</w:t>
      </w:r>
      <w:r>
        <w:rPr>
          <w:rFonts w:ascii="仿宋_GB2312" w:hAnsi="Calibri" w:eastAsia="仿宋_GB2312" w:cs="黑体"/>
          <w:b/>
          <w:snapToGrid/>
          <w:kern w:val="2"/>
          <w:sz w:val="24"/>
          <w:szCs w:val="24"/>
        </w:rPr>
        <w:t>单位：</w:t>
      </w:r>
      <w:r>
        <w:rPr>
          <w:rFonts w:hint="eastAsia" w:ascii="仿宋_GB2312" w:hAnsi="Calibri" w:eastAsia="仿宋_GB2312" w:cs="黑体"/>
          <w:b/>
          <w:snapToGrid/>
          <w:kern w:val="2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Calibri" w:eastAsia="仿宋_GB2312" w:cs="黑体"/>
          <w:b/>
          <w:snapToGrid/>
          <w:kern w:val="2"/>
          <w:sz w:val="24"/>
          <w:szCs w:val="24"/>
        </w:rPr>
        <w:t>（公章）</w:t>
      </w:r>
    </w:p>
    <w:tbl>
      <w:tblPr>
        <w:tblStyle w:val="7"/>
        <w:tblW w:w="936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34"/>
        <w:gridCol w:w="1275"/>
        <w:gridCol w:w="851"/>
        <w:gridCol w:w="1843"/>
        <w:gridCol w:w="1681"/>
      </w:tblGrid>
      <w:tr w14:paraId="34E1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2B50258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  <w:lang w:val="en-US" w:eastAsia="zh-CN"/>
              </w:rPr>
              <w:t>秦知贷</w:t>
            </w: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贷款编号</w:t>
            </w:r>
          </w:p>
        </w:tc>
        <w:tc>
          <w:tcPr>
            <w:tcW w:w="6784" w:type="dxa"/>
            <w:gridSpan w:val="5"/>
            <w:vAlign w:val="top"/>
          </w:tcPr>
          <w:p w14:paraId="3CDEC37F">
            <w:pPr>
              <w:adjustRightInd w:val="0"/>
              <w:spacing w:line="590" w:lineRule="exact"/>
              <w:ind w:right="105" w:rightChars="50"/>
              <w:rPr>
                <w:rFonts w:ascii="仿宋_GB2312" w:hAnsi="宋体" w:eastAsia="仿宋_GB2312" w:cs="黑体"/>
                <w:sz w:val="24"/>
                <w:szCs w:val="24"/>
              </w:rPr>
            </w:pPr>
          </w:p>
        </w:tc>
      </w:tr>
      <w:tr w14:paraId="5CE5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04177D7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客户名称</w:t>
            </w:r>
          </w:p>
        </w:tc>
        <w:tc>
          <w:tcPr>
            <w:tcW w:w="3260" w:type="dxa"/>
            <w:gridSpan w:val="3"/>
            <w:vAlign w:val="top"/>
          </w:tcPr>
          <w:p w14:paraId="27E60A2D">
            <w:pPr>
              <w:autoSpaceDE/>
              <w:autoSpaceDN/>
              <w:adjustRightInd w:val="0"/>
              <w:snapToGrid/>
              <w:spacing w:line="240" w:lineRule="auto"/>
              <w:ind w:right="105" w:rightChars="50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6387D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统一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社会信用</w:t>
            </w: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代码</w:t>
            </w:r>
          </w:p>
        </w:tc>
        <w:tc>
          <w:tcPr>
            <w:tcW w:w="1681" w:type="dxa"/>
            <w:vAlign w:val="top"/>
          </w:tcPr>
          <w:p w14:paraId="69DB3C01">
            <w:pPr>
              <w:adjustRightInd w:val="0"/>
              <w:spacing w:line="590" w:lineRule="exact"/>
              <w:ind w:right="105" w:rightChars="50"/>
              <w:rPr>
                <w:rFonts w:ascii="仿宋_GB2312" w:hAnsi="宋体" w:eastAsia="仿宋_GB2312" w:cs="黑体"/>
                <w:sz w:val="24"/>
                <w:szCs w:val="24"/>
              </w:rPr>
            </w:pPr>
          </w:p>
        </w:tc>
      </w:tr>
      <w:tr w14:paraId="0120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62" w:type="dxa"/>
            <w:gridSpan w:val="6"/>
            <w:vAlign w:val="center"/>
          </w:tcPr>
          <w:p w14:paraId="2F9F369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合作银行经办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机构</w:t>
            </w:r>
          </w:p>
        </w:tc>
      </w:tr>
      <w:tr w14:paraId="61A9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7CF8893C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宋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机构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34D049E7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3C812B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vAlign w:val="center"/>
          </w:tcPr>
          <w:p w14:paraId="0E34F358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18B2AD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联系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电话</w:t>
            </w:r>
          </w:p>
        </w:tc>
        <w:tc>
          <w:tcPr>
            <w:tcW w:w="1681" w:type="dxa"/>
            <w:vAlign w:val="center"/>
          </w:tcPr>
          <w:p w14:paraId="11A77BC1">
            <w:pPr>
              <w:adjustRightInd w:val="0"/>
              <w:spacing w:line="590" w:lineRule="exact"/>
              <w:ind w:right="105" w:rightChars="50"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</w:tr>
      <w:tr w14:paraId="713C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78" w:type="dxa"/>
            <w:vAlign w:val="center"/>
          </w:tcPr>
          <w:p w14:paraId="5A5BEC6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借款借据号</w:t>
            </w:r>
          </w:p>
        </w:tc>
        <w:tc>
          <w:tcPr>
            <w:tcW w:w="6784" w:type="dxa"/>
            <w:gridSpan w:val="5"/>
            <w:vAlign w:val="center"/>
          </w:tcPr>
          <w:p w14:paraId="067B00B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</w:tr>
      <w:tr w14:paraId="6273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5A44680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贷款金额（元）</w:t>
            </w:r>
          </w:p>
        </w:tc>
        <w:tc>
          <w:tcPr>
            <w:tcW w:w="3260" w:type="dxa"/>
            <w:gridSpan w:val="3"/>
            <w:vAlign w:val="top"/>
          </w:tcPr>
          <w:p w14:paraId="70B40D0A">
            <w:pPr>
              <w:autoSpaceDE/>
              <w:autoSpaceDN/>
              <w:adjustRightInd w:val="0"/>
              <w:snapToGrid/>
              <w:spacing w:line="240" w:lineRule="auto"/>
              <w:ind w:right="105" w:rightChars="50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40EC0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贷款到期日</w:t>
            </w:r>
          </w:p>
        </w:tc>
        <w:tc>
          <w:tcPr>
            <w:tcW w:w="1681" w:type="dxa"/>
            <w:vAlign w:val="top"/>
          </w:tcPr>
          <w:p w14:paraId="580BC47A">
            <w:pPr>
              <w:adjustRightInd w:val="0"/>
              <w:spacing w:line="590" w:lineRule="exact"/>
              <w:ind w:right="105" w:rightChars="50"/>
              <w:rPr>
                <w:rFonts w:ascii="仿宋_GB2312" w:hAnsi="宋体" w:eastAsia="仿宋_GB2312" w:cs="黑体"/>
                <w:sz w:val="24"/>
                <w:szCs w:val="24"/>
              </w:rPr>
            </w:pPr>
          </w:p>
        </w:tc>
      </w:tr>
      <w:tr w14:paraId="1448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5BF54F9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逾期本金（元）</w:t>
            </w:r>
          </w:p>
        </w:tc>
        <w:tc>
          <w:tcPr>
            <w:tcW w:w="3260" w:type="dxa"/>
            <w:gridSpan w:val="3"/>
            <w:vAlign w:val="top"/>
          </w:tcPr>
          <w:p w14:paraId="2A743537">
            <w:pPr>
              <w:autoSpaceDE/>
              <w:autoSpaceDN/>
              <w:adjustRightInd w:val="0"/>
              <w:snapToGrid/>
              <w:spacing w:line="240" w:lineRule="auto"/>
              <w:ind w:right="105" w:rightChars="50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58597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逾期日期</w:t>
            </w:r>
          </w:p>
        </w:tc>
        <w:tc>
          <w:tcPr>
            <w:tcW w:w="1681" w:type="dxa"/>
            <w:vAlign w:val="top"/>
          </w:tcPr>
          <w:p w14:paraId="0536562B">
            <w:pPr>
              <w:adjustRightInd w:val="0"/>
              <w:spacing w:line="590" w:lineRule="exact"/>
              <w:ind w:right="105" w:rightChars="50"/>
              <w:rPr>
                <w:rFonts w:ascii="仿宋_GB2312" w:hAnsi="宋体" w:eastAsia="仿宋_GB2312" w:cs="黑体"/>
                <w:sz w:val="24"/>
                <w:szCs w:val="24"/>
              </w:rPr>
            </w:pPr>
          </w:p>
        </w:tc>
      </w:tr>
      <w:tr w14:paraId="0B71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01B509E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逾期</w:t>
            </w:r>
            <w:r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天数</w:t>
            </w:r>
          </w:p>
        </w:tc>
        <w:tc>
          <w:tcPr>
            <w:tcW w:w="6784" w:type="dxa"/>
            <w:gridSpan w:val="5"/>
            <w:vAlign w:val="top"/>
          </w:tcPr>
          <w:p w14:paraId="21E5AB38">
            <w:pPr>
              <w:adjustRightInd w:val="0"/>
              <w:spacing w:line="590" w:lineRule="exact"/>
              <w:ind w:right="105" w:rightChars="50"/>
              <w:rPr>
                <w:rFonts w:ascii="仿宋_GB2312" w:hAnsi="宋体" w:eastAsia="仿宋_GB2312" w:cs="黑体"/>
                <w:sz w:val="24"/>
                <w:szCs w:val="24"/>
              </w:rPr>
            </w:pPr>
          </w:p>
        </w:tc>
      </w:tr>
      <w:tr w14:paraId="440A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578" w:type="dxa"/>
            <w:vAlign w:val="center"/>
          </w:tcPr>
          <w:p w14:paraId="6DBD061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借款人情况</w:t>
            </w:r>
          </w:p>
        </w:tc>
        <w:tc>
          <w:tcPr>
            <w:tcW w:w="6784" w:type="dxa"/>
            <w:gridSpan w:val="5"/>
            <w:vAlign w:val="center"/>
          </w:tcPr>
          <w:p w14:paraId="148FAF7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snapToGrid/>
                <w:kern w:val="2"/>
                <w:sz w:val="24"/>
                <w:szCs w:val="24"/>
              </w:rPr>
              <w:t>（贷款逾期详情及产生原因；客户资产、负债等现状）</w:t>
            </w:r>
          </w:p>
        </w:tc>
      </w:tr>
      <w:tr w14:paraId="1D9C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78" w:type="dxa"/>
            <w:vAlign w:val="center"/>
          </w:tcPr>
          <w:p w14:paraId="171405B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追偿措施和进展情况</w:t>
            </w:r>
          </w:p>
        </w:tc>
        <w:tc>
          <w:tcPr>
            <w:tcW w:w="6784" w:type="dxa"/>
            <w:gridSpan w:val="5"/>
            <w:vAlign w:val="center"/>
          </w:tcPr>
          <w:p w14:paraId="66D0332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snapToGrid/>
                <w:kern w:val="2"/>
                <w:sz w:val="24"/>
                <w:szCs w:val="24"/>
              </w:rPr>
              <w:t>（贷款逾期后银行采取的应对措施，目前追偿进展情况）</w:t>
            </w:r>
          </w:p>
        </w:tc>
      </w:tr>
      <w:tr w14:paraId="59D6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 w14:paraId="5558E5C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/>
                <w:snapToGrid/>
                <w:kern w:val="2"/>
                <w:sz w:val="24"/>
                <w:szCs w:val="24"/>
              </w:rPr>
              <w:t>风险补偿申请</w:t>
            </w:r>
          </w:p>
        </w:tc>
        <w:tc>
          <w:tcPr>
            <w:tcW w:w="6784" w:type="dxa"/>
            <w:gridSpan w:val="5"/>
            <w:vAlign w:val="top"/>
          </w:tcPr>
          <w:p w14:paraId="4535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</w:rPr>
              <w:t>我行向该客户发放的</w:t>
            </w: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  <w:u w:val="single"/>
              </w:rPr>
              <w:t xml:space="preserve"> “</w:t>
            </w: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>秦知贷</w:t>
            </w: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  <w:u w:val="single"/>
              </w:rPr>
              <w:t>”</w:t>
            </w:r>
            <w:r>
              <w:rPr>
                <w:rStyle w:val="10"/>
                <w:rFonts w:ascii="仿宋_GB2312" w:hAnsi="Calibri" w:eastAsia="仿宋_GB2312" w:cs="黑体"/>
                <w:i w:val="0"/>
                <w:snapToGrid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</w:rPr>
              <w:t>贷款发生逾期，我行已对该客户启动追偿程序，向法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  <w:t>院提起诉讼，且法院已依法受理。根据《陕西省中小微企业银行贷款风险补偿资金管理办法》（陕财办金〔2022〕41号）和《陕西省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lang w:eastAsia="zh-CN"/>
              </w:rPr>
              <w:t>企业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  <w:t>知识产权质押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lang w:eastAsia="zh-CN"/>
              </w:rPr>
              <w:t>贷款（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lang w:val="en-US" w:eastAsia="zh-CN"/>
              </w:rPr>
              <w:t>秦知贷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  <w:t>风险补偿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lang w:val="en-US" w:eastAsia="zh-CN"/>
              </w:rPr>
              <w:t>实施细则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  <w:t>》，我行申请该笔贷款的风险补偿。申请风险补偿金额为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10"/>
                <w:rFonts w:hint="eastAsia" w:ascii="仿宋_GB2312" w:hAnsi="Calibri" w:eastAsia="仿宋_GB2312" w:cs="Times New Roman"/>
                <w:i w:val="0"/>
                <w:snapToGrid/>
                <w:kern w:val="2"/>
                <w:sz w:val="24"/>
                <w:szCs w:val="24"/>
              </w:rPr>
              <w:t>元，请予审批。</w:t>
            </w:r>
          </w:p>
          <w:p w14:paraId="2CC9EA4C">
            <w:pPr>
              <w:widowControl/>
              <w:autoSpaceDE/>
              <w:adjustRightInd w:val="0"/>
              <w:spacing w:line="400" w:lineRule="exact"/>
              <w:ind w:right="105" w:rightChars="50" w:firstLine="480"/>
              <w:jc w:val="left"/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  <w:t>上述补偿款请拨付至如下账户，</w:t>
            </w:r>
          </w:p>
          <w:p w14:paraId="221EA3A8">
            <w:pPr>
              <w:widowControl/>
              <w:autoSpaceDE/>
              <w:adjustRightInd w:val="0"/>
              <w:spacing w:line="400" w:lineRule="exact"/>
              <w:ind w:right="105" w:rightChars="50" w:firstLine="480"/>
              <w:jc w:val="left"/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  <w:t xml:space="preserve">户名：   </w:t>
            </w:r>
          </w:p>
          <w:p w14:paraId="7E29F82C">
            <w:pPr>
              <w:widowControl/>
              <w:autoSpaceDE/>
              <w:adjustRightInd w:val="0"/>
              <w:spacing w:line="400" w:lineRule="exact"/>
              <w:ind w:right="105" w:rightChars="50" w:firstLine="480"/>
              <w:jc w:val="left"/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  <w:t xml:space="preserve">账号：  </w:t>
            </w:r>
          </w:p>
          <w:p w14:paraId="0B8D107D">
            <w:pPr>
              <w:widowControl/>
              <w:autoSpaceDE/>
              <w:adjustRightInd w:val="0"/>
              <w:spacing w:line="400" w:lineRule="exact"/>
              <w:ind w:right="105" w:rightChars="50" w:firstLine="480"/>
              <w:jc w:val="left"/>
              <w:rPr>
                <w:rStyle w:val="10"/>
                <w:rFonts w:ascii="仿宋_GB2312" w:hAnsi="Calibri" w:eastAsia="仿宋_GB2312" w:cs="黑体"/>
                <w:i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z w:val="24"/>
                <w:szCs w:val="24"/>
              </w:rPr>
              <w:t>开户行：</w:t>
            </w:r>
          </w:p>
          <w:p w14:paraId="3A936ADC">
            <w:pPr>
              <w:widowControl/>
              <w:autoSpaceDE/>
              <w:autoSpaceDN/>
              <w:adjustRightInd w:val="0"/>
              <w:spacing w:line="400" w:lineRule="exact"/>
              <w:ind w:left="5505" w:leftChars="50" w:right="105" w:rightChars="50" w:hanging="5400" w:hangingChars="2250"/>
              <w:jc w:val="left"/>
              <w:rPr>
                <w:rFonts w:hint="eastAsia" w:ascii="仿宋_GB2312" w:hAnsi="Calibri" w:eastAsia="仿宋_GB2312" w:cs="黑体"/>
                <w:sz w:val="24"/>
                <w:szCs w:val="24"/>
              </w:rPr>
            </w:pPr>
            <w:r>
              <w:rPr>
                <w:rStyle w:val="10"/>
                <w:rFonts w:hint="eastAsia" w:ascii="仿宋_GB2312" w:hAnsi="Calibri" w:eastAsia="仿宋_GB2312" w:cs="黑体"/>
                <w:i w:val="0"/>
                <w:snapToGrid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Style w:val="10"/>
                <w:rFonts w:ascii="仿宋_GB2312" w:hAnsi="Calibri" w:eastAsia="仿宋_GB2312" w:cs="黑体"/>
                <w:i w:val="0"/>
                <w:snapToGrid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u w:val="single"/>
              </w:rPr>
              <w:t>××</w:t>
            </w:r>
            <w:r>
              <w:rPr>
                <w:rFonts w:hint="eastAsia" w:ascii="仿宋_GB2312" w:hAnsi="宋体" w:eastAsia="仿宋_GB2312" w:cs="黑体"/>
                <w:sz w:val="24"/>
                <w:szCs w:val="24"/>
              </w:rPr>
              <w:t>银行</w:t>
            </w:r>
            <w:r>
              <w:rPr>
                <w:rFonts w:hint="eastAsia" w:ascii="仿宋_GB2312" w:hAnsi="Calibri" w:eastAsia="仿宋_GB2312" w:cs="黑体"/>
                <w:sz w:val="24"/>
                <w:szCs w:val="24"/>
              </w:rPr>
              <w:t xml:space="preserve">                                 （盖章）                                  </w:t>
            </w:r>
          </w:p>
          <w:p w14:paraId="087C4953">
            <w:pPr>
              <w:widowControl/>
              <w:autoSpaceDE/>
              <w:autoSpaceDN/>
              <w:adjustRightInd w:val="0"/>
              <w:spacing w:line="400" w:lineRule="exact"/>
              <w:ind w:left="5494" w:leftChars="2216" w:right="105" w:rightChars="50" w:hanging="840" w:hangingChars="350"/>
              <w:jc w:val="left"/>
              <w:rPr>
                <w:rFonts w:ascii="仿宋_GB2312" w:hAnsi="Calibri" w:eastAsia="仿宋_GB2312" w:cs="黑体"/>
                <w:iCs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4"/>
              </w:rPr>
              <w:t>年　</w:t>
            </w:r>
            <w:r>
              <w:rPr>
                <w:rFonts w:hint="eastAsia" w:ascii="Calibri" w:hAnsi="Calibri" w:eastAsia="仿宋_GB2312" w:cs="黑体"/>
                <w:sz w:val="24"/>
                <w:szCs w:val="24"/>
              </w:rPr>
              <w:t> </w:t>
            </w:r>
            <w:r>
              <w:rPr>
                <w:rFonts w:hint="eastAsia" w:ascii="仿宋_GB2312" w:hAnsi="Calibri" w:eastAsia="仿宋_GB2312" w:cs="黑体"/>
                <w:sz w:val="24"/>
                <w:szCs w:val="24"/>
              </w:rPr>
              <w:t xml:space="preserve"> 月　</w:t>
            </w:r>
            <w:r>
              <w:rPr>
                <w:rFonts w:hint="eastAsia" w:ascii="Calibri" w:hAnsi="Calibri" w:eastAsia="仿宋_GB2312" w:cs="黑体"/>
                <w:sz w:val="24"/>
                <w:szCs w:val="24"/>
              </w:rPr>
              <w:t> </w:t>
            </w:r>
            <w:r>
              <w:rPr>
                <w:rFonts w:hint="eastAsia" w:ascii="仿宋_GB2312" w:hAnsi="Calibri" w:eastAsia="仿宋_GB2312" w:cs="黑体"/>
                <w:sz w:val="24"/>
                <w:szCs w:val="24"/>
              </w:rPr>
              <w:t xml:space="preserve"> 日</w:t>
            </w:r>
            <w:r>
              <w:rPr>
                <w:rFonts w:hint="eastAsia" w:ascii="Calibri" w:hAnsi="Calibri" w:eastAsia="仿宋_GB2312" w:cs="黑体"/>
                <w:sz w:val="24"/>
                <w:szCs w:val="24"/>
              </w:rPr>
              <w:t> </w:t>
            </w:r>
          </w:p>
        </w:tc>
      </w:tr>
    </w:tbl>
    <w:p w14:paraId="56A99AB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8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8651D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8651D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EA07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771C4"/>
    <w:rsid w:val="1DBD289F"/>
    <w:rsid w:val="21553664"/>
    <w:rsid w:val="33F15BD0"/>
    <w:rsid w:val="37A51DA3"/>
    <w:rsid w:val="3D2E58A3"/>
    <w:rsid w:val="67FA3003"/>
    <w:rsid w:val="74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  <w:iCs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4132</Words>
  <Characters>4216</Characters>
  <Lines>0</Lines>
  <Paragraphs>0</Paragraphs>
  <TotalTime>3</TotalTime>
  <ScaleCrop>false</ScaleCrop>
  <LinksUpToDate>false</LinksUpToDate>
  <CharactersWithSpaces>4773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2024-12-10T08:42:00Z</dcterms:created>
  <dc:creator>lsy</dc:creator>
  <cp:lastModifiedBy>TY</cp:lastModifiedBy>
  <dcterms:modified xsi:type="dcterms:W3CDTF">2024-12-19T06:16:57Z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D87AB7312A2644399BC7E67140544C5F_12</vt:lpwstr>
  </property>
</Properties>
</file>