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DBA7D">
      <w:pPr>
        <w:rPr>
          <w:rFonts w:ascii="黑体" w:hAnsi="黑体" w:eastAsia="黑体"/>
          <w:bCs/>
          <w:sz w:val="32"/>
          <w:szCs w:val="32"/>
        </w:rPr>
      </w:pPr>
      <w:r>
        <w:rPr>
          <w:rFonts w:hint="eastAsia" w:ascii="黑体" w:hAnsi="黑体" w:eastAsia="黑体"/>
          <w:bCs/>
          <w:sz w:val="32"/>
          <w:szCs w:val="32"/>
        </w:rPr>
        <w:t>附件1</w:t>
      </w:r>
    </w:p>
    <w:p w14:paraId="27813646">
      <w:pPr>
        <w:pStyle w:val="17"/>
        <w:widowControl/>
        <w:spacing w:line="600" w:lineRule="exact"/>
        <w:jc w:val="center"/>
        <w:rPr>
          <w:rFonts w:ascii="方正小标宋简体" w:hAnsi="方正小标宋简体" w:eastAsia="方正小标宋简体"/>
          <w:sz w:val="44"/>
          <w:szCs w:val="44"/>
        </w:rPr>
      </w:pPr>
    </w:p>
    <w:p w14:paraId="1973C1F2">
      <w:pPr>
        <w:pStyle w:val="17"/>
        <w:widowControl/>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2024年“九九重阳”全民健身主题活动</w:t>
      </w:r>
    </w:p>
    <w:p w14:paraId="66B52DEE">
      <w:pPr>
        <w:pStyle w:val="17"/>
        <w:widowControl/>
        <w:spacing w:line="60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sz w:val="44"/>
          <w:szCs w:val="44"/>
        </w:rPr>
        <w:t>暨延安市健步走活动</w:t>
      </w:r>
      <w:r>
        <w:rPr>
          <w:rFonts w:hint="eastAsia" w:ascii="方正小标宋简体" w:hAnsi="方正小标宋简体" w:eastAsia="方正小标宋简体"/>
          <w:bCs/>
          <w:sz w:val="44"/>
          <w:szCs w:val="44"/>
        </w:rPr>
        <w:t>实施方案</w:t>
      </w:r>
    </w:p>
    <w:p w14:paraId="24228C91">
      <w:pPr>
        <w:spacing w:line="600" w:lineRule="exact"/>
        <w:rPr>
          <w:rFonts w:ascii="宋体" w:hAnsi="宋体"/>
          <w:sz w:val="44"/>
          <w:szCs w:val="44"/>
        </w:rPr>
      </w:pPr>
    </w:p>
    <w:p w14:paraId="274AE8B3">
      <w:pPr>
        <w:widowControl/>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为庆祝中华人民共和国成立75周年，弘扬中华民族尊老爱老传统美德，践行社会主义核心价值观，营造养老孝老敬老良好社会氛围，充分发挥体育在增进全民健康、积极应对人口老龄化和促进精神文明建设和经济发展等方面的积极作用，按照国家体育总局和陕西省体育局《关于组织开展2024年“九九重阳”全民健身主题活动的通知》精神，拟定于2024年10月11日在延安新区为民服务中心南广场举办2024年“九九重阳”全民健身主题活动暨延安市健步走活动，为确保活动顺利举行,特制定本实施方案.</w:t>
      </w:r>
    </w:p>
    <w:p w14:paraId="22CB7B5D">
      <w:pPr>
        <w:widowControl/>
        <w:spacing w:line="560" w:lineRule="exact"/>
        <w:ind w:firstLine="640" w:firstLineChars="200"/>
        <w:jc w:val="left"/>
        <w:rPr>
          <w:rFonts w:ascii="黑体" w:hAnsi="宋体" w:eastAsia="黑体"/>
          <w:sz w:val="32"/>
          <w:szCs w:val="32"/>
        </w:rPr>
      </w:pPr>
      <w:r>
        <w:rPr>
          <w:rFonts w:hint="eastAsia" w:ascii="黑体" w:hAnsi="宋体" w:eastAsia="黑体"/>
          <w:kern w:val="0"/>
          <w:sz w:val="32"/>
          <w:szCs w:val="32"/>
        </w:rPr>
        <w:t>一、指导思想</w:t>
      </w:r>
    </w:p>
    <w:p w14:paraId="28D4B616">
      <w:pPr>
        <w:widowControl/>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坚持以习近平新时代中国特色社会主义思想为指导，全面贯彻党的二十大和二十届二中、三中全会精神，按照《关于构建更高水平的全民健身公共服务体系的意见》《陕西省全民健身实施计划（2021—2025年）》等文件要求，坚持以人民为中心的理念，深入实施积极应对人口老龄化战略、健康中国战略和全民健身国家战略，宣传普及运动促进健康知识，开展丰富多彩的，以休闲健身为主要特征的老年人体育活动，在提倡尊老爱老的同时，鼓励老年人积极参与健身活动，切实提高老年人健身素养和健身技能。</w:t>
      </w:r>
    </w:p>
    <w:p w14:paraId="4A3440BF">
      <w:pPr>
        <w:widowControl/>
        <w:spacing w:line="560" w:lineRule="exact"/>
        <w:ind w:firstLine="640" w:firstLineChars="200"/>
        <w:jc w:val="left"/>
        <w:rPr>
          <w:rFonts w:ascii="黑体" w:hAnsi="宋体" w:eastAsia="黑体"/>
          <w:sz w:val="32"/>
          <w:szCs w:val="32"/>
        </w:rPr>
      </w:pPr>
      <w:r>
        <w:rPr>
          <w:rFonts w:hint="eastAsia" w:ascii="黑体" w:hAnsi="宋体" w:eastAsia="黑体"/>
          <w:kern w:val="0"/>
          <w:sz w:val="32"/>
          <w:szCs w:val="32"/>
        </w:rPr>
        <w:t>二、活动主题</w:t>
      </w:r>
    </w:p>
    <w:p w14:paraId="7E033080">
      <w:pPr>
        <w:widowControl/>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重阳乐动 健康相伴</w:t>
      </w:r>
    </w:p>
    <w:p w14:paraId="1683236B">
      <w:pPr>
        <w:widowControl/>
        <w:spacing w:line="560" w:lineRule="exact"/>
        <w:ind w:firstLine="640" w:firstLineChars="200"/>
        <w:jc w:val="left"/>
        <w:rPr>
          <w:rFonts w:ascii="黑体" w:hAnsi="宋体" w:eastAsia="黑体"/>
          <w:sz w:val="32"/>
          <w:szCs w:val="32"/>
        </w:rPr>
      </w:pPr>
      <w:r>
        <w:rPr>
          <w:rFonts w:hint="eastAsia" w:ascii="黑体" w:hAnsi="宋体" w:eastAsia="黑体"/>
          <w:kern w:val="0"/>
          <w:sz w:val="32"/>
          <w:szCs w:val="32"/>
        </w:rPr>
        <w:t>三、宣传口号</w:t>
      </w:r>
    </w:p>
    <w:p w14:paraId="206BA0DE">
      <w:pPr>
        <w:widowControl/>
        <w:spacing w:line="560" w:lineRule="exact"/>
        <w:ind w:firstLine="320" w:firstLineChars="100"/>
        <w:jc w:val="left"/>
        <w:rPr>
          <w:rFonts w:ascii="仿宋_GB2312" w:eastAsia="仿宋_GB2312"/>
          <w:kern w:val="0"/>
          <w:sz w:val="32"/>
          <w:szCs w:val="32"/>
        </w:rPr>
      </w:pPr>
      <w:r>
        <w:rPr>
          <w:rFonts w:hint="eastAsia" w:ascii="仿宋_GB2312" w:eastAsia="仿宋_GB2312"/>
          <w:kern w:val="0"/>
          <w:sz w:val="32"/>
          <w:szCs w:val="32"/>
        </w:rPr>
        <w:t>“全民健身动起来”“重阳健身行，健康你我他”“敬老从心，健康从行”“感党恩，敬老人”“强体魄，共筑健康中国”“敬老传统，健身风尚”“九九重阳，孝亲敬老”“运动重阳，健康银龄”“让敬老成为习惯，让健身成为自然”“传承敬老美德，倡导健康生活”等。</w:t>
      </w:r>
    </w:p>
    <w:p w14:paraId="6CA29390">
      <w:pPr>
        <w:spacing w:line="560" w:lineRule="exact"/>
        <w:ind w:firstLine="640" w:firstLineChars="200"/>
        <w:rPr>
          <w:rFonts w:ascii="黑体" w:eastAsia="黑体"/>
          <w:sz w:val="32"/>
          <w:szCs w:val="32"/>
        </w:rPr>
      </w:pPr>
      <w:r>
        <w:rPr>
          <w:rFonts w:hint="eastAsia" w:ascii="黑体" w:eastAsia="黑体"/>
          <w:sz w:val="32"/>
          <w:szCs w:val="32"/>
        </w:rPr>
        <w:t>四、主办单位</w:t>
      </w:r>
    </w:p>
    <w:p w14:paraId="60AD04BD">
      <w:pPr>
        <w:spacing w:line="560" w:lineRule="exact"/>
        <w:ind w:firstLine="640" w:firstLineChars="200"/>
        <w:rPr>
          <w:rFonts w:ascii="仿宋_GB2312" w:eastAsia="仿宋_GB2312"/>
          <w:sz w:val="32"/>
          <w:szCs w:val="32"/>
        </w:rPr>
      </w:pPr>
      <w:r>
        <w:rPr>
          <w:rFonts w:hint="eastAsia" w:ascii="仿宋_GB2312" w:eastAsia="仿宋_GB2312"/>
          <w:sz w:val="32"/>
          <w:szCs w:val="32"/>
        </w:rPr>
        <w:t>延安市体育局</w:t>
      </w:r>
    </w:p>
    <w:p w14:paraId="4B2A8593">
      <w:pPr>
        <w:spacing w:line="560" w:lineRule="exact"/>
        <w:ind w:firstLine="640" w:firstLineChars="200"/>
        <w:rPr>
          <w:rFonts w:ascii="仿宋_GB2312" w:eastAsia="仿宋_GB2312"/>
          <w:sz w:val="32"/>
          <w:szCs w:val="32"/>
        </w:rPr>
      </w:pPr>
      <w:r>
        <w:rPr>
          <w:rFonts w:hint="eastAsia" w:ascii="仿宋_GB2312" w:eastAsia="仿宋_GB2312"/>
          <w:sz w:val="32"/>
          <w:szCs w:val="32"/>
        </w:rPr>
        <w:t>中共延安市委老干部工作局</w:t>
      </w:r>
    </w:p>
    <w:p w14:paraId="6949265E">
      <w:pPr>
        <w:spacing w:line="560" w:lineRule="exact"/>
        <w:ind w:firstLine="640" w:firstLineChars="200"/>
        <w:rPr>
          <w:rFonts w:ascii="仿宋_GB2312" w:eastAsia="仿宋_GB2312"/>
          <w:sz w:val="32"/>
          <w:szCs w:val="32"/>
        </w:rPr>
      </w:pPr>
      <w:r>
        <w:rPr>
          <w:rFonts w:hint="eastAsia" w:ascii="仿宋_GB2312" w:eastAsia="仿宋_GB2312"/>
          <w:sz w:val="32"/>
          <w:szCs w:val="32"/>
        </w:rPr>
        <w:t>中共延安市委直属机关工作委员会</w:t>
      </w:r>
    </w:p>
    <w:p w14:paraId="43F8E51E">
      <w:pPr>
        <w:spacing w:line="560" w:lineRule="exact"/>
        <w:ind w:firstLine="640" w:firstLineChars="200"/>
        <w:rPr>
          <w:rFonts w:ascii="仿宋_GB2312" w:eastAsia="仿宋_GB2312"/>
          <w:sz w:val="32"/>
          <w:szCs w:val="32"/>
        </w:rPr>
      </w:pPr>
      <w:r>
        <w:rPr>
          <w:rFonts w:hint="eastAsia" w:ascii="仿宋_GB2312" w:eastAsia="仿宋_GB2312"/>
          <w:sz w:val="32"/>
          <w:szCs w:val="32"/>
        </w:rPr>
        <w:t>延安市民政局</w:t>
      </w:r>
    </w:p>
    <w:p w14:paraId="29370225">
      <w:pPr>
        <w:spacing w:line="560" w:lineRule="exact"/>
        <w:ind w:firstLine="640" w:firstLineChars="200"/>
        <w:rPr>
          <w:rFonts w:ascii="仿宋_GB2312" w:eastAsia="仿宋_GB2312"/>
          <w:sz w:val="32"/>
          <w:szCs w:val="32"/>
        </w:rPr>
      </w:pPr>
      <w:r>
        <w:rPr>
          <w:rFonts w:hint="eastAsia" w:ascii="仿宋_GB2312" w:eastAsia="仿宋_GB2312"/>
          <w:sz w:val="32"/>
          <w:szCs w:val="32"/>
        </w:rPr>
        <w:t>延安市总工会</w:t>
      </w:r>
    </w:p>
    <w:p w14:paraId="17C6E8BB">
      <w:pPr>
        <w:spacing w:line="560" w:lineRule="exact"/>
        <w:ind w:firstLine="640" w:firstLineChars="200"/>
        <w:rPr>
          <w:rFonts w:ascii="黑体" w:eastAsia="黑体"/>
          <w:sz w:val="32"/>
          <w:szCs w:val="32"/>
        </w:rPr>
      </w:pPr>
      <w:r>
        <w:rPr>
          <w:rFonts w:hint="eastAsia" w:ascii="黑体" w:eastAsia="黑体"/>
          <w:sz w:val="32"/>
          <w:szCs w:val="32"/>
        </w:rPr>
        <w:t>五、承办单位</w:t>
      </w:r>
    </w:p>
    <w:p w14:paraId="6ABD2225">
      <w:pPr>
        <w:spacing w:line="560" w:lineRule="exact"/>
        <w:ind w:firstLine="640" w:firstLineChars="200"/>
        <w:rPr>
          <w:rFonts w:ascii="仿宋_GB2312" w:eastAsia="仿宋_GB2312"/>
          <w:sz w:val="32"/>
          <w:szCs w:val="32"/>
        </w:rPr>
      </w:pPr>
      <w:r>
        <w:rPr>
          <w:rFonts w:hint="eastAsia" w:ascii="仿宋_GB2312" w:eastAsia="仿宋_GB2312"/>
          <w:sz w:val="32"/>
          <w:szCs w:val="32"/>
        </w:rPr>
        <w:t>延安市全民健身指导站</w:t>
      </w:r>
    </w:p>
    <w:p w14:paraId="5B9B388F">
      <w:pPr>
        <w:spacing w:line="560" w:lineRule="exact"/>
        <w:ind w:firstLine="640" w:firstLineChars="200"/>
        <w:rPr>
          <w:rFonts w:ascii="仿宋_GB2312" w:eastAsia="仿宋_GB2312"/>
          <w:sz w:val="32"/>
          <w:szCs w:val="32"/>
        </w:rPr>
      </w:pPr>
      <w:r>
        <w:rPr>
          <w:rFonts w:hint="eastAsia" w:ascii="仿宋_GB2312" w:eastAsia="仿宋_GB2312"/>
          <w:sz w:val="32"/>
          <w:szCs w:val="32"/>
        </w:rPr>
        <w:t>延安市老年人体育协会</w:t>
      </w:r>
    </w:p>
    <w:p w14:paraId="73D2C840">
      <w:pPr>
        <w:spacing w:line="560" w:lineRule="exact"/>
        <w:ind w:firstLine="640" w:firstLineChars="200"/>
        <w:rPr>
          <w:rFonts w:ascii="黑体" w:eastAsia="黑体"/>
          <w:sz w:val="32"/>
          <w:szCs w:val="32"/>
        </w:rPr>
      </w:pPr>
      <w:r>
        <w:rPr>
          <w:rFonts w:hint="eastAsia" w:ascii="黑体" w:eastAsia="黑体"/>
          <w:sz w:val="32"/>
          <w:szCs w:val="32"/>
        </w:rPr>
        <w:t>六、协办单位</w:t>
      </w:r>
    </w:p>
    <w:p w14:paraId="6E753465">
      <w:pPr>
        <w:spacing w:line="560" w:lineRule="exact"/>
        <w:ind w:left="420" w:leftChars="200" w:firstLine="320" w:firstLineChars="100"/>
        <w:rPr>
          <w:rFonts w:ascii="仿宋_GB2312" w:eastAsia="仿宋_GB2312"/>
          <w:sz w:val="32"/>
          <w:szCs w:val="32"/>
        </w:rPr>
      </w:pPr>
      <w:r>
        <w:rPr>
          <w:rFonts w:hint="eastAsia" w:ascii="仿宋_GB2312" w:eastAsia="仿宋_GB2312"/>
          <w:sz w:val="32"/>
          <w:szCs w:val="32"/>
        </w:rPr>
        <w:t>延安市委宣传部</w:t>
      </w:r>
    </w:p>
    <w:p w14:paraId="02BA565E">
      <w:pPr>
        <w:spacing w:line="560" w:lineRule="exact"/>
        <w:ind w:left="420" w:leftChars="200" w:firstLine="320" w:firstLineChars="100"/>
        <w:rPr>
          <w:rFonts w:ascii="仿宋_GB2312" w:eastAsia="仿宋_GB2312"/>
          <w:sz w:val="32"/>
          <w:szCs w:val="32"/>
        </w:rPr>
      </w:pPr>
      <w:r>
        <w:rPr>
          <w:rFonts w:hint="eastAsia" w:ascii="仿宋_GB2312" w:eastAsia="仿宋_GB2312"/>
          <w:sz w:val="32"/>
          <w:szCs w:val="32"/>
        </w:rPr>
        <w:t>延安市公安局</w:t>
      </w:r>
    </w:p>
    <w:p w14:paraId="1F2D2485">
      <w:pPr>
        <w:spacing w:line="560" w:lineRule="exact"/>
        <w:ind w:left="420" w:leftChars="200" w:firstLine="320" w:firstLineChars="100"/>
        <w:rPr>
          <w:rFonts w:ascii="仿宋_GB2312" w:eastAsia="仿宋_GB2312"/>
          <w:sz w:val="32"/>
          <w:szCs w:val="32"/>
        </w:rPr>
      </w:pPr>
      <w:r>
        <w:rPr>
          <w:rFonts w:hint="eastAsia" w:ascii="仿宋_GB2312" w:eastAsia="仿宋_GB2312"/>
          <w:sz w:val="32"/>
          <w:szCs w:val="32"/>
        </w:rPr>
        <w:t>延安市卫生健康委员会</w:t>
      </w:r>
    </w:p>
    <w:p w14:paraId="43EBA3F6">
      <w:pPr>
        <w:spacing w:line="560" w:lineRule="exact"/>
        <w:ind w:left="420" w:leftChars="200" w:firstLine="320" w:firstLineChars="100"/>
        <w:rPr>
          <w:rFonts w:ascii="仿宋_GB2312" w:eastAsia="仿宋_GB2312"/>
          <w:sz w:val="32"/>
          <w:szCs w:val="32"/>
        </w:rPr>
      </w:pPr>
      <w:r>
        <w:rPr>
          <w:rFonts w:hint="eastAsia" w:ascii="仿宋_GB2312" w:eastAsia="仿宋_GB2312"/>
          <w:sz w:val="32"/>
          <w:szCs w:val="32"/>
        </w:rPr>
        <w:t>延安市交通局</w:t>
      </w:r>
    </w:p>
    <w:p w14:paraId="39CC41FF">
      <w:pPr>
        <w:spacing w:line="560" w:lineRule="exact"/>
        <w:ind w:firstLine="800" w:firstLineChars="250"/>
        <w:rPr>
          <w:rFonts w:ascii="仿宋_GB2312" w:eastAsia="仿宋_GB2312"/>
          <w:sz w:val="32"/>
          <w:szCs w:val="32"/>
        </w:rPr>
      </w:pPr>
      <w:r>
        <w:rPr>
          <w:rFonts w:hint="eastAsia" w:ascii="仿宋_GB2312" w:eastAsia="仿宋_GB2312"/>
          <w:sz w:val="32"/>
          <w:szCs w:val="32"/>
        </w:rPr>
        <w:t>延安市新区管理委员会</w:t>
      </w:r>
    </w:p>
    <w:p w14:paraId="255DF7BF">
      <w:pPr>
        <w:spacing w:line="560" w:lineRule="exact"/>
        <w:ind w:firstLine="800" w:firstLineChars="250"/>
        <w:rPr>
          <w:rFonts w:ascii="仿宋_GB2312" w:eastAsia="仿宋_GB2312"/>
          <w:sz w:val="32"/>
          <w:szCs w:val="32"/>
        </w:rPr>
      </w:pPr>
      <w:r>
        <w:rPr>
          <w:rFonts w:hint="eastAsia" w:ascii="仿宋_GB2312" w:eastAsia="仿宋_GB2312"/>
          <w:sz w:val="32"/>
          <w:szCs w:val="32"/>
        </w:rPr>
        <w:t>延安市市直机关事务管理局</w:t>
      </w:r>
    </w:p>
    <w:p w14:paraId="58AF6F12">
      <w:pPr>
        <w:spacing w:line="560" w:lineRule="exact"/>
        <w:ind w:firstLine="800" w:firstLineChars="250"/>
        <w:rPr>
          <w:rFonts w:ascii="仿宋_GB2312" w:eastAsia="仿宋_GB2312"/>
          <w:sz w:val="32"/>
          <w:szCs w:val="32"/>
        </w:rPr>
      </w:pPr>
      <w:r>
        <w:rPr>
          <w:rFonts w:hint="eastAsia" w:ascii="仿宋_GB2312" w:eastAsia="仿宋_GB2312"/>
          <w:sz w:val="32"/>
          <w:szCs w:val="32"/>
        </w:rPr>
        <w:t>延安市交警支队</w:t>
      </w:r>
    </w:p>
    <w:p w14:paraId="25657CD8">
      <w:pPr>
        <w:spacing w:line="560" w:lineRule="exact"/>
        <w:ind w:firstLine="640" w:firstLineChars="200"/>
        <w:rPr>
          <w:rFonts w:ascii="仿宋_GB2312" w:eastAsia="仿宋_GB2312"/>
          <w:sz w:val="32"/>
          <w:szCs w:val="32"/>
        </w:rPr>
      </w:pPr>
      <w:r>
        <w:rPr>
          <w:rFonts w:hint="eastAsia" w:ascii="仿宋_GB2312" w:eastAsia="仿宋_GB2312"/>
          <w:sz w:val="32"/>
          <w:szCs w:val="32"/>
        </w:rPr>
        <w:t>延安市融媒体中心</w:t>
      </w:r>
    </w:p>
    <w:p w14:paraId="46FEE7AA">
      <w:pPr>
        <w:spacing w:line="560" w:lineRule="exact"/>
        <w:ind w:firstLine="640" w:firstLineChars="200"/>
        <w:rPr>
          <w:rFonts w:ascii="仿宋_GB2312" w:eastAsia="仿宋_GB2312"/>
          <w:sz w:val="32"/>
          <w:szCs w:val="32"/>
        </w:rPr>
      </w:pPr>
      <w:r>
        <w:rPr>
          <w:rFonts w:hint="eastAsia" w:ascii="仿宋_GB2312" w:eastAsia="仿宋_GB2312"/>
          <w:sz w:val="32"/>
          <w:szCs w:val="32"/>
        </w:rPr>
        <w:t>延安市路跑协会</w:t>
      </w:r>
    </w:p>
    <w:p w14:paraId="02AEC553">
      <w:pPr>
        <w:spacing w:line="560" w:lineRule="exact"/>
        <w:ind w:firstLine="640" w:firstLineChars="200"/>
        <w:rPr>
          <w:rFonts w:ascii="黑体" w:hAnsi="仿宋" w:eastAsia="黑体"/>
          <w:bCs/>
          <w:sz w:val="32"/>
          <w:szCs w:val="32"/>
        </w:rPr>
      </w:pPr>
      <w:r>
        <w:rPr>
          <w:rFonts w:hint="eastAsia" w:ascii="黑体" w:hAnsi="仿宋" w:eastAsia="黑体"/>
          <w:bCs/>
          <w:sz w:val="32"/>
          <w:szCs w:val="32"/>
        </w:rPr>
        <w:t>七、时间地点</w:t>
      </w:r>
    </w:p>
    <w:p w14:paraId="04FFAE8F">
      <w:pPr>
        <w:spacing w:line="560" w:lineRule="exact"/>
        <w:ind w:firstLine="640" w:firstLineChars="200"/>
        <w:rPr>
          <w:rFonts w:ascii="仿宋_GB2312" w:eastAsia="仿宋_GB2312"/>
          <w:sz w:val="32"/>
          <w:szCs w:val="32"/>
        </w:rPr>
      </w:pPr>
      <w:r>
        <w:rPr>
          <w:rFonts w:hint="eastAsia" w:ascii="仿宋_GB2312" w:eastAsia="仿宋_GB2312"/>
          <w:sz w:val="32"/>
          <w:szCs w:val="32"/>
        </w:rPr>
        <w:t>2024年10月11日上午9:00在延安市为民服务中心南广场举行健步走仪式。</w:t>
      </w:r>
    </w:p>
    <w:p w14:paraId="045715D9">
      <w:pPr>
        <w:spacing w:line="560" w:lineRule="exact"/>
        <w:ind w:left="420" w:leftChars="200" w:firstLine="320" w:firstLineChars="100"/>
        <w:rPr>
          <w:rFonts w:ascii="黑体" w:eastAsia="黑体"/>
          <w:sz w:val="32"/>
          <w:szCs w:val="32"/>
        </w:rPr>
      </w:pPr>
      <w:r>
        <w:rPr>
          <w:rFonts w:hint="eastAsia" w:ascii="黑体" w:eastAsia="黑体"/>
          <w:bCs/>
          <w:sz w:val="32"/>
          <w:szCs w:val="32"/>
        </w:rPr>
        <w:t>八、参加人员</w:t>
      </w:r>
    </w:p>
    <w:p w14:paraId="0F1A977B">
      <w:pPr>
        <w:spacing w:line="560" w:lineRule="exact"/>
        <w:ind w:left="420" w:leftChars="200" w:firstLine="320" w:firstLineChars="100"/>
        <w:rPr>
          <w:rFonts w:ascii="仿宋_GB2312" w:eastAsia="仿宋_GB2312"/>
          <w:sz w:val="32"/>
          <w:szCs w:val="32"/>
        </w:rPr>
      </w:pPr>
      <w:r>
        <w:rPr>
          <w:rFonts w:hint="eastAsia" w:ascii="仿宋_GB2312" w:eastAsia="仿宋_GB2312" w:cs="Arial"/>
          <w:sz w:val="32"/>
          <w:szCs w:val="32"/>
          <w:shd w:val="clear" w:color="auto" w:fill="FFFFFF"/>
        </w:rPr>
        <w:t>延安市广大干部职工及群众，约1000人。</w:t>
      </w:r>
    </w:p>
    <w:p w14:paraId="6AD0E4C2">
      <w:pPr>
        <w:spacing w:line="560" w:lineRule="exact"/>
        <w:ind w:firstLine="640" w:firstLineChars="200"/>
        <w:rPr>
          <w:rFonts w:ascii="仿宋" w:hAnsi="仿宋" w:eastAsia="仿宋"/>
          <w:sz w:val="32"/>
          <w:szCs w:val="32"/>
        </w:rPr>
      </w:pPr>
      <w:r>
        <w:rPr>
          <w:rFonts w:hint="eastAsia" w:ascii="黑体" w:hAnsi="仿宋" w:eastAsia="黑体"/>
          <w:bCs/>
          <w:sz w:val="32"/>
          <w:szCs w:val="32"/>
        </w:rPr>
        <w:t>九、行走路线</w:t>
      </w:r>
      <w:r>
        <w:rPr>
          <w:rFonts w:hint="eastAsia" w:ascii="仿宋" w:hAnsi="仿宋" w:eastAsia="仿宋"/>
          <w:sz w:val="32"/>
          <w:szCs w:val="32"/>
        </w:rPr>
        <w:t>（</w:t>
      </w:r>
      <w:r>
        <w:rPr>
          <w:rFonts w:hint="eastAsia" w:ascii="仿宋_GB2312" w:eastAsia="仿宋_GB2312"/>
          <w:sz w:val="32"/>
          <w:szCs w:val="32"/>
        </w:rPr>
        <w:t>3.3公里）</w:t>
      </w:r>
    </w:p>
    <w:p w14:paraId="00F2B3E5">
      <w:pPr>
        <w:spacing w:line="560" w:lineRule="exact"/>
        <w:ind w:firstLine="640" w:firstLineChars="200"/>
        <w:rPr>
          <w:rFonts w:ascii="仿宋_GB2312" w:eastAsia="仿宋_GB2312"/>
          <w:sz w:val="32"/>
          <w:szCs w:val="32"/>
        </w:rPr>
      </w:pPr>
      <w:r>
        <w:rPr>
          <w:rFonts w:hint="eastAsia" w:ascii="仿宋_GB2312" w:eastAsia="仿宋_GB2312"/>
          <w:sz w:val="32"/>
          <w:szCs w:val="32"/>
        </w:rPr>
        <w:t>为民服务中心南广场（起点）—东方红大道（向西）—志丹路（向南）—中环大道（南）—贵人卯观景台（终点），全程约3.3公里。</w:t>
      </w:r>
    </w:p>
    <w:p w14:paraId="0DF57855">
      <w:pPr>
        <w:spacing w:line="560" w:lineRule="exact"/>
        <w:ind w:firstLine="640" w:firstLineChars="200"/>
        <w:rPr>
          <w:rFonts w:ascii="黑体" w:hAnsi="仿宋" w:eastAsia="黑体"/>
          <w:sz w:val="32"/>
          <w:szCs w:val="32"/>
        </w:rPr>
      </w:pPr>
      <w:r>
        <w:rPr>
          <w:rFonts w:hint="eastAsia" w:ascii="黑体" w:hAnsi="仿宋" w:eastAsia="黑体"/>
          <w:bCs/>
          <w:sz w:val="32"/>
          <w:szCs w:val="32"/>
        </w:rPr>
        <w:t>十、报名</w:t>
      </w:r>
    </w:p>
    <w:p w14:paraId="5C105AC1">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2024年10月10日中午12:00前，</w:t>
      </w:r>
      <w:r>
        <w:rPr>
          <w:rFonts w:hint="eastAsia" w:ascii="仿宋_GB2312" w:eastAsia="仿宋_GB2312"/>
          <w:sz w:val="32"/>
          <w:szCs w:val="32"/>
          <w:lang w:eastAsia="zh-CN"/>
        </w:rPr>
        <w:t>各基层单位工会统一报至市总工会宣教部，</w:t>
      </w:r>
      <w:r>
        <w:fldChar w:fldCharType="begin"/>
      </w:r>
      <w:r>
        <w:instrText xml:space="preserve"> HYPERLINK "mailto:将电子版报名表发送至170437107@qq.com" </w:instrText>
      </w:r>
      <w:r>
        <w:fldChar w:fldCharType="separate"/>
      </w:r>
      <w:r>
        <w:rPr>
          <w:rStyle w:val="23"/>
          <w:rFonts w:hint="eastAsia" w:ascii="仿宋_GB2312" w:eastAsia="仿宋_GB2312"/>
          <w:sz w:val="32"/>
        </w:rPr>
        <w:t>将电子版报名表发送至</w:t>
      </w:r>
      <w:r>
        <w:rPr>
          <w:rStyle w:val="23"/>
          <w:rFonts w:hint="eastAsia" w:ascii="仿宋_GB2312" w:eastAsia="仿宋_GB2312"/>
          <w:sz w:val="32"/>
          <w:lang w:val="en-US" w:eastAsia="zh-CN"/>
        </w:rPr>
        <w:t>826077432</w:t>
      </w:r>
      <w:r>
        <w:rPr>
          <w:rStyle w:val="23"/>
          <w:rFonts w:hint="eastAsia" w:ascii="仿宋_GB2312" w:eastAsia="仿宋_GB2312"/>
          <w:sz w:val="32"/>
        </w:rPr>
        <w:t>@qq.com</w:t>
      </w:r>
      <w:r>
        <w:rPr>
          <w:rStyle w:val="23"/>
          <w:rFonts w:hint="eastAsia" w:ascii="仿宋_GB2312" w:eastAsia="仿宋_GB2312"/>
          <w:sz w:val="32"/>
        </w:rPr>
        <w:fldChar w:fldCharType="end"/>
      </w:r>
      <w:r>
        <w:rPr>
          <w:rFonts w:hint="eastAsia" w:ascii="仿宋_GB2312" w:eastAsia="仿宋_GB2312"/>
          <w:sz w:val="32"/>
          <w:szCs w:val="32"/>
          <w:lang w:val="en-US" w:eastAsia="zh-CN"/>
        </w:rPr>
        <w:t>(</w:t>
      </w:r>
      <w:r>
        <w:rPr>
          <w:rFonts w:hint="eastAsia" w:ascii="仿宋_GB2312" w:eastAsia="仿宋_GB2312"/>
          <w:sz w:val="32"/>
          <w:szCs w:val="32"/>
        </w:rPr>
        <w:t>10月11日</w:t>
      </w:r>
      <w:r>
        <w:rPr>
          <w:rFonts w:hint="eastAsia" w:ascii="仿宋_GB2312" w:eastAsia="仿宋_GB2312"/>
          <w:sz w:val="32"/>
          <w:szCs w:val="32"/>
          <w:lang w:eastAsia="zh-CN"/>
        </w:rPr>
        <w:t>上午</w:t>
      </w:r>
      <w:r>
        <w:rPr>
          <w:rFonts w:hint="eastAsia" w:ascii="仿宋_GB2312" w:eastAsia="仿宋_GB2312"/>
          <w:sz w:val="32"/>
          <w:szCs w:val="32"/>
          <w:lang w:val="en-US" w:eastAsia="zh-CN"/>
        </w:rPr>
        <w:t>8:30</w:t>
      </w:r>
      <w:r>
        <w:rPr>
          <w:rFonts w:hint="eastAsia" w:ascii="仿宋_GB2312" w:eastAsia="仿宋_GB2312"/>
          <w:sz w:val="32"/>
          <w:szCs w:val="32"/>
          <w:lang w:eastAsia="zh-CN"/>
        </w:rPr>
        <w:t>前各单位领队在南广场主席台旁领取比赛服）</w:t>
      </w:r>
      <w:r>
        <w:rPr>
          <w:rFonts w:hint="eastAsia" w:ascii="仿宋_GB2312" w:eastAsia="仿宋_GB2312"/>
          <w:sz w:val="32"/>
          <w:szCs w:val="32"/>
        </w:rPr>
        <w:t>。</w:t>
      </w:r>
    </w:p>
    <w:p w14:paraId="44A6427E">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郝秀</w:t>
      </w:r>
      <w:r>
        <w:rPr>
          <w:rFonts w:hint="eastAsia" w:ascii="仿宋_GB2312" w:eastAsia="仿宋_GB2312"/>
          <w:sz w:val="32"/>
          <w:szCs w:val="32"/>
        </w:rPr>
        <w:t xml:space="preserve">     </w:t>
      </w:r>
    </w:p>
    <w:p w14:paraId="64681BCC">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7093106  18291133033</w:t>
      </w:r>
    </w:p>
    <w:p w14:paraId="2E6FEAA9">
      <w:pPr>
        <w:spacing w:line="560" w:lineRule="exact"/>
        <w:ind w:firstLine="640" w:firstLineChars="200"/>
        <w:rPr>
          <w:rFonts w:ascii="黑体" w:eastAsia="黑体"/>
          <w:bCs/>
          <w:sz w:val="32"/>
          <w:szCs w:val="32"/>
        </w:rPr>
      </w:pPr>
      <w:r>
        <w:rPr>
          <w:rFonts w:hint="eastAsia" w:ascii="黑体" w:eastAsia="黑体"/>
          <w:bCs/>
          <w:sz w:val="32"/>
          <w:szCs w:val="32"/>
        </w:rPr>
        <w:t>十一、议程</w:t>
      </w:r>
    </w:p>
    <w:p w14:paraId="4E7B8256">
      <w:pPr>
        <w:spacing w:line="560" w:lineRule="exact"/>
        <w:ind w:firstLine="640" w:firstLineChars="200"/>
        <w:rPr>
          <w:rFonts w:ascii="仿宋_GB2312" w:eastAsia="仿宋_GB2312"/>
          <w:sz w:val="32"/>
          <w:szCs w:val="32"/>
        </w:rPr>
      </w:pPr>
      <w:r>
        <w:rPr>
          <w:rFonts w:hint="eastAsia" w:ascii="仿宋_GB2312" w:eastAsia="仿宋_GB2312"/>
          <w:sz w:val="32"/>
          <w:szCs w:val="32"/>
        </w:rPr>
        <w:t>8：45参加活动的运动员到延安新区为民服务中心南广场集合；</w:t>
      </w:r>
    </w:p>
    <w:p w14:paraId="24E89E34">
      <w:pPr>
        <w:pStyle w:val="2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9：00 奏唱中华人民共和国国歌；</w:t>
      </w:r>
    </w:p>
    <w:p w14:paraId="3BE9C391">
      <w:pPr>
        <w:pStyle w:val="2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9:05 领导致辞；</w:t>
      </w:r>
    </w:p>
    <w:p w14:paraId="7238DA2C">
      <w:pPr>
        <w:pStyle w:val="2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9：10 领导共同鸣号发令；</w:t>
      </w:r>
    </w:p>
    <w:p w14:paraId="3D6716CF">
      <w:pPr>
        <w:pStyle w:val="2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10:30 活动结束。</w:t>
      </w:r>
    </w:p>
    <w:p w14:paraId="19D6F2D7">
      <w:pPr>
        <w:spacing w:line="560" w:lineRule="exact"/>
        <w:ind w:firstLine="640" w:firstLineChars="200"/>
        <w:rPr>
          <w:rFonts w:ascii="黑体" w:hAnsi="仿宋" w:eastAsia="黑体" w:cs="宋体"/>
          <w:bCs/>
          <w:sz w:val="32"/>
          <w:szCs w:val="32"/>
        </w:rPr>
      </w:pPr>
      <w:r>
        <w:rPr>
          <w:rFonts w:hint="eastAsia" w:ascii="黑体" w:hAnsi="仿宋" w:eastAsia="黑体" w:cs="宋体"/>
          <w:bCs/>
          <w:sz w:val="32"/>
          <w:szCs w:val="32"/>
        </w:rPr>
        <w:t>十二、相关单位职责</w:t>
      </w:r>
    </w:p>
    <w:p w14:paraId="1BFF1425">
      <w:pPr>
        <w:spacing w:line="560" w:lineRule="exact"/>
        <w:ind w:firstLine="643" w:firstLineChars="200"/>
        <w:rPr>
          <w:rFonts w:ascii="楷体_GB2312" w:eastAsia="楷体_GB2312" w:cs="宋体"/>
          <w:b/>
          <w:bCs/>
          <w:sz w:val="32"/>
          <w:szCs w:val="32"/>
        </w:rPr>
      </w:pPr>
      <w:r>
        <w:rPr>
          <w:rFonts w:hint="eastAsia" w:ascii="楷体_GB2312" w:eastAsia="楷体_GB2312" w:cs="宋体"/>
          <w:b/>
          <w:bCs/>
          <w:sz w:val="32"/>
          <w:szCs w:val="32"/>
        </w:rPr>
        <w:t>（一）市体育局</w:t>
      </w:r>
    </w:p>
    <w:p w14:paraId="0D952101">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1.负责制定健步走活动方案，负责组织200人参与活动；</w:t>
      </w:r>
    </w:p>
    <w:p w14:paraId="5912CE79">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2.负责为民服务中心南广场及起(终)点处的布置、音响设备等；</w:t>
      </w:r>
    </w:p>
    <w:p w14:paraId="267E7963">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3.负责健步走活动仪式的组织实施，邀请出席领导；</w:t>
      </w:r>
    </w:p>
    <w:p w14:paraId="285C6A15">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4.负责安排起点处运动员的集合、起点处发令的相关准备工作、活动全程的巡查工作；</w:t>
      </w:r>
    </w:p>
    <w:p w14:paraId="4078042E">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5.完成健步走活动相关工作。</w:t>
      </w:r>
    </w:p>
    <w:p w14:paraId="1761D272">
      <w:pPr>
        <w:spacing w:line="560" w:lineRule="exact"/>
        <w:ind w:firstLine="643" w:firstLineChars="200"/>
        <w:rPr>
          <w:rFonts w:ascii="楷体_GB2312" w:eastAsia="楷体_GB2312" w:cs="宋体"/>
          <w:b/>
          <w:bCs/>
          <w:sz w:val="32"/>
          <w:szCs w:val="32"/>
        </w:rPr>
      </w:pPr>
      <w:r>
        <w:rPr>
          <w:rFonts w:hint="eastAsia" w:ascii="楷体_GB2312" w:eastAsia="楷体_GB2312" w:cs="宋体"/>
          <w:b/>
          <w:bCs/>
          <w:sz w:val="32"/>
          <w:szCs w:val="32"/>
        </w:rPr>
        <w:t>（二）市委老干部工作局。</w:t>
      </w:r>
      <w:r>
        <w:rPr>
          <w:rFonts w:hint="eastAsia" w:ascii="仿宋_GB2312" w:eastAsia="仿宋_GB2312"/>
          <w:sz w:val="32"/>
          <w:szCs w:val="32"/>
        </w:rPr>
        <w:t>积极动员全市干部职工参与健步走活动，</w:t>
      </w:r>
      <w:r>
        <w:rPr>
          <w:rFonts w:hint="eastAsia" w:ascii="仿宋_GB2312" w:eastAsia="仿宋_GB2312" w:cs="宋体"/>
          <w:sz w:val="32"/>
          <w:szCs w:val="32"/>
        </w:rPr>
        <w:t>单位负责人出席活动仪式。</w:t>
      </w:r>
    </w:p>
    <w:p w14:paraId="644C5279">
      <w:pPr>
        <w:spacing w:line="560" w:lineRule="exact"/>
        <w:ind w:firstLine="643" w:firstLineChars="200"/>
        <w:rPr>
          <w:rFonts w:ascii="楷体_GB2312" w:eastAsia="楷体_GB2312" w:cs="宋体"/>
          <w:b/>
          <w:bCs/>
          <w:sz w:val="32"/>
          <w:szCs w:val="32"/>
        </w:rPr>
      </w:pPr>
      <w:r>
        <w:rPr>
          <w:rFonts w:hint="eastAsia" w:ascii="楷体_GB2312" w:eastAsia="楷体_GB2312" w:cs="宋体"/>
          <w:b/>
          <w:bCs/>
          <w:sz w:val="32"/>
          <w:szCs w:val="32"/>
        </w:rPr>
        <w:t>（三）市委直属机关工委。</w:t>
      </w:r>
      <w:r>
        <w:rPr>
          <w:rFonts w:hint="eastAsia" w:ascii="仿宋_GB2312" w:eastAsia="仿宋_GB2312" w:cs="宋体"/>
          <w:sz w:val="32"/>
          <w:szCs w:val="32"/>
        </w:rPr>
        <w:t>负责组织200名市直干部职工参加；单位负责人出席活动仪式；负责在本单位网站进行活动宣传报道。</w:t>
      </w:r>
    </w:p>
    <w:p w14:paraId="3F0E281C">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（四）市公安局、市交警支队。</w:t>
      </w:r>
      <w:r>
        <w:rPr>
          <w:rFonts w:hint="eastAsia" w:ascii="仿宋_GB2312" w:eastAsia="仿宋_GB2312"/>
          <w:sz w:val="32"/>
          <w:szCs w:val="32"/>
        </w:rPr>
        <w:t>积极动员本系统干部职工参与健步走活动；负责健步走起（终）点和沿途的安保工作；交警部门负责健步走起（终）点和沿途交通管制、车辆疏导工作。</w:t>
      </w:r>
    </w:p>
    <w:p w14:paraId="16E69858">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（五）市卫健委。</w:t>
      </w:r>
      <w:r>
        <w:rPr>
          <w:rFonts w:hint="eastAsia" w:ascii="仿宋_GB2312" w:eastAsia="仿宋_GB2312"/>
          <w:sz w:val="32"/>
          <w:szCs w:val="32"/>
        </w:rPr>
        <w:t>积极动员本系统干部职工参与健步走活动；负责起（终）点处设置医疗站点，安排医护人员2人；负责安排1辆120救护车负责活动沿途及终点医疗保障工作。</w:t>
      </w:r>
    </w:p>
    <w:p w14:paraId="178D6653">
      <w:pPr>
        <w:spacing w:line="560" w:lineRule="exact"/>
        <w:ind w:firstLine="643" w:firstLineChars="200"/>
        <w:rPr>
          <w:rFonts w:ascii="楷体_GB2312" w:eastAsia="楷体_GB2312" w:cs="宋体"/>
          <w:sz w:val="32"/>
          <w:szCs w:val="32"/>
        </w:rPr>
      </w:pPr>
      <w:r>
        <w:rPr>
          <w:rFonts w:hint="eastAsia" w:ascii="楷体_GB2312" w:eastAsia="楷体_GB2312"/>
          <w:b/>
          <w:bCs/>
          <w:sz w:val="32"/>
          <w:szCs w:val="32"/>
        </w:rPr>
        <w:t>（六）市交通局</w:t>
      </w:r>
    </w:p>
    <w:p w14:paraId="17592F99">
      <w:pPr>
        <w:spacing w:line="560" w:lineRule="exact"/>
        <w:ind w:firstLine="640" w:firstLineChars="200"/>
        <w:rPr>
          <w:rFonts w:ascii="仿宋_GB2312" w:eastAsia="仿宋_GB2312"/>
          <w:sz w:val="32"/>
          <w:szCs w:val="32"/>
        </w:rPr>
      </w:pPr>
      <w:r>
        <w:rPr>
          <w:rFonts w:hint="eastAsia" w:ascii="仿宋_GB2312" w:eastAsia="仿宋_GB2312"/>
          <w:sz w:val="32"/>
          <w:szCs w:val="32"/>
        </w:rPr>
        <w:t>1.积极动员本系统人干部职工积极参与健步走活动；</w:t>
      </w:r>
    </w:p>
    <w:p w14:paraId="56C4712D">
      <w:pPr>
        <w:spacing w:line="560" w:lineRule="exact"/>
        <w:ind w:firstLine="640" w:firstLineChars="200"/>
        <w:rPr>
          <w:rFonts w:ascii="仿宋_GB2312" w:eastAsia="仿宋_GB2312"/>
          <w:sz w:val="32"/>
          <w:szCs w:val="32"/>
        </w:rPr>
      </w:pPr>
      <w:r>
        <w:rPr>
          <w:rFonts w:hint="eastAsia" w:ascii="仿宋_GB2312" w:eastAsia="仿宋_GB2312"/>
          <w:sz w:val="32"/>
          <w:szCs w:val="32"/>
        </w:rPr>
        <w:t>2.负责活动当天，8:00至9：00期间，增派老城区至新区的公交车数量；</w:t>
      </w:r>
    </w:p>
    <w:p w14:paraId="7DB33D8D">
      <w:pPr>
        <w:spacing w:line="560" w:lineRule="exact"/>
        <w:ind w:firstLine="640" w:firstLineChars="200"/>
        <w:rPr>
          <w:rFonts w:ascii="仿宋_GB2312" w:eastAsia="仿宋_GB2312"/>
          <w:sz w:val="32"/>
          <w:szCs w:val="32"/>
        </w:rPr>
      </w:pPr>
      <w:r>
        <w:rPr>
          <w:rFonts w:hint="eastAsia" w:ascii="仿宋_GB2312" w:eastAsia="仿宋_GB2312"/>
          <w:sz w:val="32"/>
          <w:szCs w:val="32"/>
        </w:rPr>
        <w:t>3.10:30至12:30，增派新区至老城区的公交车数量。</w:t>
      </w:r>
    </w:p>
    <w:p w14:paraId="51503965">
      <w:pPr>
        <w:spacing w:line="560" w:lineRule="exact"/>
        <w:ind w:firstLine="643" w:firstLineChars="200"/>
        <w:rPr>
          <w:rFonts w:ascii="仿宋_GB2312" w:eastAsia="仿宋_GB2312"/>
          <w:sz w:val="32"/>
          <w:szCs w:val="32"/>
        </w:rPr>
      </w:pPr>
      <w:r>
        <w:rPr>
          <w:rFonts w:hint="eastAsia" w:ascii="楷体_GB2312" w:eastAsia="楷体_GB2312"/>
          <w:b/>
          <w:bCs/>
          <w:sz w:val="32"/>
          <w:szCs w:val="32"/>
        </w:rPr>
        <w:t>（七）市民政局。</w:t>
      </w:r>
      <w:r>
        <w:rPr>
          <w:rFonts w:hint="eastAsia" w:ascii="仿宋_GB2312" w:eastAsia="仿宋_GB2312"/>
          <w:sz w:val="32"/>
          <w:szCs w:val="32"/>
        </w:rPr>
        <w:t>积极动员本系统干部职工参与健步走活动，单位负责人出席活动仪式。</w:t>
      </w:r>
    </w:p>
    <w:p w14:paraId="3F88BD32">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（八）市总工会。</w:t>
      </w:r>
      <w:r>
        <w:rPr>
          <w:rFonts w:hint="eastAsia" w:ascii="仿宋_GB2312" w:eastAsia="仿宋_GB2312"/>
          <w:sz w:val="32"/>
          <w:szCs w:val="32"/>
        </w:rPr>
        <w:t>负责组织企事业单位干部职工200人参加活动，单位负责人出席活动仪式。</w:t>
      </w:r>
    </w:p>
    <w:p w14:paraId="25E0134D">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（九）延安新区管委会。</w:t>
      </w:r>
      <w:r>
        <w:rPr>
          <w:rFonts w:hint="eastAsia" w:ascii="仿宋_GB2312" w:eastAsia="仿宋_GB2312"/>
          <w:sz w:val="32"/>
          <w:szCs w:val="32"/>
        </w:rPr>
        <w:t>积极动员本系统干部职工参与健步走活动，负责活动沿线道路设施及环境整治。</w:t>
      </w:r>
    </w:p>
    <w:p w14:paraId="79E9EAEB">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（十）市直机关事务管理局。</w:t>
      </w:r>
      <w:r>
        <w:rPr>
          <w:rFonts w:hint="eastAsia" w:ascii="仿宋_GB2312" w:eastAsia="仿宋_GB2312"/>
          <w:sz w:val="32"/>
          <w:szCs w:val="32"/>
        </w:rPr>
        <w:t>积极动员本系统干部职工参与健步走活动，负责提供为民服务中心南广场电源，开放为民服务中心公厕。</w:t>
      </w:r>
    </w:p>
    <w:p w14:paraId="018F0453">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（十一）市融媒体中心。</w:t>
      </w:r>
      <w:r>
        <w:rPr>
          <w:rFonts w:hint="eastAsia" w:ascii="仿宋_GB2312" w:eastAsia="仿宋_GB2312"/>
          <w:sz w:val="32"/>
          <w:szCs w:val="32"/>
        </w:rPr>
        <w:t>积极动员本系统干部职工参与健步走活动，负责活动期间的宣传报道工作。</w:t>
      </w:r>
    </w:p>
    <w:p w14:paraId="2B6F81E2">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（十二）市全民健身指导站。</w:t>
      </w:r>
      <w:r>
        <w:rPr>
          <w:rFonts w:hint="eastAsia" w:ascii="仿宋_GB2312" w:eastAsia="仿宋_GB2312"/>
          <w:sz w:val="32"/>
          <w:szCs w:val="32"/>
        </w:rPr>
        <w:t>负责起（终）点参加人员的组织；配合市体育局完成活动仪式；单位负责人出席活动仪式; 完成市体育局交办的相关工作。</w:t>
      </w:r>
    </w:p>
    <w:p w14:paraId="3F1565A5">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（十三）市老体协。</w:t>
      </w:r>
      <w:r>
        <w:rPr>
          <w:rFonts w:hint="eastAsia" w:ascii="仿宋_GB2312" w:eastAsia="仿宋_GB2312"/>
          <w:sz w:val="32"/>
          <w:szCs w:val="32"/>
        </w:rPr>
        <w:t>负责组织200人参加活动，协会负责人出席活动仪式。</w:t>
      </w:r>
    </w:p>
    <w:p w14:paraId="125F7608">
      <w:pPr>
        <w:spacing w:line="560" w:lineRule="exact"/>
        <w:ind w:firstLine="643" w:firstLineChars="200"/>
        <w:rPr>
          <w:rFonts w:ascii="仿宋_GB2312" w:eastAsia="仿宋_GB2312"/>
          <w:sz w:val="32"/>
          <w:szCs w:val="32"/>
        </w:rPr>
      </w:pPr>
      <w:r>
        <w:rPr>
          <w:rFonts w:hint="eastAsia" w:ascii="楷体_GB2312" w:eastAsia="楷体_GB2312"/>
          <w:b/>
          <w:bCs/>
          <w:sz w:val="32"/>
          <w:szCs w:val="32"/>
        </w:rPr>
        <w:t>（十四）市路跑协会。</w:t>
      </w:r>
      <w:r>
        <w:rPr>
          <w:rFonts w:hint="eastAsia" w:ascii="仿宋_GB2312" w:eastAsia="仿宋_GB2312"/>
          <w:sz w:val="32"/>
          <w:szCs w:val="32"/>
        </w:rPr>
        <w:t>负责组织200参加活动。</w:t>
      </w:r>
    </w:p>
    <w:p w14:paraId="56AF8D1F">
      <w:pPr>
        <w:spacing w:line="560" w:lineRule="exact"/>
        <w:ind w:firstLine="627" w:firstLineChars="196"/>
        <w:rPr>
          <w:rFonts w:ascii="黑体" w:eastAsia="黑体"/>
          <w:bCs/>
          <w:sz w:val="32"/>
          <w:szCs w:val="32"/>
        </w:rPr>
      </w:pPr>
      <w:r>
        <w:rPr>
          <w:rFonts w:hint="eastAsia" w:ascii="黑体" w:eastAsia="黑体"/>
          <w:bCs/>
          <w:sz w:val="32"/>
          <w:szCs w:val="32"/>
        </w:rPr>
        <w:t>十三、会场布置</w:t>
      </w:r>
    </w:p>
    <w:p w14:paraId="434B4C4F">
      <w:pPr>
        <w:spacing w:line="560" w:lineRule="exact"/>
        <w:ind w:firstLine="480" w:firstLineChars="150"/>
        <w:rPr>
          <w:rFonts w:ascii="仿宋_GB2312" w:eastAsia="仿宋_GB2312"/>
          <w:kern w:val="0"/>
          <w:sz w:val="32"/>
          <w:szCs w:val="32"/>
        </w:rPr>
      </w:pPr>
      <w:r>
        <w:rPr>
          <w:rFonts w:hint="eastAsia" w:ascii="仿宋_GB2312" w:eastAsia="仿宋_GB2312"/>
          <w:sz w:val="32"/>
          <w:szCs w:val="32"/>
        </w:rPr>
        <w:t>（一）为民服务中心南广场布置桁架喷绘板，文字内容：</w:t>
      </w:r>
      <w:r>
        <w:rPr>
          <w:rFonts w:hint="eastAsia" w:ascii="仿宋_GB2312" w:eastAsia="仿宋_GB2312"/>
          <w:kern w:val="0"/>
          <w:sz w:val="32"/>
          <w:szCs w:val="32"/>
        </w:rPr>
        <w:t>“重阳乐动 健康相伴”2024年“九九重阳”全民健身主题活动暨延安市健步走活动。</w:t>
      </w:r>
    </w:p>
    <w:p w14:paraId="1580275D">
      <w:pPr>
        <w:spacing w:line="560" w:lineRule="exact"/>
        <w:ind w:firstLine="480" w:firstLineChars="150"/>
        <w:rPr>
          <w:rFonts w:ascii="仿宋_GB2312" w:eastAsia="仿宋_GB2312"/>
          <w:kern w:val="0"/>
          <w:sz w:val="32"/>
          <w:szCs w:val="32"/>
        </w:rPr>
      </w:pPr>
      <w:r>
        <w:rPr>
          <w:rFonts w:hint="eastAsia" w:ascii="仿宋_GB2312" w:eastAsia="仿宋_GB2312"/>
          <w:sz w:val="32"/>
          <w:szCs w:val="32"/>
        </w:rPr>
        <w:t>（二）在活动起点处设置充气拱门，拱门横幅内容：“</w:t>
      </w:r>
      <w:r>
        <w:rPr>
          <w:rFonts w:hint="eastAsia" w:ascii="仿宋_GB2312" w:eastAsia="仿宋_GB2312"/>
          <w:kern w:val="0"/>
          <w:sz w:val="32"/>
          <w:szCs w:val="32"/>
        </w:rPr>
        <w:t>“重阳乐动 健康相伴”2024年“九九重阳”全民健身主题活动暨延安市健步走活动。</w:t>
      </w:r>
    </w:p>
    <w:p w14:paraId="4D3F5749">
      <w:pPr>
        <w:pStyle w:val="22"/>
        <w:spacing w:before="0" w:beforeAutospacing="0" w:after="0" w:line="560" w:lineRule="exact"/>
        <w:ind w:firstLine="640" w:firstLineChars="200"/>
        <w:rPr>
          <w:rFonts w:ascii="黑体" w:eastAsia="黑体"/>
          <w:sz w:val="32"/>
          <w:szCs w:val="32"/>
        </w:rPr>
      </w:pPr>
      <w:r>
        <w:rPr>
          <w:rFonts w:hint="eastAsia" w:ascii="黑体" w:eastAsia="黑体"/>
          <w:sz w:val="32"/>
          <w:szCs w:val="32"/>
        </w:rPr>
        <w:t>十四、本实施方案最终解释权属活动组委会，未尽事宜，另行通知。</w:t>
      </w:r>
    </w:p>
    <w:p w14:paraId="4030A104">
      <w:pPr>
        <w:spacing w:line="560" w:lineRule="exact"/>
        <w:rPr>
          <w:rFonts w:hint="eastAsia" w:ascii="黑体" w:eastAsia="黑体"/>
          <w:sz w:val="32"/>
          <w:szCs w:val="32"/>
        </w:rPr>
      </w:pPr>
      <w:bookmarkStart w:id="0" w:name="_GoBack"/>
      <w:bookmarkEnd w:id="0"/>
    </w:p>
    <w:p w14:paraId="1620E536">
      <w:pPr>
        <w:spacing w:line="560" w:lineRule="exact"/>
        <w:rPr>
          <w:rFonts w:hint="eastAsia" w:ascii="黑体" w:eastAsia="黑体"/>
          <w:sz w:val="32"/>
          <w:szCs w:val="32"/>
        </w:rPr>
      </w:pPr>
    </w:p>
    <w:p w14:paraId="72050C73">
      <w:pPr>
        <w:spacing w:line="560" w:lineRule="exact"/>
        <w:rPr>
          <w:rFonts w:hint="eastAsia" w:ascii="黑体" w:eastAsia="黑体"/>
          <w:sz w:val="32"/>
          <w:szCs w:val="32"/>
        </w:rPr>
      </w:pPr>
    </w:p>
    <w:p w14:paraId="6EA6B7ED">
      <w:pPr>
        <w:spacing w:line="560" w:lineRule="exact"/>
        <w:rPr>
          <w:rFonts w:hint="eastAsia" w:ascii="黑体" w:eastAsia="黑体"/>
          <w:sz w:val="32"/>
          <w:szCs w:val="32"/>
        </w:rPr>
      </w:pPr>
    </w:p>
    <w:p w14:paraId="461FDFC2">
      <w:pPr>
        <w:spacing w:line="560" w:lineRule="exact"/>
        <w:rPr>
          <w:rFonts w:hint="eastAsia" w:ascii="黑体" w:eastAsia="黑体"/>
          <w:sz w:val="32"/>
          <w:szCs w:val="32"/>
        </w:rPr>
      </w:pPr>
    </w:p>
    <w:p w14:paraId="07AB41BF">
      <w:pPr>
        <w:spacing w:line="560" w:lineRule="exact"/>
        <w:rPr>
          <w:rFonts w:hint="eastAsia" w:ascii="黑体" w:eastAsia="黑体"/>
          <w:sz w:val="32"/>
          <w:szCs w:val="32"/>
        </w:rPr>
      </w:pPr>
    </w:p>
    <w:p w14:paraId="52277E74">
      <w:pPr>
        <w:spacing w:line="560" w:lineRule="exact"/>
        <w:rPr>
          <w:rFonts w:hint="eastAsia" w:ascii="黑体" w:eastAsia="黑体"/>
          <w:sz w:val="32"/>
          <w:szCs w:val="32"/>
        </w:rPr>
      </w:pPr>
    </w:p>
    <w:p w14:paraId="00A5C334">
      <w:pPr>
        <w:spacing w:line="600" w:lineRule="exact"/>
        <w:ind w:left="640"/>
        <w:rPr>
          <w:rFonts w:ascii="仿宋_GB2312" w:hAnsi="仿宋" w:eastAsia="仿宋_GB2312"/>
          <w:sz w:val="32"/>
          <w:szCs w:val="32"/>
        </w:rPr>
      </w:pPr>
    </w:p>
    <w:sectPr>
      <w:headerReference r:id="rId3" w:type="default"/>
      <w:footerReference r:id="rId4" w:type="default"/>
      <w:pgSz w:w="11906" w:h="16838"/>
      <w:pgMar w:top="1440" w:right="1800" w:bottom="110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A4E15D3-4CFA-4318-86FD-155BC336821E}"/>
  </w:font>
  <w:font w:name="黑体">
    <w:panose1 w:val="02010609060101010101"/>
    <w:charset w:val="86"/>
    <w:family w:val="auto"/>
    <w:pitch w:val="default"/>
    <w:sig w:usb0="800002BF" w:usb1="38CF7CFA" w:usb2="00000016" w:usb3="00000000" w:csb0="00040001" w:csb1="00000000"/>
    <w:embedRegular r:id="rId2" w:fontKey="{C33F2E6F-0662-440B-B3D2-E490295648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302D6475-7B9F-4B73-8A6F-B2279ACCC4F6}"/>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4" w:fontKey="{652AEB72-0D65-47C9-86B2-0A798B96CDE6}"/>
  </w:font>
  <w:font w:name="仿宋_GB2312">
    <w:altName w:val="仿宋"/>
    <w:panose1 w:val="02010609030101010101"/>
    <w:charset w:val="86"/>
    <w:family w:val="modern"/>
    <w:pitch w:val="default"/>
    <w:sig w:usb0="00000000" w:usb1="00000000" w:usb2="00000010" w:usb3="00000000" w:csb0="00040000" w:csb1="00000000"/>
    <w:embedRegular r:id="rId5" w:fontKey="{3D75C5E1-4055-424D-A905-0B790042F865}"/>
  </w:font>
  <w:font w:name="楷体_GB2312">
    <w:altName w:val="楷体"/>
    <w:panose1 w:val="02010609030101010101"/>
    <w:charset w:val="86"/>
    <w:family w:val="modern"/>
    <w:pitch w:val="default"/>
    <w:sig w:usb0="00000000" w:usb1="00000000" w:usb2="00000010" w:usb3="00000000" w:csb0="00040000" w:csb1="00000000"/>
    <w:embedRegular r:id="rId6" w:fontKey="{38175C01-3670-4221-9766-74354CDAD2A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9CC4">
    <w:pPr>
      <w:pStyle w:val="13"/>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796A5">
    <w:pPr>
      <w:pStyle w:val="15"/>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DIxNzU2NTMzMzAwY2FjZmRkNzk2OWMyMTMzOTEifQ=="/>
  </w:docVars>
  <w:rsids>
    <w:rsidRoot w:val="008A690A"/>
    <w:rsid w:val="00005B34"/>
    <w:rsid w:val="000B3B53"/>
    <w:rsid w:val="001631B0"/>
    <w:rsid w:val="001F5883"/>
    <w:rsid w:val="002C138F"/>
    <w:rsid w:val="003D3838"/>
    <w:rsid w:val="003E610B"/>
    <w:rsid w:val="003F5998"/>
    <w:rsid w:val="00425DBF"/>
    <w:rsid w:val="00463CDD"/>
    <w:rsid w:val="005D6374"/>
    <w:rsid w:val="00681FEF"/>
    <w:rsid w:val="006E56F0"/>
    <w:rsid w:val="0073713D"/>
    <w:rsid w:val="0076334B"/>
    <w:rsid w:val="00796235"/>
    <w:rsid w:val="00812E30"/>
    <w:rsid w:val="00832CC0"/>
    <w:rsid w:val="00844593"/>
    <w:rsid w:val="008A690A"/>
    <w:rsid w:val="00945247"/>
    <w:rsid w:val="009742F0"/>
    <w:rsid w:val="009A354B"/>
    <w:rsid w:val="009C657C"/>
    <w:rsid w:val="00AB16BE"/>
    <w:rsid w:val="00B031A0"/>
    <w:rsid w:val="00B55017"/>
    <w:rsid w:val="00BE519A"/>
    <w:rsid w:val="00C266B0"/>
    <w:rsid w:val="00CA16D8"/>
    <w:rsid w:val="00CA68D7"/>
    <w:rsid w:val="00CF4B75"/>
    <w:rsid w:val="00D15228"/>
    <w:rsid w:val="00D4588B"/>
    <w:rsid w:val="00DD4176"/>
    <w:rsid w:val="00E17A66"/>
    <w:rsid w:val="00E762FB"/>
    <w:rsid w:val="00E902DC"/>
    <w:rsid w:val="00EF03B8"/>
    <w:rsid w:val="00F552AE"/>
    <w:rsid w:val="013D5440"/>
    <w:rsid w:val="047548F2"/>
    <w:rsid w:val="055B1D29"/>
    <w:rsid w:val="085F6247"/>
    <w:rsid w:val="0C501737"/>
    <w:rsid w:val="20B94921"/>
    <w:rsid w:val="2C380A17"/>
    <w:rsid w:val="42E71780"/>
    <w:rsid w:val="50EF2622"/>
    <w:rsid w:val="51EC4EA8"/>
    <w:rsid w:val="5400406C"/>
    <w:rsid w:val="577811E5"/>
    <w:rsid w:val="648E53EF"/>
    <w:rsid w:val="FF378C8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0"/>
    <w:pPr>
      <w:tabs>
        <w:tab w:val="center" w:pos="4153"/>
        <w:tab w:val="right" w:pos="8306"/>
      </w:tabs>
      <w:snapToGrid w:val="0"/>
      <w:jc w:val="left"/>
    </w:pPr>
    <w:rPr>
      <w:sz w:val="18"/>
      <w:szCs w:val="18"/>
    </w:rPr>
  </w:style>
  <w:style w:type="paragraph" w:styleId="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默认段落字体1"/>
    <w:semiHidden/>
    <w:qFormat/>
    <w:uiPriority w:val="0"/>
  </w:style>
  <w:style w:type="table" w:customStyle="1" w:styleId="8">
    <w:name w:val="普通表格1"/>
    <w:semiHidden/>
    <w:qFormat/>
    <w:uiPriority w:val="0"/>
    <w:rPr>
      <w:rFonts w:ascii="Calibri" w:hAnsi="Calibri"/>
      <w:kern w:val="2"/>
      <w:sz w:val="21"/>
      <w:szCs w:val="22"/>
    </w:rPr>
    <w:tblPr>
      <w:tblCellMar>
        <w:top w:w="0" w:type="dxa"/>
        <w:left w:w="0" w:type="dxa"/>
        <w:bottom w:w="0" w:type="dxa"/>
        <w:right w:w="0" w:type="dxa"/>
      </w:tblCellMar>
    </w:tblPr>
  </w:style>
  <w:style w:type="character" w:customStyle="1" w:styleId="9">
    <w:name w:val="页码1"/>
    <w:basedOn w:val="7"/>
    <w:qFormat/>
    <w:uiPriority w:val="0"/>
  </w:style>
  <w:style w:type="character" w:customStyle="1" w:styleId="10">
    <w:name w:val="已访问的超链接1"/>
    <w:basedOn w:val="7"/>
    <w:qFormat/>
    <w:uiPriority w:val="0"/>
    <w:rPr>
      <w:color w:val="954F72"/>
      <w:u w:val="single"/>
    </w:rPr>
  </w:style>
  <w:style w:type="character" w:customStyle="1" w:styleId="11">
    <w:name w:val="超链接1"/>
    <w:basedOn w:val="7"/>
    <w:qFormat/>
    <w:uiPriority w:val="0"/>
    <w:rPr>
      <w:color w:val="0563C1"/>
      <w:u w:val="single"/>
    </w:rPr>
  </w:style>
  <w:style w:type="character" w:customStyle="1" w:styleId="12">
    <w:name w:val="页脚 Char"/>
    <w:basedOn w:val="7"/>
    <w:link w:val="13"/>
    <w:qFormat/>
    <w:uiPriority w:val="0"/>
    <w:rPr>
      <w:rFonts w:hint="eastAsia" w:ascii="仿宋" w:hAnsi="仿宋" w:eastAsia="仿宋"/>
      <w:kern w:val="2"/>
      <w:sz w:val="18"/>
      <w:szCs w:val="32"/>
    </w:rPr>
  </w:style>
  <w:style w:type="paragraph" w:customStyle="1" w:styleId="13">
    <w:name w:val="页脚1"/>
    <w:basedOn w:val="1"/>
    <w:link w:val="12"/>
    <w:qFormat/>
    <w:uiPriority w:val="0"/>
    <w:pPr>
      <w:tabs>
        <w:tab w:val="center" w:pos="4153"/>
        <w:tab w:val="right" w:pos="8306"/>
      </w:tabs>
      <w:snapToGrid w:val="0"/>
      <w:jc w:val="left"/>
    </w:pPr>
    <w:rPr>
      <w:sz w:val="18"/>
      <w:szCs w:val="18"/>
    </w:rPr>
  </w:style>
  <w:style w:type="character" w:customStyle="1" w:styleId="14">
    <w:name w:val="页眉 Char"/>
    <w:basedOn w:val="7"/>
    <w:link w:val="15"/>
    <w:qFormat/>
    <w:uiPriority w:val="0"/>
    <w:rPr>
      <w:rFonts w:hint="eastAsia" w:ascii="仿宋" w:hAnsi="仿宋" w:eastAsia="仿宋"/>
      <w:kern w:val="2"/>
      <w:sz w:val="18"/>
      <w:szCs w:val="32"/>
    </w:rPr>
  </w:style>
  <w:style w:type="paragraph" w:customStyle="1" w:styleId="15">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6">
    <w:name w:val="批注框文本1"/>
    <w:basedOn w:val="1"/>
    <w:semiHidden/>
    <w:qFormat/>
    <w:uiPriority w:val="0"/>
    <w:rPr>
      <w:sz w:val="18"/>
      <w:szCs w:val="18"/>
    </w:rPr>
  </w:style>
  <w:style w:type="paragraph" w:customStyle="1" w:styleId="17">
    <w:name w:val="普通(网站)1"/>
    <w:basedOn w:val="1"/>
    <w:qFormat/>
    <w:uiPriority w:val="0"/>
    <w:rPr>
      <w:sz w:val="24"/>
    </w:rPr>
  </w:style>
  <w:style w:type="paragraph" w:customStyle="1" w:styleId="18">
    <w:name w:val="正文缩进1"/>
    <w:basedOn w:val="1"/>
    <w:qFormat/>
    <w:uiPriority w:val="0"/>
    <w:pPr>
      <w:ind w:firstLine="880" w:firstLineChars="200"/>
    </w:pPr>
    <w:rPr>
      <w:rFonts w:hint="eastAsia" w:ascii="仿宋" w:hAnsi="仿宋" w:eastAsia="仿宋"/>
      <w:sz w:val="32"/>
      <w:szCs w:val="32"/>
    </w:rPr>
  </w:style>
  <w:style w:type="paragraph" w:customStyle="1" w:styleId="19">
    <w:name w:val="Normal Indent1"/>
    <w:basedOn w:val="1"/>
    <w:qFormat/>
    <w:uiPriority w:val="0"/>
    <w:pPr>
      <w:ind w:firstLine="880" w:firstLineChars="200"/>
    </w:pPr>
  </w:style>
  <w:style w:type="table" w:customStyle="1" w:styleId="20">
    <w:name w:val="网格型1"/>
    <w:basedOn w:val="8"/>
    <w:qFormat/>
    <w:uiPriority w:val="0"/>
    <w:pPr>
      <w:widowControl w:val="0"/>
      <w:jc w:val="both"/>
    </w:pPr>
    <w:tblPr>
      <w:tblCellMar>
        <w:top w:w="0" w:type="dxa"/>
        <w:left w:w="0" w:type="dxa"/>
        <w:bottom w:w="0" w:type="dxa"/>
        <w:right w:w="0" w:type="dxa"/>
      </w:tblCellMar>
    </w:tblPr>
  </w:style>
  <w:style w:type="paragraph" w:customStyle="1" w:styleId="21">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p0"/>
    <w:basedOn w:val="1"/>
    <w:qFormat/>
    <w:uiPriority w:val="0"/>
    <w:pPr>
      <w:widowControl/>
      <w:snapToGrid w:val="0"/>
      <w:spacing w:before="100" w:beforeAutospacing="1" w:after="200"/>
      <w:jc w:val="left"/>
    </w:pPr>
    <w:rPr>
      <w:rFonts w:ascii="Tahoma" w:hAnsi="Tahoma" w:cs="Tahoma"/>
      <w:kern w:val="0"/>
      <w:sz w:val="22"/>
      <w:szCs w:val="22"/>
    </w:rPr>
  </w:style>
  <w:style w:type="character" w:customStyle="1" w:styleId="23">
    <w:name w:val="15"/>
    <w:basedOn w:val="6"/>
    <w:qFormat/>
    <w:uiPriority w:val="0"/>
    <w:rPr>
      <w:rFonts w:hint="default" w:ascii="Times New Roman" w:hAnsi="Times New Roman" w:cs="Times New Roman"/>
      <w:color w:val="0000FF"/>
      <w:u w:val="single"/>
    </w:rPr>
  </w:style>
  <w:style w:type="character" w:customStyle="1" w:styleId="24">
    <w:name w:val="页眉 Char1"/>
    <w:basedOn w:val="6"/>
    <w:link w:val="3"/>
    <w:qFormat/>
    <w:uiPriority w:val="0"/>
    <w:rPr>
      <w:kern w:val="2"/>
      <w:sz w:val="18"/>
      <w:szCs w:val="18"/>
    </w:rPr>
  </w:style>
  <w:style w:type="character" w:customStyle="1" w:styleId="25">
    <w:name w:val="页脚 Char1"/>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2305</Words>
  <Characters>2446</Characters>
  <Lines>23</Lines>
  <Paragraphs>6</Paragraphs>
  <TotalTime>17</TotalTime>
  <ScaleCrop>false</ScaleCrop>
  <LinksUpToDate>false</LinksUpToDate>
  <CharactersWithSpaces>2535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2024-09-27T18:05:00Z</dcterms:created>
  <dc:creator>Administrator</dc:creator>
  <cp:lastModifiedBy>卓天网络</cp:lastModifiedBy>
  <cp:lastPrinted>2024-10-08T08:26:00Z</cp:lastPrinted>
  <dcterms:modified xsi:type="dcterms:W3CDTF">2024-10-10T02:07:26Z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7CE7F9ACE2714CA498B32297EC1758FB_13</vt:lpwstr>
  </property>
</Properties>
</file>