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rPr>
          <w:rFonts w:ascii="仿宋_GB2312"/>
          <w:kern w:val="0"/>
        </w:rPr>
      </w:pPr>
      <w:r>
        <w:rPr>
          <w:rFonts w:hint="eastAsia" w:ascii="黑体" w:eastAsia="黑体"/>
        </w:rPr>
        <w:t>附件</w:t>
      </w:r>
      <w:bookmarkStart w:id="0" w:name="OLE_LINK2"/>
    </w:p>
    <w:p>
      <w:pPr>
        <w:autoSpaceDN w:val="0"/>
        <w:spacing w:line="560" w:lineRule="exact"/>
        <w:ind w:right="640"/>
        <w:rPr>
          <w:rFonts w:ascii="黑体" w:hAnsi="黑体" w:eastAsia="黑体"/>
        </w:rPr>
      </w:pPr>
    </w:p>
    <w:tbl>
      <w:tblPr>
        <w:tblStyle w:val="5"/>
        <w:tblW w:w="3625"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686"/>
        <w:gridCol w:w="64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right"/>
        </w:trPr>
        <w:tc>
          <w:tcPr>
            <w:tcW w:w="1679" w:type="dxa"/>
            <w:noWrap w:val="0"/>
            <w:vAlign w:val="center"/>
          </w:tcPr>
          <w:p>
            <w:pPr>
              <w:tabs>
                <w:tab w:val="left" w:pos="7920"/>
              </w:tabs>
              <w:jc w:val="center"/>
              <w:rPr>
                <w:rFonts w:ascii="仿宋_GB2312" w:hAnsi="仿宋_GB2312" w:cs="仿宋_GB2312"/>
                <w:sz w:val="28"/>
                <w:szCs w:val="28"/>
              </w:rPr>
            </w:pPr>
            <w:r>
              <w:rPr>
                <w:rFonts w:hint="eastAsia" w:ascii="仿宋_GB2312" w:hAnsi="仿宋_GB2312" w:cs="仿宋_GB2312"/>
                <w:sz w:val="28"/>
                <w:szCs w:val="28"/>
              </w:rPr>
              <w:t>类别</w:t>
            </w:r>
          </w:p>
        </w:tc>
        <w:tc>
          <w:tcPr>
            <w:tcW w:w="1946" w:type="dxa"/>
            <w:gridSpan w:val="3"/>
            <w:noWrap w:val="0"/>
            <w:vAlign w:val="center"/>
          </w:tcPr>
          <w:p>
            <w:pPr>
              <w:tabs>
                <w:tab w:val="left" w:pos="7920"/>
              </w:tabs>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right"/>
        </w:trPr>
        <w:tc>
          <w:tcPr>
            <w:tcW w:w="1679" w:type="dxa"/>
            <w:noWrap w:val="0"/>
            <w:vAlign w:val="center"/>
          </w:tcPr>
          <w:p>
            <w:pPr>
              <w:tabs>
                <w:tab w:val="left" w:pos="7920"/>
              </w:tabs>
              <w:jc w:val="center"/>
              <w:rPr>
                <w:rFonts w:ascii="仿宋_GB2312" w:hAnsi="仿宋_GB2312" w:cs="仿宋_GB2312"/>
                <w:sz w:val="28"/>
                <w:szCs w:val="28"/>
              </w:rPr>
            </w:pPr>
            <w:r>
              <w:rPr>
                <w:rFonts w:hint="eastAsia" w:ascii="仿宋_GB2312" w:hAnsi="仿宋_GB2312" w:cs="仿宋_GB2312"/>
                <w:sz w:val="28"/>
                <w:szCs w:val="28"/>
              </w:rPr>
              <w:t>编号</w:t>
            </w:r>
          </w:p>
        </w:tc>
        <w:tc>
          <w:tcPr>
            <w:tcW w:w="686" w:type="dxa"/>
            <w:noWrap w:val="0"/>
            <w:vAlign w:val="center"/>
          </w:tcPr>
          <w:p>
            <w:pPr>
              <w:tabs>
                <w:tab w:val="left" w:pos="7920"/>
              </w:tabs>
              <w:jc w:val="center"/>
              <w:rPr>
                <w:sz w:val="28"/>
                <w:szCs w:val="28"/>
              </w:rPr>
            </w:pPr>
          </w:p>
        </w:tc>
        <w:tc>
          <w:tcPr>
            <w:tcW w:w="644" w:type="dxa"/>
            <w:noWrap w:val="0"/>
            <w:vAlign w:val="center"/>
          </w:tcPr>
          <w:p>
            <w:pPr>
              <w:tabs>
                <w:tab w:val="left" w:pos="7920"/>
              </w:tabs>
              <w:jc w:val="center"/>
              <w:rPr>
                <w:sz w:val="28"/>
                <w:szCs w:val="28"/>
              </w:rPr>
            </w:pPr>
          </w:p>
        </w:tc>
        <w:tc>
          <w:tcPr>
            <w:tcW w:w="616" w:type="dxa"/>
            <w:noWrap w:val="0"/>
            <w:vAlign w:val="center"/>
          </w:tcPr>
          <w:p>
            <w:pPr>
              <w:tabs>
                <w:tab w:val="left" w:pos="7920"/>
              </w:tabs>
              <w:jc w:val="center"/>
            </w:pPr>
          </w:p>
        </w:tc>
      </w:tr>
    </w:tbl>
    <w:p>
      <w:pPr>
        <w:tabs>
          <w:tab w:val="left" w:pos="7920"/>
        </w:tabs>
        <w:adjustRightInd w:val="0"/>
        <w:ind w:right="-3" w:rightChars="-1" w:firstLine="5502" w:firstLineChars="2620"/>
        <w:rPr>
          <w:rFonts w:ascii="楷体_GB2312" w:hAnsi="楷体_GB2312" w:eastAsia="楷体_GB2312" w:cs="楷体_GB2312"/>
          <w:sz w:val="21"/>
          <w:szCs w:val="21"/>
        </w:rPr>
      </w:pPr>
      <w:r>
        <w:rPr>
          <w:rFonts w:hint="eastAsia" w:ascii="楷体_GB2312" w:hAnsi="楷体_GB2312" w:eastAsia="楷体_GB2312" w:cs="楷体_GB2312"/>
          <w:sz w:val="21"/>
          <w:szCs w:val="21"/>
        </w:rPr>
        <w:t>（以上由文化和旅游部艺术司填写）</w:t>
      </w:r>
    </w:p>
    <w:p>
      <w:pPr>
        <w:tabs>
          <w:tab w:val="left" w:pos="7920"/>
        </w:tabs>
        <w:rPr>
          <w:sz w:val="44"/>
        </w:rPr>
      </w:pPr>
    </w:p>
    <w:p>
      <w:pPr>
        <w:tabs>
          <w:tab w:val="left" w:pos="7920"/>
        </w:tabs>
        <w:rPr>
          <w:sz w:val="44"/>
        </w:rPr>
      </w:pPr>
    </w:p>
    <w:p>
      <w:pPr>
        <w:jc w:val="center"/>
        <w:rPr>
          <w:rFonts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rPr>
        <w:t>4年全国美术馆青年策展人</w:t>
      </w:r>
    </w:p>
    <w:p>
      <w:pPr>
        <w:jc w:val="center"/>
        <w:rPr>
          <w:rFonts w:ascii="方正小标宋简体" w:eastAsia="方正小标宋简体"/>
          <w:sz w:val="44"/>
        </w:rPr>
      </w:pPr>
      <w:r>
        <w:rPr>
          <w:rFonts w:hint="eastAsia" w:ascii="方正小标宋简体" w:eastAsia="方正小标宋简体"/>
          <w:sz w:val="44"/>
        </w:rPr>
        <w:t>扶持计划申报书</w:t>
      </w:r>
    </w:p>
    <w:p>
      <w:pPr>
        <w:tabs>
          <w:tab w:val="left" w:pos="7920"/>
        </w:tabs>
        <w:rPr>
          <w:sz w:val="44"/>
        </w:rPr>
      </w:pPr>
    </w:p>
    <w:p>
      <w:pPr>
        <w:tabs>
          <w:tab w:val="left" w:pos="7920"/>
        </w:tabs>
        <w:rPr>
          <w:sz w:val="44"/>
        </w:rPr>
      </w:pPr>
    </w:p>
    <w:tbl>
      <w:tblPr>
        <w:tblStyle w:val="5"/>
        <w:tblW w:w="8160" w:type="dxa"/>
        <w:jc w:val="center"/>
        <w:tblInd w:w="0" w:type="dxa"/>
        <w:tblLayout w:type="fixed"/>
        <w:tblCellMar>
          <w:top w:w="0" w:type="dxa"/>
          <w:left w:w="108" w:type="dxa"/>
          <w:bottom w:w="0" w:type="dxa"/>
          <w:right w:w="108" w:type="dxa"/>
        </w:tblCellMar>
      </w:tblPr>
      <w:tblGrid>
        <w:gridCol w:w="3116"/>
        <w:gridCol w:w="5044"/>
      </w:tblGrid>
      <w:tr>
        <w:tblPrEx>
          <w:tblLayout w:type="fixed"/>
          <w:tblCellMar>
            <w:top w:w="0" w:type="dxa"/>
            <w:left w:w="108" w:type="dxa"/>
            <w:bottom w:w="0" w:type="dxa"/>
            <w:right w:w="108" w:type="dxa"/>
          </w:tblCellMar>
        </w:tblPrEx>
        <w:trPr>
          <w:trHeight w:val="725" w:hRule="atLeast"/>
          <w:jc w:val="center"/>
        </w:trPr>
        <w:tc>
          <w:tcPr>
            <w:tcW w:w="3116" w:type="dxa"/>
            <w:noWrap w:val="0"/>
            <w:vAlign w:val="center"/>
          </w:tcPr>
          <w:p>
            <w:pPr>
              <w:tabs>
                <w:tab w:val="left" w:pos="1440"/>
                <w:tab w:val="left" w:pos="6697"/>
              </w:tabs>
              <w:spacing w:line="560" w:lineRule="exact"/>
              <w:jc w:val="center"/>
              <w:rPr>
                <w:sz w:val="24"/>
              </w:rPr>
            </w:pPr>
            <w:r>
              <w:rPr>
                <w:rFonts w:hint="eastAsia"/>
                <w:sz w:val="28"/>
                <w:szCs w:val="28"/>
              </w:rPr>
              <w:t>申  报  单  位</w:t>
            </w:r>
          </w:p>
        </w:tc>
        <w:tc>
          <w:tcPr>
            <w:tcW w:w="5044" w:type="dxa"/>
            <w:tcBorders>
              <w:bottom w:val="single" w:color="auto" w:sz="4" w:space="0"/>
            </w:tcBorders>
            <w:noWrap w:val="0"/>
            <w:vAlign w:val="center"/>
          </w:tcPr>
          <w:p>
            <w:pPr>
              <w:tabs>
                <w:tab w:val="left" w:pos="1440"/>
                <w:tab w:val="left" w:pos="6697"/>
              </w:tabs>
              <w:spacing w:line="560" w:lineRule="exact"/>
              <w:ind w:firstLine="1120" w:firstLineChars="400"/>
              <w:rPr>
                <w:sz w:val="24"/>
              </w:rPr>
            </w:pPr>
            <w:r>
              <w:rPr>
                <w:rFonts w:hint="eastAsia"/>
                <w:sz w:val="28"/>
                <w:szCs w:val="28"/>
              </w:rPr>
              <w:t xml:space="preserve">      （公章）</w:t>
            </w:r>
          </w:p>
        </w:tc>
      </w:tr>
      <w:tr>
        <w:tblPrEx>
          <w:tblLayout w:type="fixed"/>
          <w:tblCellMar>
            <w:top w:w="0" w:type="dxa"/>
            <w:left w:w="108" w:type="dxa"/>
            <w:bottom w:w="0" w:type="dxa"/>
            <w:right w:w="108" w:type="dxa"/>
          </w:tblCellMar>
        </w:tblPrEx>
        <w:trPr>
          <w:trHeight w:val="491" w:hRule="atLeast"/>
          <w:jc w:val="center"/>
        </w:trPr>
        <w:tc>
          <w:tcPr>
            <w:tcW w:w="3116" w:type="dxa"/>
            <w:noWrap w:val="0"/>
            <w:vAlign w:val="center"/>
          </w:tcPr>
          <w:p>
            <w:pPr>
              <w:tabs>
                <w:tab w:val="left" w:pos="1440"/>
                <w:tab w:val="left" w:pos="6697"/>
              </w:tabs>
              <w:spacing w:line="560" w:lineRule="exact"/>
              <w:jc w:val="center"/>
              <w:rPr>
                <w:sz w:val="24"/>
              </w:rPr>
            </w:pPr>
            <w:r>
              <w:rPr>
                <w:rFonts w:hint="eastAsia"/>
                <w:sz w:val="28"/>
                <w:szCs w:val="28"/>
              </w:rPr>
              <w:t>填  报  时  间</w:t>
            </w:r>
          </w:p>
        </w:tc>
        <w:tc>
          <w:tcPr>
            <w:tcW w:w="5044" w:type="dxa"/>
            <w:tcBorders>
              <w:top w:val="single" w:color="auto" w:sz="4" w:space="0"/>
              <w:bottom w:val="single" w:color="auto" w:sz="4" w:space="0"/>
            </w:tcBorders>
            <w:noWrap w:val="0"/>
            <w:vAlign w:val="center"/>
          </w:tcPr>
          <w:p>
            <w:pPr>
              <w:tabs>
                <w:tab w:val="left" w:pos="1440"/>
                <w:tab w:val="left" w:pos="6697"/>
              </w:tabs>
              <w:spacing w:line="560" w:lineRule="exact"/>
              <w:jc w:val="center"/>
              <w:rPr>
                <w:sz w:val="24"/>
              </w:rPr>
            </w:pPr>
          </w:p>
        </w:tc>
      </w:tr>
    </w:tbl>
    <w:p>
      <w:pPr>
        <w:tabs>
          <w:tab w:val="left" w:pos="6697"/>
        </w:tabs>
        <w:spacing w:line="360" w:lineRule="auto"/>
        <w:rPr>
          <w:rFonts w:eastAsia="华文中宋"/>
          <w:sz w:val="28"/>
          <w:szCs w:val="28"/>
        </w:rPr>
      </w:pPr>
    </w:p>
    <w:p>
      <w:pPr>
        <w:tabs>
          <w:tab w:val="left" w:pos="6697"/>
        </w:tabs>
        <w:spacing w:line="360" w:lineRule="auto"/>
        <w:rPr>
          <w:rFonts w:eastAsia="华文中宋"/>
          <w:sz w:val="28"/>
          <w:szCs w:val="28"/>
        </w:rPr>
      </w:pPr>
    </w:p>
    <w:p>
      <w:pPr>
        <w:tabs>
          <w:tab w:val="left" w:pos="6697"/>
        </w:tabs>
        <w:spacing w:line="360" w:lineRule="auto"/>
        <w:rPr>
          <w:rFonts w:eastAsia="华文中宋"/>
          <w:sz w:val="28"/>
          <w:szCs w:val="28"/>
        </w:rPr>
      </w:pPr>
    </w:p>
    <w:p>
      <w:pPr>
        <w:tabs>
          <w:tab w:val="left" w:pos="6697"/>
        </w:tabs>
        <w:spacing w:line="360" w:lineRule="auto"/>
        <w:jc w:val="center"/>
        <w:rPr>
          <w:rFonts w:hint="eastAsia" w:ascii="仿宋_GB2312" w:hAnsi="仿宋_GB2312" w:cs="仿宋_GB2312"/>
          <w:bCs/>
          <w:sz w:val="28"/>
          <w:szCs w:val="28"/>
        </w:rPr>
      </w:pPr>
      <w:r>
        <w:rPr>
          <w:rFonts w:hint="eastAsia" w:ascii="仿宋_GB2312" w:hAnsi="仿宋_GB2312" w:cs="仿宋_GB2312"/>
          <w:bCs/>
          <w:sz w:val="28"/>
          <w:szCs w:val="28"/>
        </w:rPr>
        <w:t>文化和旅游部艺术司</w:t>
      </w:r>
    </w:p>
    <w:p>
      <w:pPr>
        <w:tabs>
          <w:tab w:val="left" w:pos="362"/>
        </w:tabs>
        <w:ind w:right="-58" w:rightChars="-18"/>
        <w:jc w:val="center"/>
        <w:rPr>
          <w:rFonts w:hint="eastAsia" w:ascii="仿宋_GB2312" w:hAnsi="仿宋_GB2312" w:cs="仿宋_GB2312"/>
          <w:bCs/>
          <w:sz w:val="28"/>
          <w:szCs w:val="28"/>
        </w:rPr>
      </w:pPr>
      <w:r>
        <w:rPr>
          <w:rFonts w:hint="eastAsia" w:ascii="仿宋_GB2312" w:hAnsi="仿宋_GB2312" w:cs="仿宋_GB2312"/>
          <w:bCs/>
          <w:sz w:val="28"/>
          <w:szCs w:val="28"/>
        </w:rPr>
        <w:t>2024年</w:t>
      </w:r>
      <w:r>
        <w:rPr>
          <w:rFonts w:hint="eastAsia" w:ascii="仿宋_GB2312" w:hAnsi="仿宋_GB2312" w:cs="仿宋_GB2312"/>
          <w:bCs/>
          <w:sz w:val="28"/>
          <w:szCs w:val="28"/>
          <w:lang w:val="en-US" w:eastAsia="zh-CN"/>
        </w:rPr>
        <w:t>4</w:t>
      </w:r>
      <w:r>
        <w:rPr>
          <w:rFonts w:hint="eastAsia" w:ascii="仿宋_GB2312" w:hAnsi="仿宋_GB2312" w:cs="仿宋_GB2312"/>
          <w:bCs/>
          <w:sz w:val="28"/>
          <w:szCs w:val="28"/>
        </w:rPr>
        <w:t>月</w:t>
      </w:r>
    </w:p>
    <w:p>
      <w:pPr>
        <w:tabs>
          <w:tab w:val="left" w:pos="362"/>
        </w:tabs>
        <w:ind w:right="-58" w:rightChars="-18"/>
        <w:jc w:val="center"/>
        <w:rPr>
          <w:rFonts w:ascii="黑体" w:eastAsia="黑体"/>
          <w:sz w:val="30"/>
          <w:szCs w:val="30"/>
        </w:rPr>
      </w:pPr>
      <w:r>
        <w:rPr>
          <w:rFonts w:hint="eastAsia" w:ascii="仿宋_GB2312" w:hAnsi="仿宋_GB2312" w:cs="仿宋_GB2312"/>
          <w:bCs/>
          <w:sz w:val="28"/>
          <w:szCs w:val="28"/>
        </w:rPr>
        <w:br w:type="page"/>
      </w:r>
      <w:r>
        <w:rPr>
          <w:rFonts w:hint="eastAsia" w:ascii="黑体" w:eastAsia="黑体"/>
          <w:sz w:val="30"/>
          <w:szCs w:val="30"/>
        </w:rPr>
        <w:t>填表说明</w:t>
      </w:r>
    </w:p>
    <w:p>
      <w:pPr>
        <w:tabs>
          <w:tab w:val="left" w:pos="362"/>
        </w:tabs>
        <w:snapToGrid w:val="0"/>
        <w:spacing w:line="600" w:lineRule="atLeast"/>
        <w:jc w:val="center"/>
        <w:rPr>
          <w:rFonts w:ascii="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sz w:val="28"/>
          <w:szCs w:val="28"/>
        </w:rPr>
        <w:t>一、</w:t>
      </w:r>
      <w:r>
        <w:rPr>
          <w:rFonts w:hint="eastAsia" w:ascii="仿宋_GB2312" w:hAnsi="仿宋_GB2312" w:cs="仿宋_GB2312"/>
          <w:sz w:val="28"/>
          <w:szCs w:val="28"/>
        </w:rPr>
        <w:t>填写前请认真阅读《文化和旅游部办公厅关于实施</w:t>
      </w:r>
      <w:r>
        <w:rPr>
          <w:rFonts w:ascii="仿宋_GB2312" w:hAnsi="仿宋_GB2312" w:cs="仿宋_GB2312"/>
          <w:sz w:val="28"/>
          <w:szCs w:val="28"/>
        </w:rPr>
        <w:t>202</w:t>
      </w:r>
      <w:r>
        <w:rPr>
          <w:rFonts w:hint="eastAsia" w:ascii="仿宋_GB2312" w:hAnsi="仿宋_GB2312" w:cs="仿宋_GB2312"/>
          <w:sz w:val="28"/>
          <w:szCs w:val="28"/>
        </w:rPr>
        <w:t>4年全国美术馆青年策展人扶持计划的通知》，了解相关规定。</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hint="eastAsia" w:ascii="仿宋_GB2312" w:hAnsi="仿宋_GB2312" w:cs="仿宋_GB2312"/>
          <w:sz w:val="28"/>
          <w:szCs w:val="28"/>
        </w:rPr>
      </w:pPr>
      <w:r>
        <w:rPr>
          <w:rFonts w:hint="eastAsia" w:ascii="仿宋_GB2312" w:hAnsi="仿宋_GB2312" w:cs="仿宋_GB2312"/>
          <w:sz w:val="28"/>
          <w:szCs w:val="28"/>
        </w:rPr>
        <w:t>二、申报书中，表</w:t>
      </w:r>
      <w:r>
        <w:rPr>
          <w:rFonts w:ascii="仿宋_GB2312" w:hAnsi="仿宋_GB2312" w:cs="仿宋_GB2312"/>
          <w:sz w:val="28"/>
          <w:szCs w:val="28"/>
        </w:rPr>
        <w:t>1</w:t>
      </w: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须下载后通过计算机填写并打印，表</w:t>
      </w:r>
      <w:r>
        <w:rPr>
          <w:rFonts w:ascii="仿宋_GB2312" w:hAnsi="仿宋_GB2312" w:cs="仿宋_GB2312"/>
          <w:sz w:val="28"/>
          <w:szCs w:val="28"/>
        </w:rPr>
        <w:t>3</w:t>
      </w:r>
      <w:r>
        <w:rPr>
          <w:rFonts w:hint="eastAsia" w:ascii="仿宋_GB2312" w:hAnsi="仿宋_GB2312" w:cs="仿宋_GB2312"/>
          <w:sz w:val="28"/>
          <w:szCs w:val="28"/>
        </w:rPr>
        <w:t>可以人工填写，填写内容要完整、清晰，不要错填、漏填。</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三、如表格中所留空间无法满足填写内容的需要，可适当补充部分相关材料用以说明申报项目情况。</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四、本套表格报送一式3份，其中一份原件，两份复印件。表格请用</w:t>
      </w:r>
      <w:r>
        <w:rPr>
          <w:rFonts w:ascii="仿宋_GB2312" w:hAnsi="仿宋_GB2312" w:cs="仿宋_GB2312"/>
          <w:sz w:val="28"/>
          <w:szCs w:val="28"/>
        </w:rPr>
        <w:t>A4</w:t>
      </w:r>
      <w:r>
        <w:rPr>
          <w:rFonts w:hint="eastAsia" w:ascii="仿宋_GB2312" w:hAnsi="仿宋_GB2312" w:cs="仿宋_GB2312"/>
          <w:sz w:val="28"/>
          <w:szCs w:val="28"/>
        </w:rPr>
        <w:t>纸双面打印、双面复印，于左侧装订成册。请将本申报书及相关附件材料的电子版存入U盘，与纸本申报书同时报送。</w:t>
      </w:r>
    </w:p>
    <w:p>
      <w:pPr>
        <w:pStyle w:val="7"/>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textAlignment w:val="auto"/>
        <w:rPr>
          <w:rFonts w:hAnsi="仿宋_GB2312" w:eastAsia="仿宋_GB2312" w:cs="仿宋_GB2312"/>
          <w:sz w:val="28"/>
          <w:szCs w:val="28"/>
        </w:rPr>
      </w:pPr>
      <w:r>
        <w:rPr>
          <w:rFonts w:hint="eastAsia" w:hAnsi="仿宋_GB2312" w:eastAsia="仿宋_GB2312" w:cs="仿宋_GB2312"/>
          <w:sz w:val="28"/>
          <w:szCs w:val="28"/>
        </w:rPr>
        <w:t>五、填写表格时有任何不明问题，请与文化和旅游部艺术司联系。联系电话：</w:t>
      </w:r>
      <w:r>
        <w:rPr>
          <w:rFonts w:hAnsi="仿宋_GB2312" w:eastAsia="仿宋_GB2312" w:cs="仿宋_GB2312"/>
          <w:sz w:val="28"/>
          <w:szCs w:val="28"/>
        </w:rPr>
        <w:t>010-59881764</w:t>
      </w:r>
      <w:r>
        <w:rPr>
          <w:rFonts w:hint="eastAsia" w:hAnsi="仿宋_GB2312" w:eastAsia="仿宋_GB2312" w:cs="仿宋_GB2312"/>
          <w:sz w:val="28"/>
          <w:szCs w:val="28"/>
        </w:rPr>
        <w:t>。</w:t>
      </w:r>
    </w:p>
    <w:p>
      <w:pPr>
        <w:pStyle w:val="7"/>
        <w:tabs>
          <w:tab w:val="left" w:pos="362"/>
        </w:tabs>
        <w:snapToGrid w:val="0"/>
        <w:spacing w:line="600" w:lineRule="atLeast"/>
        <w:ind w:left="275" w:leftChars="86" w:right="-58" w:rightChars="-18" w:firstLine="632" w:firstLineChars="226"/>
        <w:rPr>
          <w:rFonts w:hAnsi="仿宋_GB2312" w:eastAsia="仿宋_GB2312" w:cs="仿宋_GB2312"/>
          <w:sz w:val="28"/>
        </w:rPr>
      </w:pPr>
    </w:p>
    <w:p>
      <w:pPr>
        <w:pStyle w:val="7"/>
        <w:tabs>
          <w:tab w:val="left" w:pos="362"/>
        </w:tabs>
        <w:spacing w:line="500" w:lineRule="exact"/>
        <w:ind w:left="275" w:leftChars="86" w:right="-58" w:rightChars="-18" w:firstLine="632" w:firstLineChars="226"/>
        <w:rPr>
          <w:rFonts w:hAnsi="仿宋_GB2312" w:eastAsia="仿宋_GB2312" w:cs="仿宋_GB2312"/>
          <w:sz w:val="28"/>
        </w:rPr>
      </w:pPr>
    </w:p>
    <w:p>
      <w:pPr>
        <w:pStyle w:val="7"/>
        <w:spacing w:line="500" w:lineRule="exact"/>
        <w:ind w:left="640" w:firstLine="560"/>
        <w:rPr>
          <w:rFonts w:hAnsi="仿宋_GB2312" w:eastAsia="仿宋_GB2312" w:cs="仿宋_GB2312"/>
          <w:sz w:val="28"/>
        </w:rPr>
      </w:pPr>
    </w:p>
    <w:p>
      <w:pPr>
        <w:pStyle w:val="7"/>
        <w:spacing w:line="500" w:lineRule="exact"/>
        <w:ind w:left="640" w:firstLine="560"/>
        <w:rPr>
          <w:sz w:val="28"/>
        </w:rPr>
      </w:pPr>
    </w:p>
    <w:p>
      <w:pPr>
        <w:pStyle w:val="7"/>
        <w:spacing w:line="50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rPr>
          <w:rFonts w:ascii="仿宋_GB2312" w:hAnsi="仿宋_GB2312" w:cs="仿宋_GB2312"/>
          <w:sz w:val="28"/>
          <w:szCs w:val="28"/>
        </w:rPr>
      </w:pPr>
      <w:r>
        <w:rPr>
          <w:rFonts w:ascii="仿宋_GB2312"/>
          <w:sz w:val="28"/>
          <w:szCs w:val="28"/>
        </w:rPr>
        <w:br w:type="page"/>
      </w:r>
      <w:r>
        <w:rPr>
          <w:rFonts w:hint="eastAsia" w:ascii="仿宋_GB2312" w:hAnsi="仿宋_GB2312" w:cs="仿宋_GB2312"/>
          <w:sz w:val="28"/>
          <w:szCs w:val="28"/>
        </w:rPr>
        <w:t>表</w:t>
      </w:r>
      <w:r>
        <w:rPr>
          <w:rFonts w:ascii="仿宋_GB2312" w:hAnsi="仿宋_GB2312" w:cs="仿宋_GB2312"/>
          <w:sz w:val="28"/>
          <w:szCs w:val="28"/>
        </w:rPr>
        <w:t>1</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r>
        <w:rPr>
          <w:rFonts w:hint="eastAsia" w:ascii="方正小标宋简体" w:hAnsi="Adobe 楷体 Std R" w:eastAsia="方正小标宋简体"/>
        </w:rPr>
        <w:t>策展人基本情况表</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tbl>
      <w:tblPr>
        <w:tblStyle w:val="5"/>
        <w:tblpPr w:leftFromText="180" w:rightFromText="180" w:vertAnchor="text" w:tblpXSpec="center" w:tblpY="1"/>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55"/>
        <w:gridCol w:w="1655"/>
        <w:gridCol w:w="1656"/>
        <w:gridCol w:w="165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姓</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default" w:ascii="黑体" w:hAnsi="仿宋_GB2312" w:eastAsia="黑体" w:cs="仿宋_GB2312"/>
                <w:sz w:val="24"/>
                <w:lang w:val="en"/>
              </w:rPr>
              <w:t xml:space="preserve"> </w:t>
            </w:r>
            <w:r>
              <w:rPr>
                <w:rFonts w:hint="eastAsia" w:ascii="黑体" w:hAnsi="仿宋_GB2312" w:eastAsia="黑体" w:cs="仿宋_GB2312"/>
                <w:sz w:val="24"/>
              </w:rPr>
              <w:t>名</w:t>
            </w:r>
          </w:p>
        </w:tc>
        <w:tc>
          <w:tcPr>
            <w:tcW w:w="1655" w:type="dxa"/>
            <w:noWrap w:val="0"/>
            <w:vAlign w:val="center"/>
          </w:tcPr>
          <w:p>
            <w:pPr>
              <w:jc w:val="center"/>
              <w:rPr>
                <w:rFonts w:ascii="黑体" w:hAnsi="仿宋_GB2312" w:eastAsia="黑体" w:cs="仿宋_GB2312"/>
                <w:sz w:val="24"/>
              </w:rPr>
            </w:pPr>
          </w:p>
        </w:tc>
        <w:tc>
          <w:tcPr>
            <w:tcW w:w="1655"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性</w:t>
            </w:r>
            <w:r>
              <w:rPr>
                <w:rFonts w:ascii="黑体" w:hAnsi="仿宋_GB2312" w:eastAsia="黑体" w:cs="仿宋_GB2312"/>
                <w:sz w:val="24"/>
              </w:rPr>
              <w:t xml:space="preserve"> </w:t>
            </w:r>
            <w:r>
              <w:rPr>
                <w:rFonts w:hint="default" w:ascii="黑体" w:hAnsi="仿宋_GB2312" w:eastAsia="黑体" w:cs="仿宋_GB2312"/>
                <w:sz w:val="24"/>
                <w:lang w:val="en"/>
              </w:rPr>
              <w:t xml:space="preserve"> </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别</w:t>
            </w:r>
          </w:p>
        </w:tc>
        <w:tc>
          <w:tcPr>
            <w:tcW w:w="1656" w:type="dxa"/>
            <w:noWrap w:val="0"/>
            <w:vAlign w:val="center"/>
          </w:tcPr>
          <w:p>
            <w:pPr>
              <w:jc w:val="center"/>
              <w:rPr>
                <w:rFonts w:ascii="黑体" w:hAnsi="仿宋_GB2312" w:eastAsia="黑体" w:cs="仿宋_GB2312"/>
                <w:sz w:val="24"/>
              </w:rPr>
            </w:pPr>
          </w:p>
        </w:tc>
        <w:tc>
          <w:tcPr>
            <w:tcW w:w="1655"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民</w:t>
            </w:r>
            <w:r>
              <w:rPr>
                <w:rFonts w:hint="default" w:ascii="黑体" w:hAnsi="仿宋_GB2312" w:eastAsia="黑体" w:cs="仿宋_GB2312"/>
                <w:sz w:val="24"/>
                <w:lang w:val="en"/>
              </w:rPr>
              <w:t xml:space="preserve"> </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族</w:t>
            </w:r>
          </w:p>
        </w:tc>
        <w:tc>
          <w:tcPr>
            <w:tcW w:w="1413" w:type="dxa"/>
            <w:noWrap w:val="0"/>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出生年月</w:t>
            </w:r>
          </w:p>
        </w:tc>
        <w:tc>
          <w:tcPr>
            <w:tcW w:w="1655" w:type="dxa"/>
            <w:noWrap w:val="0"/>
            <w:vAlign w:val="center"/>
          </w:tcPr>
          <w:p>
            <w:pPr>
              <w:jc w:val="center"/>
              <w:rPr>
                <w:rFonts w:ascii="黑体" w:hAnsi="仿宋_GB2312" w:eastAsia="黑体" w:cs="仿宋_GB2312"/>
                <w:sz w:val="24"/>
              </w:rPr>
            </w:pPr>
          </w:p>
        </w:tc>
        <w:tc>
          <w:tcPr>
            <w:tcW w:w="1655" w:type="dxa"/>
            <w:noWrap w:val="0"/>
            <w:vAlign w:val="center"/>
          </w:tcPr>
          <w:p>
            <w:pPr>
              <w:jc w:val="center"/>
              <w:rPr>
                <w:rFonts w:hint="default" w:ascii="黑体" w:hAnsi="仿宋_GB2312" w:eastAsia="黑体" w:cs="仿宋_GB2312"/>
                <w:sz w:val="24"/>
                <w:lang w:val="en-US" w:eastAsia="zh-CN"/>
              </w:rPr>
            </w:pPr>
            <w:r>
              <w:rPr>
                <w:rFonts w:hint="eastAsia" w:ascii="黑体" w:hAnsi="仿宋_GB2312" w:eastAsia="黑体" w:cs="仿宋_GB2312"/>
                <w:sz w:val="24"/>
                <w:lang w:val="en-US" w:eastAsia="zh-CN"/>
              </w:rPr>
              <w:t>职    称</w:t>
            </w:r>
          </w:p>
        </w:tc>
        <w:tc>
          <w:tcPr>
            <w:tcW w:w="1656" w:type="dxa"/>
            <w:noWrap w:val="0"/>
            <w:vAlign w:val="center"/>
          </w:tcPr>
          <w:p>
            <w:pPr>
              <w:jc w:val="center"/>
              <w:rPr>
                <w:rFonts w:ascii="黑体" w:hAnsi="仿宋_GB2312" w:eastAsia="黑体" w:cs="仿宋_GB2312"/>
                <w:sz w:val="24"/>
              </w:rPr>
            </w:pPr>
          </w:p>
        </w:tc>
        <w:tc>
          <w:tcPr>
            <w:tcW w:w="1655" w:type="dxa"/>
            <w:noWrap w:val="0"/>
            <w:vAlign w:val="center"/>
          </w:tcPr>
          <w:p>
            <w:pPr>
              <w:jc w:val="center"/>
              <w:rPr>
                <w:rFonts w:hint="eastAsia" w:ascii="黑体" w:hAnsi="仿宋_GB2312" w:eastAsia="黑体" w:cs="仿宋_GB2312"/>
                <w:sz w:val="24"/>
                <w:lang w:eastAsia="zh-CN"/>
              </w:rPr>
            </w:pPr>
            <w:r>
              <w:rPr>
                <w:rFonts w:hint="eastAsia" w:ascii="黑体" w:hAnsi="仿宋_GB2312" w:eastAsia="黑体" w:cs="仿宋_GB2312"/>
                <w:sz w:val="24"/>
                <w:lang w:eastAsia="zh-CN"/>
              </w:rPr>
              <w:t>学</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lang w:eastAsia="zh-CN"/>
              </w:rPr>
              <w:t>历</w:t>
            </w:r>
          </w:p>
        </w:tc>
        <w:tc>
          <w:tcPr>
            <w:tcW w:w="1413" w:type="dxa"/>
            <w:noWrap w:val="0"/>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毕业院校</w:t>
            </w:r>
          </w:p>
        </w:tc>
        <w:tc>
          <w:tcPr>
            <w:tcW w:w="8034" w:type="dxa"/>
            <w:gridSpan w:val="5"/>
            <w:noWrap w:val="0"/>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专业方向</w:t>
            </w:r>
          </w:p>
        </w:tc>
        <w:tc>
          <w:tcPr>
            <w:tcW w:w="8034" w:type="dxa"/>
            <w:gridSpan w:val="5"/>
            <w:noWrap w:val="0"/>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手</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机</w:t>
            </w:r>
          </w:p>
        </w:tc>
        <w:tc>
          <w:tcPr>
            <w:tcW w:w="3310" w:type="dxa"/>
            <w:gridSpan w:val="2"/>
            <w:noWrap w:val="0"/>
            <w:vAlign w:val="center"/>
          </w:tcPr>
          <w:p>
            <w:pPr>
              <w:jc w:val="center"/>
              <w:rPr>
                <w:rFonts w:ascii="黑体" w:hAnsi="仿宋_GB2312" w:eastAsia="黑体" w:cs="仿宋_GB2312"/>
                <w:sz w:val="24"/>
              </w:rPr>
            </w:pPr>
          </w:p>
        </w:tc>
        <w:tc>
          <w:tcPr>
            <w:tcW w:w="1656"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电子邮箱</w:t>
            </w:r>
          </w:p>
        </w:tc>
        <w:tc>
          <w:tcPr>
            <w:tcW w:w="3068" w:type="dxa"/>
            <w:gridSpan w:val="2"/>
            <w:noWrap w:val="0"/>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9"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学术简历及主要策展</w:t>
            </w:r>
          </w:p>
          <w:p>
            <w:pPr>
              <w:jc w:val="center"/>
              <w:rPr>
                <w:rFonts w:ascii="黑体" w:hAnsi="仿宋_GB2312" w:eastAsia="黑体" w:cs="仿宋_GB2312"/>
                <w:sz w:val="24"/>
              </w:rPr>
            </w:pPr>
            <w:r>
              <w:rPr>
                <w:rFonts w:hint="eastAsia" w:ascii="黑体" w:hAnsi="仿宋_GB2312" w:eastAsia="黑体" w:cs="仿宋_GB2312"/>
                <w:sz w:val="24"/>
              </w:rPr>
              <w:t>经历</w:t>
            </w:r>
          </w:p>
        </w:tc>
        <w:tc>
          <w:tcPr>
            <w:tcW w:w="8034" w:type="dxa"/>
            <w:gridSpan w:val="5"/>
            <w:noWrap w:val="0"/>
            <w:vAlign w:val="top"/>
          </w:tcPr>
          <w:p>
            <w:pPr>
              <w:rPr>
                <w:rFonts w:ascii="仿宋_GB2312" w:hAnsi="仿宋_GB2312" w:cs="仿宋_GB2312"/>
                <w:sz w:val="24"/>
              </w:rPr>
            </w:pPr>
            <w:r>
              <w:rPr>
                <w:rFonts w:hint="eastAsia" w:ascii="仿宋_GB2312" w:hAnsi="仿宋_GB2312" w:cs="仿宋_GB2312"/>
                <w:sz w:val="24"/>
              </w:rPr>
              <w:t>（可附页）</w:t>
            </w:r>
          </w:p>
          <w:p>
            <w:pPr>
              <w:rPr>
                <w:rFonts w:ascii="黑体" w:hAnsi="仿宋_GB2312" w:eastAsia="黑体" w:cs="仿宋_GB2312"/>
                <w:sz w:val="24"/>
              </w:rPr>
            </w:pPr>
          </w:p>
          <w:p>
            <w:pPr>
              <w:rPr>
                <w:rFonts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p>
            <w:pPr>
              <w:rPr>
                <w:rFonts w:hint="eastAsia"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1647" w:type="dxa"/>
            <w:noWrap w:val="0"/>
            <w:vAlign w:val="center"/>
          </w:tcPr>
          <w:p>
            <w:pPr>
              <w:jc w:val="center"/>
              <w:rPr>
                <w:rFonts w:ascii="黑体" w:hAnsi="仿宋_GB2312" w:eastAsia="黑体" w:cs="仿宋_GB2312"/>
                <w:sz w:val="24"/>
              </w:rPr>
            </w:pPr>
            <w:r>
              <w:rPr>
                <w:rFonts w:hint="eastAsia" w:ascii="黑体" w:hAnsi="仿宋_GB2312" w:eastAsia="黑体" w:cs="仿宋_GB2312"/>
                <w:sz w:val="24"/>
              </w:rPr>
              <w:t>本人声明</w:t>
            </w:r>
          </w:p>
        </w:tc>
        <w:tc>
          <w:tcPr>
            <w:tcW w:w="8034" w:type="dxa"/>
            <w:gridSpan w:val="5"/>
            <w:noWrap w:val="0"/>
            <w:vAlign w:val="center"/>
          </w:tcPr>
          <w:p>
            <w:pPr>
              <w:spacing w:line="360" w:lineRule="auto"/>
              <w:ind w:firstLine="480" w:firstLineChars="200"/>
              <w:rPr>
                <w:rFonts w:ascii="仿宋_GB2312" w:hAnsi="仿宋_GB2312" w:cs="仿宋_GB2312"/>
                <w:b/>
                <w:sz w:val="24"/>
              </w:rPr>
            </w:pPr>
            <w:r>
              <w:rPr>
                <w:rFonts w:hint="eastAsia" w:ascii="仿宋_GB2312" w:hAnsi="仿宋_GB2312" w:cs="仿宋_GB2312"/>
                <w:sz w:val="24"/>
              </w:rPr>
              <w:t>本人已阅读、理解并接受</w:t>
            </w:r>
            <w:r>
              <w:rPr>
                <w:rFonts w:ascii="仿宋_GB2312" w:hAnsi="仿宋_GB2312" w:cs="仿宋_GB2312"/>
                <w:sz w:val="24"/>
              </w:rPr>
              <w:t>202</w:t>
            </w:r>
            <w:r>
              <w:rPr>
                <w:rFonts w:hint="eastAsia" w:ascii="仿宋_GB2312" w:hAnsi="仿宋_GB2312" w:cs="仿宋_GB2312"/>
                <w:sz w:val="24"/>
              </w:rPr>
              <w:t>4年全国美术馆青年策展人扶持计划的相关规则要求，申报的策展方案为本人原创，不涉及抄袭等任何侵犯他人知识产权的问题，并保证所填事项</w:t>
            </w:r>
            <w:r>
              <w:rPr>
                <w:rFonts w:hint="eastAsia" w:ascii="仿宋_GB2312" w:hAnsi="仿宋_GB2312" w:cs="仿宋_GB2312"/>
                <w:sz w:val="24"/>
                <w:lang w:eastAsia="zh-CN"/>
              </w:rPr>
              <w:t>真实准确</w:t>
            </w:r>
            <w:r>
              <w:rPr>
                <w:rFonts w:hint="eastAsia" w:ascii="仿宋_GB2312" w:hAnsi="仿宋_GB2312" w:cs="仿宋_GB2312"/>
                <w:sz w:val="24"/>
              </w:rPr>
              <w:t>。</w:t>
            </w:r>
          </w:p>
          <w:p>
            <w:pPr>
              <w:ind w:firstLine="481"/>
              <w:rPr>
                <w:rFonts w:ascii="仿宋_GB2312" w:hAnsi="仿宋_GB2312" w:cs="仿宋_GB2312"/>
                <w:b/>
                <w:sz w:val="24"/>
              </w:rPr>
            </w:pPr>
          </w:p>
          <w:p>
            <w:pPr>
              <w:jc w:val="center"/>
              <w:rPr>
                <w:rFonts w:ascii="仿宋_GB2312" w:hAnsi="仿宋_GB2312" w:cs="仿宋_GB2312"/>
                <w:b/>
                <w:sz w:val="24"/>
              </w:rPr>
            </w:pPr>
            <w:r>
              <w:rPr>
                <w:rFonts w:ascii="仿宋_GB2312" w:hAnsi="仿宋_GB2312" w:cs="仿宋_GB2312"/>
                <w:b/>
                <w:sz w:val="24"/>
              </w:rPr>
              <w:t xml:space="preserve">   </w:t>
            </w:r>
            <w:r>
              <w:rPr>
                <w:rFonts w:hint="eastAsia" w:ascii="仿宋_GB2312" w:hAnsi="仿宋_GB2312" w:cs="仿宋_GB2312"/>
                <w:b/>
                <w:sz w:val="24"/>
              </w:rPr>
              <w:t>签</w:t>
            </w:r>
            <w:r>
              <w:rPr>
                <w:rFonts w:ascii="仿宋_GB2312" w:hAnsi="仿宋_GB2312" w:cs="仿宋_GB2312"/>
                <w:b/>
                <w:sz w:val="24"/>
              </w:rPr>
              <w:t xml:space="preserve"> </w:t>
            </w:r>
            <w:r>
              <w:rPr>
                <w:rFonts w:hint="eastAsia" w:ascii="仿宋_GB2312" w:hAnsi="仿宋_GB2312" w:cs="仿宋_GB2312"/>
                <w:b/>
                <w:sz w:val="24"/>
              </w:rPr>
              <w:t>字：</w:t>
            </w:r>
            <w:r>
              <w:rPr>
                <w:rFonts w:ascii="仿宋_GB2312" w:hAnsi="仿宋_GB2312" w:cs="仿宋_GB2312"/>
                <w:b/>
                <w:sz w:val="24"/>
              </w:rPr>
              <w:t xml:space="preserve">   </w:t>
            </w:r>
          </w:p>
          <w:p>
            <w:pPr>
              <w:jc w:val="right"/>
              <w:rPr>
                <w:rFonts w:ascii="仿宋_GB2312" w:hAnsi="华文中宋"/>
                <w:b/>
                <w:sz w:val="24"/>
              </w:rPr>
            </w:pPr>
            <w:r>
              <w:rPr>
                <w:rFonts w:hint="eastAsia" w:ascii="仿宋_GB2312" w:hAnsi="仿宋_GB2312" w:cs="仿宋_GB2312"/>
                <w:b/>
                <w:sz w:val="24"/>
              </w:rPr>
              <w:t>年</w:t>
            </w:r>
            <w:r>
              <w:rPr>
                <w:rFonts w:ascii="仿宋_GB2312" w:hAnsi="仿宋_GB2312" w:cs="仿宋_GB2312"/>
                <w:b/>
                <w:sz w:val="24"/>
              </w:rPr>
              <w:t xml:space="preserve">    </w:t>
            </w:r>
            <w:r>
              <w:rPr>
                <w:rFonts w:hint="eastAsia" w:ascii="仿宋_GB2312" w:hAnsi="仿宋_GB2312" w:cs="仿宋_GB2312"/>
                <w:b/>
                <w:sz w:val="24"/>
              </w:rPr>
              <w:t>月</w:t>
            </w:r>
            <w:r>
              <w:rPr>
                <w:rFonts w:ascii="仿宋_GB2312" w:hAnsi="仿宋_GB2312" w:cs="仿宋_GB2312"/>
                <w:b/>
                <w:sz w:val="24"/>
              </w:rPr>
              <w:t xml:space="preserve">   </w:t>
            </w:r>
            <w:r>
              <w:rPr>
                <w:rFonts w:hint="eastAsia" w:ascii="仿宋_GB2312" w:hAnsi="仿宋_GB2312" w:cs="仿宋_GB2312"/>
                <w:b/>
                <w:sz w:val="24"/>
              </w:rPr>
              <w:t>日</w:t>
            </w:r>
          </w:p>
        </w:tc>
      </w:tr>
    </w:tbl>
    <w:p>
      <w:pPr>
        <w:pStyle w:val="7"/>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仿宋_GB2312" w:eastAsia="仿宋_GB2312" w:cs="仿宋_GB2312"/>
          <w:sz w:val="28"/>
          <w:szCs w:val="28"/>
        </w:rPr>
      </w:pPr>
      <w:r>
        <w:rPr>
          <w:rFonts w:hint="eastAsia" w:hAnsi="仿宋_GB2312" w:eastAsia="仿宋_GB2312" w:cs="仿宋_GB2312"/>
          <w:sz w:val="28"/>
          <w:szCs w:val="28"/>
        </w:rPr>
        <w:br w:type="page"/>
      </w:r>
      <w:r>
        <w:rPr>
          <w:rFonts w:hint="eastAsia" w:hAnsi="仿宋_GB2312" w:eastAsia="仿宋_GB2312" w:cs="仿宋_GB2312"/>
          <w:sz w:val="28"/>
          <w:szCs w:val="28"/>
        </w:rPr>
        <w:t>表</w:t>
      </w:r>
      <w:r>
        <w:rPr>
          <w:rFonts w:hAnsi="仿宋_GB2312" w:eastAsia="仿宋_GB2312" w:cs="仿宋_GB2312"/>
          <w:sz w:val="28"/>
          <w:szCs w:val="28"/>
        </w:rPr>
        <w:t>2</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r>
        <w:rPr>
          <w:rFonts w:hint="eastAsia" w:ascii="方正小标宋简体" w:hAnsi="Adobe 楷体 Std R" w:eastAsia="方正小标宋简体"/>
        </w:rPr>
        <w:t>展览策划方案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tbl>
      <w:tblPr>
        <w:tblStyle w:val="5"/>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36" w:type="dxa"/>
            <w:noWrap w:val="0"/>
            <w:vAlign w:val="center"/>
          </w:tcPr>
          <w:p>
            <w:pPr>
              <w:jc w:val="center"/>
              <w:rPr>
                <w:rFonts w:ascii="黑体" w:hAnsi="宋体" w:eastAsia="黑体"/>
                <w:sz w:val="24"/>
              </w:rPr>
            </w:pPr>
            <w:r>
              <w:rPr>
                <w:rFonts w:hint="eastAsia" w:ascii="黑体" w:hAnsi="宋体" w:eastAsia="黑体"/>
                <w:sz w:val="24"/>
              </w:rPr>
              <w:t>展览名称</w:t>
            </w:r>
          </w:p>
        </w:tc>
        <w:tc>
          <w:tcPr>
            <w:tcW w:w="7144" w:type="dxa"/>
            <w:noWrap w:val="0"/>
            <w:vAlign w:val="top"/>
          </w:tcPr>
          <w:p>
            <w:pPr>
              <w:ind w:left="12"/>
              <w:rPr>
                <w:rFonts w:ascii="黑体" w:hAnsi="宋体" w:eastAsia="黑体"/>
                <w:sz w:val="24"/>
              </w:rPr>
            </w:pPr>
            <w:bookmarkStart w:id="1" w:name="c7"/>
            <w:bookmarkEnd w:id="1"/>
            <w:bookmarkStart w:id="2" w:name="c6"/>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6" w:type="dxa"/>
            <w:noWrap w:val="0"/>
            <w:vAlign w:val="center"/>
          </w:tcPr>
          <w:p>
            <w:pPr>
              <w:snapToGrid w:val="0"/>
              <w:jc w:val="center"/>
              <w:rPr>
                <w:rFonts w:ascii="黑体" w:hAnsi="宋体" w:eastAsia="黑体"/>
                <w:sz w:val="24"/>
              </w:rPr>
            </w:pPr>
            <w:r>
              <w:rPr>
                <w:rFonts w:hint="eastAsia" w:ascii="黑体" w:hAnsi="宋体" w:eastAsia="黑体"/>
                <w:sz w:val="24"/>
              </w:rPr>
              <w:t>展览时间</w:t>
            </w:r>
          </w:p>
        </w:tc>
        <w:tc>
          <w:tcPr>
            <w:tcW w:w="7144" w:type="dxa"/>
            <w:noWrap w:val="0"/>
            <w:vAlign w:val="center"/>
          </w:tcPr>
          <w:p>
            <w:pPr>
              <w:snapToGrid w:val="0"/>
              <w:ind w:left="12" w:firstLine="480"/>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至</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1" w:hRule="atLeast"/>
          <w:jc w:val="center"/>
        </w:trPr>
        <w:tc>
          <w:tcPr>
            <w:tcW w:w="8880" w:type="dxa"/>
            <w:gridSpan w:val="2"/>
            <w:noWrap w:val="0"/>
            <w:vAlign w:val="center"/>
          </w:tcPr>
          <w:p>
            <w:pPr>
              <w:jc w:val="center"/>
              <w:rPr>
                <w:rFonts w:ascii="黑体" w:hAnsi="宋体" w:eastAsia="黑体"/>
                <w:sz w:val="24"/>
              </w:rPr>
            </w:pPr>
          </w:p>
          <w:p>
            <w:pPr>
              <w:jc w:val="center"/>
              <w:rPr>
                <w:rFonts w:ascii="黑体" w:hAnsi="宋体" w:eastAsia="黑体"/>
                <w:sz w:val="24"/>
              </w:rPr>
            </w:pPr>
            <w:r>
              <w:rPr>
                <w:rFonts w:hint="eastAsia" w:ascii="黑体" w:hAnsi="宋体" w:eastAsia="黑体"/>
                <w:sz w:val="24"/>
              </w:rPr>
              <w:t>展览内容概要</w:t>
            </w:r>
          </w:p>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70" w:firstLineChars="196"/>
              <w:rPr>
                <w:rFonts w:hint="eastAsia" w:ascii="仿宋_GB2312" w:hAnsi="仿宋_GB2312" w:cs="仿宋_GB2312"/>
                <w:sz w:val="24"/>
              </w:rPr>
            </w:pPr>
            <w:r>
              <w:rPr>
                <w:rFonts w:hint="eastAsia" w:ascii="仿宋_GB2312" w:hAnsi="仿宋_GB2312" w:cs="仿宋_GB2312"/>
                <w:sz w:val="24"/>
              </w:rPr>
              <w:t>请提供</w:t>
            </w:r>
            <w:r>
              <w:rPr>
                <w:rFonts w:ascii="仿宋_GB2312" w:hAnsi="仿宋_GB2312" w:cs="仿宋_GB2312"/>
                <w:sz w:val="24"/>
              </w:rPr>
              <w:t>800</w:t>
            </w:r>
            <w:r>
              <w:rPr>
                <w:rFonts w:hint="eastAsia" w:ascii="仿宋_GB2312" w:hAnsi="仿宋_GB2312" w:cs="仿宋_GB2312"/>
                <w:sz w:val="24"/>
              </w:rPr>
              <w:t>字以内展览主要内容概述，包括展览主题、展览目的与意义、展览结构、展览内容等，直接填写在本表格之中。</w:t>
            </w:r>
          </w:p>
          <w:p>
            <w:pPr>
              <w:spacing w:line="400" w:lineRule="exact"/>
              <w:rPr>
                <w:rFonts w:ascii="仿宋_GB2312" w:hAnsi="仿宋_GB2312" w:cs="仿宋_GB2312"/>
                <w:sz w:val="24"/>
              </w:rPr>
            </w:pPr>
          </w:p>
          <w:p>
            <w:pPr>
              <w:spacing w:line="400" w:lineRule="exact"/>
              <w:rPr>
                <w:rFonts w:ascii="仿宋_GB2312" w:hAnsi="宋体"/>
                <w:sz w:val="24"/>
              </w:rPr>
            </w:pPr>
          </w:p>
          <w:p>
            <w:pPr>
              <w:pStyle w:val="2"/>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pStyle w:val="2"/>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jc w:val="center"/>
        </w:trPr>
        <w:tc>
          <w:tcPr>
            <w:tcW w:w="8880" w:type="dxa"/>
            <w:gridSpan w:val="2"/>
            <w:noWrap w:val="0"/>
            <w:vAlign w:val="center"/>
          </w:tcPr>
          <w:p>
            <w:pPr>
              <w:jc w:val="center"/>
              <w:rPr>
                <w:rFonts w:hint="eastAsia" w:ascii="黑体" w:hAnsi="宋体" w:eastAsia="黑体"/>
                <w:sz w:val="24"/>
              </w:rPr>
            </w:pPr>
            <w:r>
              <w:rPr>
                <w:rFonts w:hint="eastAsia" w:ascii="黑体" w:hAnsi="宋体" w:eastAsia="黑体"/>
                <w:sz w:val="24"/>
              </w:rPr>
              <w:t>展览方案</w:t>
            </w:r>
          </w:p>
          <w:p>
            <w:pPr>
              <w:jc w:val="center"/>
              <w:rPr>
                <w:rFonts w:ascii="黑体" w:hAnsi="宋体" w:eastAsia="黑体"/>
                <w:sz w:val="24"/>
              </w:rPr>
            </w:pPr>
          </w:p>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70" w:firstLineChars="196"/>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请提供详细的展览策划及实施方案，包括但不局限于以下内容：展览策划思路、学术定位、内容及规模（包括展览场地的具体情况）、参展作品及艺术家情况、展览相关学术及公共教育活动规划、经费预算及经费来源、可行性论证等。</w:t>
            </w:r>
          </w:p>
          <w:p>
            <w:pPr>
              <w:spacing w:line="400" w:lineRule="exact"/>
              <w:ind w:firstLine="470" w:firstLineChars="196"/>
              <w:rPr>
                <w:rFonts w:ascii="仿宋_GB2312" w:hAnsi="仿宋_GB2312" w:cs="仿宋_GB2312"/>
                <w:sz w:val="24"/>
              </w:rPr>
            </w:pPr>
            <w:r>
              <w:rPr>
                <w:rFonts w:ascii="仿宋_GB2312" w:hAnsi="仿宋_GB2312" w:cs="仿宋_GB2312"/>
                <w:sz w:val="24"/>
              </w:rPr>
              <w:t>2.</w:t>
            </w:r>
            <w:r>
              <w:rPr>
                <w:rFonts w:hint="eastAsia" w:ascii="仿宋_GB2312" w:hAnsi="仿宋_GB2312" w:cs="仿宋_GB2312"/>
                <w:sz w:val="24"/>
              </w:rPr>
              <w:t>展览方案字数不限，可直接填写在本表格中，也可单独打印，作为附件报送。</w:t>
            </w:r>
          </w:p>
          <w:p>
            <w:pPr>
              <w:spacing w:line="400" w:lineRule="exact"/>
              <w:ind w:firstLine="470" w:firstLineChars="196"/>
              <w:rPr>
                <w:rFonts w:ascii="仿宋_GB2312" w:hAnsi="宋体"/>
                <w:sz w:val="24"/>
              </w:rPr>
            </w:pPr>
          </w:p>
          <w:p>
            <w:pPr>
              <w:spacing w:line="400" w:lineRule="exact"/>
              <w:ind w:firstLine="470" w:firstLineChars="196"/>
              <w:rPr>
                <w:rFonts w:ascii="仿宋_GB2312" w:hAnsi="宋体"/>
                <w:sz w:val="24"/>
              </w:rPr>
            </w:pPr>
          </w:p>
          <w:p>
            <w:pPr>
              <w:spacing w:line="400" w:lineRule="exact"/>
              <w:ind w:firstLine="470" w:firstLineChars="196"/>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rPr>
                <w:rFonts w:ascii="黑体" w:hAnsi="宋体" w:eastAsia="黑体"/>
                <w:sz w:val="24"/>
              </w:rPr>
            </w:pPr>
          </w:p>
        </w:tc>
      </w:tr>
    </w:tbl>
    <w:p>
      <w:pPr>
        <w:pStyle w:val="7"/>
        <w:spacing w:line="360" w:lineRule="auto"/>
        <w:ind w:firstLine="0" w:firstLineChars="0"/>
        <w:rPr>
          <w:rFonts w:hAnsi="仿宋_GB2312" w:eastAsia="仿宋_GB2312" w:cs="仿宋_GB2312"/>
          <w:sz w:val="28"/>
          <w:szCs w:val="28"/>
        </w:rPr>
      </w:pPr>
      <w:r>
        <w:rPr>
          <w:rFonts w:hint="eastAsia" w:hAnsi="仿宋_GB2312" w:eastAsia="仿宋_GB2312" w:cs="仿宋_GB2312"/>
          <w:sz w:val="28"/>
          <w:szCs w:val="28"/>
        </w:rPr>
        <w:t>表</w:t>
      </w:r>
      <w:r>
        <w:rPr>
          <w:rFonts w:hAnsi="仿宋_GB2312" w:eastAsia="仿宋_GB2312" w:cs="仿宋_GB2312"/>
          <w:sz w:val="28"/>
          <w:szCs w:val="28"/>
        </w:rPr>
        <w:t>3</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Adobe 楷体 Std R" w:eastAsia="方正小标宋简体"/>
        </w:rPr>
      </w:pPr>
      <w:r>
        <w:rPr>
          <w:rFonts w:hint="eastAsia" w:ascii="方正小标宋简体" w:hAnsi="Adobe 楷体 Std R" w:eastAsia="方正小标宋简体"/>
        </w:rPr>
        <w:t>推荐及审核意见表</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pPr>
    </w:p>
    <w:tbl>
      <w:tblPr>
        <w:tblStyle w:val="5"/>
        <w:tblpPr w:leftFromText="180" w:rightFromText="180" w:vertAnchor="text" w:horzAnchor="page" w:tblpX="1593" w:tblpY="288"/>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541"/>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529" w:type="dxa"/>
            <w:noWrap w:val="0"/>
            <w:vAlign w:val="center"/>
          </w:tcPr>
          <w:p>
            <w:pPr>
              <w:spacing w:line="400" w:lineRule="exact"/>
              <w:jc w:val="center"/>
              <w:rPr>
                <w:rFonts w:ascii="黑体" w:hAnsi="宋体" w:eastAsia="黑体"/>
                <w:sz w:val="24"/>
              </w:rPr>
            </w:pPr>
            <w:r>
              <w:rPr>
                <w:rFonts w:hint="eastAsia" w:ascii="黑体" w:hAnsi="宋体" w:eastAsia="黑体"/>
                <w:sz w:val="24"/>
              </w:rPr>
              <w:t>申报单位推荐意见</w:t>
            </w:r>
          </w:p>
        </w:tc>
        <w:tc>
          <w:tcPr>
            <w:tcW w:w="8351" w:type="dxa"/>
            <w:gridSpan w:val="2"/>
            <w:noWrap w:val="0"/>
            <w:vAlign w:val="top"/>
          </w:tcPr>
          <w:p>
            <w:pPr>
              <w:ind w:firstLine="300" w:firstLineChars="200"/>
              <w:rPr>
                <w:rFonts w:ascii="仿宋_GB2312" w:hAnsi="宋体"/>
                <w:sz w:val="15"/>
                <w:szCs w:val="15"/>
              </w:rPr>
            </w:pPr>
          </w:p>
          <w:p>
            <w:pPr>
              <w:spacing w:line="560" w:lineRule="exact"/>
              <w:ind w:firstLine="480" w:firstLineChars="200"/>
              <w:rPr>
                <w:rFonts w:ascii="仿宋_GB2312" w:hAnsi="仿宋_GB2312" w:cs="仿宋_GB2312"/>
                <w:sz w:val="24"/>
              </w:rPr>
            </w:pPr>
            <w:r>
              <w:rPr>
                <w:rFonts w:hint="eastAsia" w:ascii="仿宋_GB2312" w:hAnsi="仿宋_GB2312" w:cs="仿宋_GB2312"/>
                <w:sz w:val="24"/>
              </w:rPr>
              <w:t>经研究，我馆</w:t>
            </w:r>
            <w:r>
              <w:rPr>
                <w:rFonts w:ascii="仿宋_GB2312" w:hAnsi="仿宋_GB2312" w:cs="仿宋_GB2312"/>
                <w:sz w:val="24"/>
                <w:u w:val="single"/>
              </w:rPr>
              <w:t xml:space="preserve">  </w:t>
            </w:r>
            <w:r>
              <w:rPr>
                <w:rFonts w:hint="eastAsia" w:ascii="仿宋_GB2312" w:hAnsi="仿宋_GB2312" w:cs="仿宋_GB2312"/>
                <w:sz w:val="24"/>
                <w:u w:val="single"/>
              </w:rPr>
              <w:t>（策展人姓名）</w:t>
            </w:r>
            <w:r>
              <w:rPr>
                <w:rFonts w:ascii="仿宋_GB2312" w:hAnsi="仿宋_GB2312" w:cs="仿宋_GB2312"/>
                <w:sz w:val="24"/>
                <w:u w:val="single"/>
              </w:rPr>
              <w:t xml:space="preserve">  </w:t>
            </w:r>
            <w:r>
              <w:rPr>
                <w:rFonts w:hint="eastAsia" w:ascii="仿宋_GB2312" w:hAnsi="仿宋_GB2312" w:cs="仿宋_GB2312"/>
                <w:sz w:val="24"/>
              </w:rPr>
              <w:t>策划的</w:t>
            </w:r>
            <w:r>
              <w:rPr>
                <w:rFonts w:ascii="仿宋_GB2312" w:hAnsi="仿宋_GB2312" w:cs="仿宋_GB2312"/>
                <w:sz w:val="24"/>
                <w:u w:val="single"/>
              </w:rPr>
              <w:t xml:space="preserve">    </w:t>
            </w:r>
            <w:r>
              <w:rPr>
                <w:rFonts w:hint="eastAsia" w:ascii="仿宋_GB2312" w:hAnsi="仿宋_GB2312" w:cs="仿宋_GB2312"/>
                <w:sz w:val="24"/>
                <w:u w:val="single"/>
              </w:rPr>
              <w:t>（展览名称）</w:t>
            </w:r>
            <w:r>
              <w:rPr>
                <w:rFonts w:ascii="仿宋_GB2312" w:hAnsi="仿宋_GB2312" w:cs="仿宋_GB2312"/>
                <w:sz w:val="24"/>
                <w:u w:val="single"/>
              </w:rPr>
              <w:t xml:space="preserve">      </w:t>
            </w:r>
            <w:r>
              <w:rPr>
                <w:rFonts w:hint="eastAsia" w:ascii="仿宋_GB2312" w:hAnsi="仿宋_GB2312" w:cs="仿宋_GB2312"/>
                <w:sz w:val="24"/>
              </w:rPr>
              <w:t>展览方案具有可行性，同意推荐其申报</w:t>
            </w:r>
            <w:r>
              <w:rPr>
                <w:rFonts w:ascii="仿宋_GB2312" w:hAnsi="仿宋_GB2312" w:cs="仿宋_GB2312"/>
                <w:sz w:val="24"/>
              </w:rPr>
              <w:t>202</w:t>
            </w:r>
            <w:r>
              <w:rPr>
                <w:rFonts w:hint="eastAsia" w:ascii="仿宋_GB2312" w:hAnsi="仿宋_GB2312" w:cs="仿宋_GB2312"/>
                <w:sz w:val="24"/>
              </w:rPr>
              <w:t>4年全国美术馆青年策展人扶持计划，我馆将尊重并认可评选结果，同时承诺：如该方案入选</w:t>
            </w:r>
            <w:r>
              <w:rPr>
                <w:rFonts w:ascii="仿宋_GB2312" w:hAnsi="仿宋_GB2312" w:cs="仿宋_GB2312"/>
                <w:sz w:val="24"/>
              </w:rPr>
              <w:t>202</w:t>
            </w:r>
            <w:r>
              <w:rPr>
                <w:rFonts w:hint="eastAsia" w:ascii="仿宋_GB2312" w:hAnsi="仿宋_GB2312" w:cs="仿宋_GB2312"/>
                <w:sz w:val="24"/>
              </w:rPr>
              <w:t>4年全国美术馆青年策展人扶持计划，我馆将提供必要的保障条件，确保该展览方案在我馆顺利实施。</w:t>
            </w:r>
          </w:p>
          <w:p>
            <w:pPr>
              <w:spacing w:line="560" w:lineRule="exact"/>
              <w:ind w:firstLine="482" w:firstLineChars="200"/>
              <w:rPr>
                <w:rFonts w:ascii="仿宋_GB2312" w:hAnsi="仿宋_GB2312" w:cs="仿宋_GB2312"/>
                <w:sz w:val="24"/>
              </w:rPr>
            </w:pPr>
            <w:r>
              <w:rPr>
                <w:rFonts w:hint="eastAsia" w:ascii="仿宋_GB2312" w:hAnsi="仿宋_GB2312" w:cs="仿宋_GB2312"/>
                <w:b/>
                <w:sz w:val="24"/>
              </w:rPr>
              <w:t>单位负责人签字：</w:t>
            </w:r>
            <w:r>
              <w:rPr>
                <w:rFonts w:ascii="仿宋_GB2312" w:hAnsi="仿宋_GB2312" w:cs="仿宋_GB2312"/>
                <w:sz w:val="24"/>
              </w:rPr>
              <w:t xml:space="preserve">                       </w:t>
            </w:r>
            <w:r>
              <w:rPr>
                <w:rFonts w:hint="eastAsia" w:ascii="仿宋_GB2312" w:hAnsi="仿宋_GB2312" w:cs="仿宋_GB2312"/>
                <w:sz w:val="24"/>
              </w:rPr>
              <w:t xml:space="preserve"> （单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560" w:lineRule="exact"/>
              <w:ind w:right="460" w:firstLine="5371" w:firstLineChars="2238"/>
              <w:rPr>
                <w:rFonts w:ascii="黑体" w:hAnsi="宋体" w:eastAsia="黑体"/>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070" w:type="dxa"/>
            <w:gridSpan w:val="2"/>
            <w:noWrap w:val="0"/>
            <w:vAlign w:val="center"/>
          </w:tcPr>
          <w:p>
            <w:pPr>
              <w:spacing w:line="400" w:lineRule="exact"/>
              <w:jc w:val="center"/>
              <w:rPr>
                <w:rFonts w:ascii="仿宋_GB2312" w:hAnsi="宋体"/>
                <w:sz w:val="24"/>
              </w:rPr>
            </w:pPr>
            <w:r>
              <w:rPr>
                <w:rFonts w:hint="eastAsia" w:ascii="黑体" w:hAnsi="宋体" w:eastAsia="黑体"/>
                <w:sz w:val="24"/>
              </w:rPr>
              <w:t>上级主管部门审核意见</w:t>
            </w:r>
          </w:p>
        </w:tc>
        <w:tc>
          <w:tcPr>
            <w:tcW w:w="4810" w:type="dxa"/>
            <w:noWrap w:val="0"/>
            <w:vAlign w:val="center"/>
          </w:tcPr>
          <w:p>
            <w:pPr>
              <w:spacing w:line="400" w:lineRule="exact"/>
              <w:jc w:val="center"/>
              <w:rPr>
                <w:rFonts w:ascii="仿宋_GB2312" w:hAnsi="宋体"/>
                <w:sz w:val="24"/>
              </w:rPr>
            </w:pPr>
            <w:r>
              <w:rPr>
                <w:rFonts w:hint="eastAsia" w:ascii="黑体" w:hAnsi="宋体" w:eastAsia="黑体"/>
                <w:sz w:val="24"/>
              </w:rPr>
              <w:t>省级文化和旅游行政部门审核意见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0" w:hRule="atLeast"/>
        </w:trPr>
        <w:tc>
          <w:tcPr>
            <w:tcW w:w="4070" w:type="dxa"/>
            <w:gridSpan w:val="2"/>
            <w:noWrap w:val="0"/>
            <w:vAlign w:val="top"/>
          </w:tcPr>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80" w:firstLineChars="200"/>
              <w:rPr>
                <w:rFonts w:hint="eastAsia" w:ascii="仿宋_GB2312" w:hAnsi="仿宋_GB2312" w:cs="仿宋_GB2312"/>
                <w:sz w:val="24"/>
              </w:rPr>
            </w:pPr>
            <w:r>
              <w:rPr>
                <w:rFonts w:hint="eastAsia" w:ascii="仿宋_GB2312" w:hAnsi="仿宋_GB2312" w:cs="仿宋_GB2312"/>
                <w:sz w:val="24"/>
              </w:rPr>
              <w:t>本栏由申报单位上级主管部门填写对申报项目的审核意见。如上级主管部门为省级文化和旅游行政部门，可直接填写右栏。</w:t>
            </w:r>
          </w:p>
          <w:p>
            <w:pPr>
              <w:spacing w:line="400" w:lineRule="exact"/>
              <w:ind w:firstLine="480" w:firstLineChars="200"/>
              <w:rPr>
                <w:rFonts w:hint="eastAsia" w:ascii="仿宋_GB2312" w:hAnsi="仿宋_GB2312" w:cs="仿宋_GB2312"/>
                <w:sz w:val="2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cs="仿宋_GB2312"/>
                <w:sz w:val="24"/>
              </w:rPr>
            </w:pPr>
          </w:p>
          <w:p>
            <w:r>
              <w:rPr>
                <w:rFonts w:hint="eastAsia" w:ascii="仿宋_GB2312" w:hAnsi="仿宋_GB2312" w:cs="仿宋_GB2312"/>
                <w:b/>
                <w:sz w:val="24"/>
              </w:rPr>
              <w:t>单位负责人签字：</w:t>
            </w:r>
          </w:p>
          <w:p/>
          <w:p>
            <w:pPr>
              <w:spacing w:line="400" w:lineRule="exact"/>
              <w:ind w:firstLine="0" w:firstLineChars="0"/>
              <w:rPr>
                <w:rFonts w:ascii="仿宋_GB2312" w:hAnsi="仿宋_GB2312" w:cs="仿宋_GB2312"/>
                <w:sz w:val="24"/>
              </w:rPr>
            </w:pPr>
          </w:p>
          <w:p>
            <w:pPr>
              <w:spacing w:line="400" w:lineRule="exact"/>
              <w:ind w:firstLine="480" w:firstLineChars="200"/>
              <w:jc w:val="right"/>
              <w:rPr>
                <w:rFonts w:hint="eastAsia" w:ascii="仿宋_GB2312" w:hAnsi="仿宋_GB2312" w:cs="仿宋_GB2312"/>
                <w:sz w:val="24"/>
              </w:rPr>
            </w:pPr>
          </w:p>
          <w:p>
            <w:pPr>
              <w:spacing w:line="400" w:lineRule="exact"/>
              <w:ind w:firstLine="480" w:firstLineChars="200"/>
              <w:jc w:val="right"/>
              <w:rPr>
                <w:rFonts w:hint="eastAsia" w:ascii="仿宋_GB2312" w:hAnsi="仿宋_GB2312" w:cs="仿宋_GB2312"/>
                <w:sz w:val="24"/>
              </w:rPr>
            </w:pPr>
          </w:p>
          <w:p>
            <w:pPr>
              <w:spacing w:line="400" w:lineRule="exact"/>
              <w:ind w:firstLine="480" w:firstLineChars="200"/>
              <w:jc w:val="right"/>
              <w:rPr>
                <w:rFonts w:ascii="仿宋_GB2312" w:hAnsi="仿宋_GB2312" w:cs="仿宋_GB2312"/>
                <w:sz w:val="24"/>
              </w:rPr>
            </w:pPr>
            <w:r>
              <w:rPr>
                <w:rFonts w:hint="eastAsia" w:ascii="仿宋_GB2312" w:hAnsi="仿宋_GB2312" w:cs="仿宋_GB2312"/>
                <w:sz w:val="24"/>
              </w:rPr>
              <w:t>（单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400" w:lineRule="exact"/>
              <w:jc w:val="right"/>
              <w:rPr>
                <w:rFonts w:ascii="仿宋_GB2312" w:hAnsi="仿宋_GB2312" w:cs="仿宋_GB2312"/>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c>
          <w:tcPr>
            <w:tcW w:w="4810" w:type="dxa"/>
            <w:noWrap w:val="0"/>
            <w:vAlign w:val="top"/>
          </w:tcPr>
          <w:p>
            <w:pPr>
              <w:spacing w:line="400" w:lineRule="exact"/>
              <w:rPr>
                <w:rFonts w:ascii="仿宋_GB2312" w:hAnsi="仿宋_GB2312" w:cs="仿宋_GB2312"/>
                <w:sz w:val="24"/>
              </w:rPr>
            </w:pPr>
            <w:r>
              <w:rPr>
                <w:rFonts w:hint="eastAsia" w:ascii="仿宋_GB2312" w:hAnsi="仿宋_GB2312" w:cs="仿宋_GB2312"/>
                <w:sz w:val="24"/>
              </w:rPr>
              <w:t>填写说明：</w:t>
            </w:r>
          </w:p>
          <w:p>
            <w:r>
              <w:rPr>
                <w:rFonts w:hint="eastAsia" w:ascii="仿宋_GB2312" w:hAnsi="仿宋_GB2312" w:cs="仿宋_GB2312"/>
                <w:sz w:val="24"/>
              </w:rPr>
              <w:t>本栏由申报单位所在地省级文化和旅游行政部门填写对申报项目的审核意见。</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s="仿宋_GB2312"/>
                <w:b/>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cs="仿宋_GB2312"/>
                <w:b/>
                <w:sz w:val="24"/>
              </w:rPr>
            </w:pPr>
          </w:p>
          <w:p>
            <w:r>
              <w:rPr>
                <w:rFonts w:hint="eastAsia" w:ascii="仿宋_GB2312" w:hAnsi="仿宋_GB2312" w:cs="仿宋_GB2312"/>
                <w:b/>
                <w:sz w:val="24"/>
              </w:rPr>
              <w:t>单位负责人签字：</w:t>
            </w:r>
          </w:p>
          <w:p>
            <w:pPr>
              <w:spacing w:line="520" w:lineRule="exact"/>
              <w:rPr>
                <w:rFonts w:ascii="仿宋_GB2312" w:hAnsi="仿宋_GB2312" w:cs="仿宋_GB2312"/>
                <w:sz w:val="24"/>
              </w:rPr>
            </w:pPr>
          </w:p>
          <w:p>
            <w:pPr>
              <w:spacing w:line="400" w:lineRule="exact"/>
              <w:jc w:val="right"/>
              <w:rPr>
                <w:rFonts w:ascii="仿宋_GB2312" w:hAnsi="仿宋_GB2312" w:cs="仿宋_GB2312"/>
                <w:sz w:val="24"/>
              </w:rPr>
            </w:pPr>
            <w:r>
              <w:rPr>
                <w:rFonts w:ascii="仿宋_GB2312" w:hAnsi="仿宋_GB2312" w:cs="仿宋_GB2312"/>
                <w:sz w:val="24"/>
              </w:rPr>
              <w:t xml:space="preserve"> </w:t>
            </w:r>
          </w:p>
          <w:p>
            <w:pPr>
              <w:spacing w:line="400" w:lineRule="exact"/>
              <w:jc w:val="right"/>
              <w:rPr>
                <w:rFonts w:ascii="仿宋_GB2312" w:hAnsi="仿宋_GB2312" w:cs="仿宋_GB2312"/>
                <w:sz w:val="24"/>
              </w:rPr>
            </w:pPr>
          </w:p>
          <w:p>
            <w:pPr>
              <w:spacing w:line="400" w:lineRule="exact"/>
              <w:jc w:val="right"/>
              <w:rPr>
                <w:rFonts w:ascii="仿宋_GB2312" w:hAnsi="仿宋_GB2312" w:cs="仿宋_GB2312"/>
                <w:sz w:val="24"/>
              </w:rPr>
            </w:pPr>
            <w:r>
              <w:rPr>
                <w:rFonts w:hint="eastAsia" w:ascii="仿宋_GB2312" w:hAnsi="仿宋_GB2312" w:cs="仿宋_GB2312"/>
                <w:sz w:val="24"/>
              </w:rPr>
              <w:t>（单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400" w:lineRule="exact"/>
              <w:ind w:firstLine="480" w:firstLineChars="200"/>
              <w:jc w:val="right"/>
              <w:rPr>
                <w:rFonts w:ascii="仿宋_GB2312" w:hAnsi="仿宋_GB2312" w:cs="仿宋_GB2312"/>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r>
      <w:bookmarkEnd w:id="0"/>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dobe 楷体 Std R">
    <w:altName w:val="宋体"/>
    <w:panose1 w:val="00000000000000000000"/>
    <w:charset w:val="00"/>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6201E"/>
    <w:rsid w:val="55F6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paragraph" w:customStyle="1" w:styleId="7">
    <w:name w:val="正文文本缩进1"/>
    <w:basedOn w:val="1"/>
    <w:qFormat/>
    <w:uiPriority w:val="0"/>
    <w:pPr>
      <w:ind w:firstLine="640" w:firstLineChars="200"/>
    </w:pPr>
    <w:rPr>
      <w:rFonts w:ascii="仿宋_GB2312" w:hAnsi="Calibri" w:eastAsia="宋体" w:cs="黑体"/>
      <w:color w:val="00000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2024-04-23T01:16:00Z</dcterms:created>
  <dc:creator>MSW</dc:creator>
  <cp:lastModifiedBy>MSW</cp:lastModifiedBy>
  <dcterms:modified xsi:type="dcterms:W3CDTF">2024-04-23T01:17:08Z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