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/>
          <w:sz w:val="30"/>
        </w:rPr>
      </w:pPr>
      <w:r>
        <w:rPr>
          <w:sz w:val="30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国家发展改革委国民经济综合司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研究课题申报书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（单位盖章）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77"/>
        <w:textAlignment w:val="auto"/>
        <w:rPr>
          <w:rFonts w:hint="eastAsia" w:ascii="黑体" w:eastAsia="黑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国家发展改革委国民经济综合司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distribute"/>
        <w:textAlignment w:val="auto"/>
        <w:rPr>
          <w:rFonts w:hint="eastAsia"/>
          <w:sz w:val="24"/>
        </w:rPr>
        <w:sectPr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start="0"/>
          <w:cols w:space="720" w:num="1"/>
          <w:titlePg/>
          <w:docGrid w:linePitch="326" w:charSpace="0"/>
        </w:sect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20" w:hRule="exac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eastAsia"/>
          <w:sz w:val="32"/>
        </w:rPr>
        <w:sectPr>
          <w:footerReference r:id="rId6" w:type="first"/>
          <w:footerReference r:id="rId5" w:type="default"/>
          <w:pgSz w:w="11907" w:h="16840"/>
          <w:pgMar w:top="1418" w:right="1134" w:bottom="1418" w:left="1134" w:header="851" w:footer="851" w:gutter="0"/>
          <w:pgNumType w:start="1"/>
          <w:cols w:space="720" w:num="1"/>
          <w:docGrid w:linePitch="326" w:charSpace="0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732" w:hRule="atLeast"/>
        </w:trPr>
        <w:tc>
          <w:tcPr>
            <w:tcW w:w="940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研究计划及完成时间</w:t>
            </w: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1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napToGrid w:val="0"/>
              <w:spacing w:before="120"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8"/>
              </w:rPr>
              <w:t>、经费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安排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  <w:p>
            <w:pPr>
              <w:snapToGrid w:val="0"/>
              <w:spacing w:before="120"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本课题经费拟用于调研差旅、会议、资料、文印、办公用品、专家咨询、劳务等支出，合计    元（大写：    元整）。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3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" w:hRule="atLeast"/>
        </w:trPr>
        <w:tc>
          <w:tcPr>
            <w:tcW w:w="6321" w:type="dxa"/>
            <w:gridSpan w:val="5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2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调研差旅</w:t>
            </w:r>
            <w:r>
              <w:rPr>
                <w:rFonts w:hint="eastAsia" w:ascii="仿宋_GB2312" w:eastAsia="仿宋_GB2312"/>
                <w:sz w:val="24"/>
                <w:szCs w:val="24"/>
              </w:rPr>
              <w:t>费</w:t>
            </w:r>
          </w:p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（不包含市内交通费）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pacing w:line="360" w:lineRule="atLeas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办公用品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9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专家咨询费</w:t>
            </w:r>
          </w:p>
          <w:p>
            <w:pPr>
              <w:spacing w:line="36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（不超过30%）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</w:t>
            </w:r>
          </w:p>
          <w:p>
            <w:pPr>
              <w:spacing w:line="3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（不包含购买固定设备费用、管理费，税费不超过6%）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8"/>
              </w:rPr>
              <w:t>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8" w:hRule="atLeast"/>
        </w:trPr>
        <w:tc>
          <w:tcPr>
            <w:tcW w:w="9360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9360" w:type="dxa"/>
            <w:gridSpan w:val="7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>
      <w:footerReference r:id="rId7" w:type="default"/>
      <w:footerReference r:id="rId8" w:type="even"/>
      <w:pgSz w:w="11907" w:h="16840"/>
      <w:pgMar w:top="1134" w:right="1361" w:bottom="1134" w:left="1361" w:header="851" w:footer="5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eastAsia="Times New Roman"/>
      </w:rPr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</w:rPr>
                </w:pPr>
                <w: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8"/>
                    <w:lang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58F"/>
    <w:rsid w:val="000235E1"/>
    <w:rsid w:val="00023BED"/>
    <w:rsid w:val="0005044B"/>
    <w:rsid w:val="0008161F"/>
    <w:rsid w:val="000A1BB7"/>
    <w:rsid w:val="000B29AF"/>
    <w:rsid w:val="000F1397"/>
    <w:rsid w:val="00126AC2"/>
    <w:rsid w:val="001522C4"/>
    <w:rsid w:val="00152329"/>
    <w:rsid w:val="00154D84"/>
    <w:rsid w:val="00155524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32F7D"/>
    <w:rsid w:val="0024706B"/>
    <w:rsid w:val="00252111"/>
    <w:rsid w:val="00276C3E"/>
    <w:rsid w:val="002857F2"/>
    <w:rsid w:val="002F33D5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5639A"/>
    <w:rsid w:val="00484BF4"/>
    <w:rsid w:val="004E1B14"/>
    <w:rsid w:val="004F7603"/>
    <w:rsid w:val="00500ADA"/>
    <w:rsid w:val="00514FFA"/>
    <w:rsid w:val="005264FB"/>
    <w:rsid w:val="00560EB7"/>
    <w:rsid w:val="00567A03"/>
    <w:rsid w:val="00576D20"/>
    <w:rsid w:val="0059540E"/>
    <w:rsid w:val="005B7A39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0DAA"/>
    <w:rsid w:val="00785B46"/>
    <w:rsid w:val="007A51F7"/>
    <w:rsid w:val="007B4BF8"/>
    <w:rsid w:val="007E7A1B"/>
    <w:rsid w:val="00833278"/>
    <w:rsid w:val="00835CEF"/>
    <w:rsid w:val="008425FC"/>
    <w:rsid w:val="00856852"/>
    <w:rsid w:val="00857905"/>
    <w:rsid w:val="00873428"/>
    <w:rsid w:val="00883B25"/>
    <w:rsid w:val="008A7BE6"/>
    <w:rsid w:val="008E01F7"/>
    <w:rsid w:val="008E1118"/>
    <w:rsid w:val="008E304F"/>
    <w:rsid w:val="00906776"/>
    <w:rsid w:val="009120FD"/>
    <w:rsid w:val="00917CD4"/>
    <w:rsid w:val="00952EB4"/>
    <w:rsid w:val="009635D2"/>
    <w:rsid w:val="009A6BBF"/>
    <w:rsid w:val="009B21D7"/>
    <w:rsid w:val="009B782F"/>
    <w:rsid w:val="009C15EA"/>
    <w:rsid w:val="009D06B7"/>
    <w:rsid w:val="009D354B"/>
    <w:rsid w:val="009E240E"/>
    <w:rsid w:val="00A25116"/>
    <w:rsid w:val="00A25F86"/>
    <w:rsid w:val="00AA7F68"/>
    <w:rsid w:val="00B03B12"/>
    <w:rsid w:val="00B51605"/>
    <w:rsid w:val="00B60E50"/>
    <w:rsid w:val="00BC2F4F"/>
    <w:rsid w:val="00BE107F"/>
    <w:rsid w:val="00BF426D"/>
    <w:rsid w:val="00C07405"/>
    <w:rsid w:val="00C32A87"/>
    <w:rsid w:val="00C621A0"/>
    <w:rsid w:val="00C62D93"/>
    <w:rsid w:val="00C70DCA"/>
    <w:rsid w:val="00C91096"/>
    <w:rsid w:val="00CB53E2"/>
    <w:rsid w:val="00CC46CC"/>
    <w:rsid w:val="00CC51FE"/>
    <w:rsid w:val="00CF41D1"/>
    <w:rsid w:val="00D12936"/>
    <w:rsid w:val="00D37EEF"/>
    <w:rsid w:val="00D61299"/>
    <w:rsid w:val="00D94B74"/>
    <w:rsid w:val="00DA3B0C"/>
    <w:rsid w:val="00DB3A21"/>
    <w:rsid w:val="00DC24D2"/>
    <w:rsid w:val="00DF572D"/>
    <w:rsid w:val="00E37E0B"/>
    <w:rsid w:val="00E678B5"/>
    <w:rsid w:val="00E76B51"/>
    <w:rsid w:val="00E850AF"/>
    <w:rsid w:val="00F42BA1"/>
    <w:rsid w:val="00F431E1"/>
    <w:rsid w:val="00FB50AD"/>
    <w:rsid w:val="130D5941"/>
    <w:rsid w:val="1FE76156"/>
    <w:rsid w:val="33645F44"/>
    <w:rsid w:val="3D0C5E70"/>
    <w:rsid w:val="3FF73BCA"/>
    <w:rsid w:val="4A5B80F6"/>
    <w:rsid w:val="5D544A51"/>
    <w:rsid w:val="5FDF042C"/>
    <w:rsid w:val="66C704EF"/>
    <w:rsid w:val="69BFDD8B"/>
    <w:rsid w:val="6FEF7E6B"/>
    <w:rsid w:val="7635626F"/>
    <w:rsid w:val="79BE2AA1"/>
    <w:rsid w:val="7A7C9E85"/>
    <w:rsid w:val="7AE7E9E9"/>
    <w:rsid w:val="7C9844B9"/>
    <w:rsid w:val="7F2AFA92"/>
    <w:rsid w:val="7F3B43BB"/>
    <w:rsid w:val="A3BF13F7"/>
    <w:rsid w:val="B63F04C6"/>
    <w:rsid w:val="D3FE1192"/>
    <w:rsid w:val="DB5DB1C3"/>
    <w:rsid w:val="EAFF0582"/>
    <w:rsid w:val="FBD7EE40"/>
    <w:rsid w:val="FDC703F0"/>
    <w:rsid w:val="FE3732DB"/>
    <w:rsid w:val="FFDF9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样式1 Char"/>
    <w:basedOn w:val="7"/>
    <w:link w:val="11"/>
    <w:uiPriority w:val="0"/>
    <w:rPr>
      <w:kern w:val="2"/>
      <w:sz w:val="24"/>
    </w:rPr>
  </w:style>
  <w:style w:type="paragraph" w:customStyle="1" w:styleId="11">
    <w:name w:val="样式1"/>
    <w:basedOn w:val="1"/>
    <w:link w:val="10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2">
    <w:name w:val="样式2 Char"/>
    <w:basedOn w:val="7"/>
    <w:link w:val="13"/>
    <w:uiPriority w:val="0"/>
    <w:rPr>
      <w:rFonts w:ascii="微软雅黑" w:hAnsi="微软雅黑" w:eastAsia="微软雅黑"/>
      <w:sz w:val="21"/>
    </w:rPr>
  </w:style>
  <w:style w:type="paragraph" w:customStyle="1" w:styleId="13">
    <w:name w:val="样式2"/>
    <w:basedOn w:val="1"/>
    <w:link w:val="12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 textRotate="1"/>
    <customShpInfo spid="_x0000_s205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170</Words>
  <Characters>973</Characters>
  <Lines>8</Lines>
  <Paragraphs>2</Paragraphs>
  <TotalTime>3.33333333333333</TotalTime>
  <ScaleCrop>false</ScaleCrop>
  <LinksUpToDate>false</LinksUpToDate>
  <CharactersWithSpaces>1141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2013-01-21T00:42:00Z</dcterms:created>
  <dc:creator>ibm</dc:creator>
  <cp:lastModifiedBy>卓天网络</cp:lastModifiedBy>
  <cp:lastPrinted>2020-02-29T15:19:00Z</cp:lastPrinted>
  <dcterms:modified xsi:type="dcterms:W3CDTF">2024-04-19T09:30:28Z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1590183CD8334179899AA1174B414188_13</vt:lpwstr>
  </property>
</Properties>
</file>