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jc w:val="both"/>
        <w:rPr>
          <w:rFonts w:hint="eastAsia" w:ascii="黑体" w:hAnsi="黑体" w:eastAsia="黑体" w:cs="黑体"/>
          <w:sz w:val="32"/>
        </w:rPr>
      </w:pPr>
      <w:bookmarkStart w:id="0" w:name="_Toc135155807"/>
      <w:r>
        <w:rPr>
          <w:rFonts w:hint="eastAsia" w:ascii="黑体" w:hAnsi="黑体" w:eastAsia="黑体" w:cs="黑体"/>
          <w:sz w:val="32"/>
        </w:rPr>
        <w:t>附件2</w:t>
      </w:r>
      <w:bookmarkEnd w:id="0"/>
    </w:p>
    <w:p>
      <w:pPr>
        <w:pStyle w:val="7"/>
        <w:spacing w:line="1000" w:lineRule="exact"/>
        <w:rPr>
          <w:rFonts w:hint="eastAsia" w:ascii="方正小标宋简体" w:hAnsi="方正小标宋简体" w:eastAsia="方正小标宋简体" w:cs="方正小标宋简体"/>
          <w:szCs w:val="72"/>
        </w:rPr>
      </w:pPr>
      <w:bookmarkStart w:id="1" w:name="_Toc135155808"/>
      <w:r>
        <w:rPr>
          <w:rFonts w:hint="eastAsia" w:ascii="方正小标宋简体" w:hAnsi="方正小标宋简体" w:eastAsia="方正小标宋简体" w:cs="方正小标宋简体"/>
          <w:szCs w:val="72"/>
        </w:rPr>
        <w:t>国家级旅游度假区</w:t>
      </w:r>
      <w:bookmarkEnd w:id="1"/>
    </w:p>
    <w:p>
      <w:pPr>
        <w:pStyle w:val="7"/>
        <w:spacing w:line="1000" w:lineRule="exact"/>
        <w:rPr>
          <w:rFonts w:hint="eastAsia" w:ascii="方正小标宋简体" w:hAnsi="方正小标宋简体" w:eastAsia="方正小标宋简体" w:cs="方正小标宋简体"/>
          <w:szCs w:val="72"/>
        </w:rPr>
      </w:pPr>
      <w:bookmarkStart w:id="2" w:name="_Toc135155809"/>
      <w:r>
        <w:rPr>
          <w:rFonts w:hint="eastAsia" w:ascii="方正小标宋简体" w:hAnsi="方正小标宋简体" w:eastAsia="方正小标宋简体" w:cs="方正小标宋简体"/>
          <w:szCs w:val="72"/>
        </w:rPr>
        <w:t>认定申请报告书</w:t>
      </w:r>
      <w:bookmarkEnd w:id="2"/>
    </w:p>
    <w:p/>
    <w:p/>
    <w:p/>
    <w:p/>
    <w:p>
      <w:pPr>
        <w:spacing w:line="1000" w:lineRule="exact"/>
        <w:rPr>
          <w:rFonts w:hint="eastAsia" w:ascii="黑体" w:hAnsi="黑体" w:eastAsia="黑体" w:cs="黑体"/>
          <w:sz w:val="36"/>
          <w:szCs w:val="36"/>
          <w:u w:val="single"/>
        </w:rPr>
      </w:pPr>
      <w:r>
        <w:rPr>
          <w:rFonts w:hint="eastAsia" w:ascii="黑体" w:hAnsi="黑体" w:eastAsia="黑体" w:cs="黑体"/>
          <w:spacing w:val="10"/>
          <w:sz w:val="36"/>
          <w:szCs w:val="36"/>
        </w:rPr>
        <w:t xml:space="preserve"> </w:t>
      </w:r>
      <w:r>
        <w:rPr>
          <w:rFonts w:hint="eastAsia" w:ascii="黑体" w:hAnsi="黑体" w:eastAsia="黑体" w:cs="黑体"/>
          <w:sz w:val="36"/>
          <w:szCs w:val="36"/>
        </w:rPr>
        <w:t>旅游度假区名称</w:t>
      </w:r>
      <w:r>
        <w:rPr>
          <w:rFonts w:hint="eastAsia" w:ascii="黑体" w:hAnsi="黑体" w:eastAsia="黑体" w:cs="黑体"/>
          <w:sz w:val="36"/>
          <w:szCs w:val="36"/>
          <w:u w:val="single"/>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single"/>
        </w:rPr>
        <w:t xml:space="preserve">                      </w:t>
      </w:r>
      <w:r>
        <w:rPr>
          <w:rFonts w:ascii="黑体" w:hAnsi="黑体" w:eastAsia="黑体" w:cs="黑体"/>
          <w:sz w:val="36"/>
          <w:szCs w:val="36"/>
          <w:u w:val="single"/>
        </w:rPr>
        <w:t xml:space="preserve">  </w:t>
      </w:r>
      <w:r>
        <w:rPr>
          <w:rFonts w:hint="eastAsia" w:ascii="黑体" w:hAnsi="黑体" w:eastAsia="黑体" w:cs="黑体"/>
          <w:sz w:val="36"/>
          <w:szCs w:val="36"/>
          <w:u w:val="single"/>
        </w:rPr>
        <w:t xml:space="preserve"> </w:t>
      </w:r>
    </w:p>
    <w:p>
      <w:pPr>
        <w:spacing w:line="1000" w:lineRule="exact"/>
        <w:ind w:left="-378" w:leftChars="-118"/>
        <w:rPr>
          <w:rFonts w:hint="eastAsia" w:ascii="黑体" w:hAnsi="黑体" w:eastAsia="黑体" w:cs="黑体"/>
          <w:spacing w:val="10"/>
          <w:sz w:val="36"/>
          <w:szCs w:val="36"/>
          <w:u w:val="single"/>
        </w:rPr>
      </w:pPr>
      <w:r>
        <w:rPr>
          <w:rFonts w:hint="eastAsia" w:ascii="黑体" w:hAnsi="黑体" w:eastAsia="黑体" w:cs="黑体"/>
          <w:spacing w:val="10"/>
          <w:sz w:val="36"/>
          <w:szCs w:val="36"/>
        </w:rPr>
        <w:t xml:space="preserve">  </w:t>
      </w:r>
      <w:r>
        <w:rPr>
          <w:rFonts w:hint="eastAsia" w:ascii="黑体" w:hAnsi="黑体" w:eastAsia="黑体" w:cs="黑体"/>
          <w:spacing w:val="10"/>
          <w:sz w:val="36"/>
          <w:szCs w:val="36"/>
          <w:lang w:val="en-US" w:eastAsia="zh-CN"/>
        </w:rPr>
        <w:t xml:space="preserve"> </w:t>
      </w:r>
      <w:r>
        <w:rPr>
          <w:rFonts w:hint="eastAsia" w:ascii="黑体" w:hAnsi="黑体" w:eastAsia="黑体" w:cs="黑体"/>
          <w:spacing w:val="10"/>
          <w:sz w:val="36"/>
          <w:szCs w:val="36"/>
        </w:rPr>
        <w:t>申  请  单 位</w:t>
      </w:r>
      <w:r>
        <w:rPr>
          <w:rFonts w:hint="eastAsia" w:ascii="黑体" w:hAnsi="黑体" w:eastAsia="黑体" w:cs="黑体"/>
          <w:sz w:val="36"/>
          <w:szCs w:val="36"/>
          <w:u w:val="single"/>
        </w:rPr>
        <w:t xml:space="preserve">                               </w:t>
      </w:r>
      <w:r>
        <w:rPr>
          <w:rFonts w:hint="eastAsia" w:ascii="黑体" w:hAnsi="黑体" w:eastAsia="黑体" w:cs="黑体"/>
          <w:spacing w:val="11"/>
          <w:w w:val="90"/>
          <w:sz w:val="36"/>
          <w:szCs w:val="36"/>
          <w:u w:val="single"/>
        </w:rPr>
        <w:t xml:space="preserve"> </w:t>
      </w:r>
    </w:p>
    <w:p>
      <w:pPr>
        <w:spacing w:line="1000" w:lineRule="exact"/>
        <w:ind w:left="-378" w:leftChars="-118"/>
        <w:rPr>
          <w:rFonts w:ascii="宋体" w:hAnsi="宋体"/>
          <w:spacing w:val="11"/>
          <w:w w:val="84"/>
          <w:sz w:val="36"/>
          <w:szCs w:val="36"/>
          <w:u w:val="single"/>
        </w:rPr>
      </w:pPr>
      <w:r>
        <w:rPr>
          <w:rFonts w:hint="eastAsia" w:ascii="黑体" w:hAnsi="黑体" w:eastAsia="黑体" w:cs="黑体"/>
          <w:spacing w:val="10"/>
          <w:sz w:val="36"/>
          <w:szCs w:val="36"/>
        </w:rPr>
        <w:t xml:space="preserve">  </w:t>
      </w:r>
      <w:r>
        <w:rPr>
          <w:rFonts w:hint="eastAsia" w:ascii="黑体" w:hAnsi="黑体" w:eastAsia="黑体" w:cs="黑体"/>
          <w:spacing w:val="10"/>
          <w:sz w:val="36"/>
          <w:szCs w:val="36"/>
          <w:lang w:val="en-US" w:eastAsia="zh-CN"/>
        </w:rPr>
        <w:t xml:space="preserve"> </w:t>
      </w:r>
      <w:r>
        <w:rPr>
          <w:rFonts w:hint="eastAsia" w:ascii="黑体" w:hAnsi="黑体" w:eastAsia="黑体" w:cs="黑体"/>
          <w:spacing w:val="10"/>
          <w:sz w:val="36"/>
          <w:szCs w:val="36"/>
        </w:rPr>
        <w:t>推  荐  单 位</w:t>
      </w:r>
      <w:r>
        <w:rPr>
          <w:rFonts w:hint="eastAsia" w:ascii="宋体" w:hAnsi="宋体"/>
          <w:sz w:val="36"/>
          <w:szCs w:val="36"/>
          <w:u w:val="single"/>
        </w:rPr>
        <w:t xml:space="preserve">                               </w:t>
      </w:r>
      <w:r>
        <w:rPr>
          <w:rFonts w:hint="eastAsia" w:ascii="宋体" w:hAnsi="宋体"/>
          <w:spacing w:val="11"/>
          <w:w w:val="80"/>
          <w:sz w:val="36"/>
          <w:szCs w:val="36"/>
          <w:u w:val="single"/>
        </w:rPr>
        <w:t xml:space="preserve"> </w:t>
      </w:r>
    </w:p>
    <w:p>
      <w:pPr>
        <w:rPr>
          <w:rFonts w:ascii="宋体" w:hAnsi="宋体"/>
          <w:sz w:val="28"/>
          <w:szCs w:val="28"/>
        </w:rPr>
      </w:pPr>
    </w:p>
    <w:p>
      <w:pPr>
        <w:rPr>
          <w:rFonts w:ascii="宋体" w:hAnsi="宋体"/>
        </w:rPr>
      </w:pPr>
    </w:p>
    <w:p>
      <w:pPr>
        <w:rPr>
          <w:rFonts w:ascii="宋体" w:hAnsi="宋体"/>
        </w:rPr>
      </w:pPr>
    </w:p>
    <w:p>
      <w:pPr>
        <w:spacing w:line="1000" w:lineRule="exact"/>
        <w:ind w:left="-378" w:leftChars="-118"/>
        <w:jc w:val="center"/>
        <w:rPr>
          <w:rFonts w:hint="eastAsia" w:ascii="宋体" w:hAnsi="宋体" w:eastAsia="宋体" w:cs="宋体"/>
          <w:spacing w:val="10"/>
          <w:sz w:val="32"/>
          <w:szCs w:val="32"/>
        </w:rPr>
      </w:pPr>
      <w:r>
        <w:rPr>
          <w:rFonts w:hint="eastAsia" w:ascii="宋体" w:hAnsi="宋体" w:eastAsia="宋体" w:cs="宋体"/>
          <w:spacing w:val="10"/>
          <w:sz w:val="32"/>
          <w:szCs w:val="32"/>
        </w:rPr>
        <w:t>二〇XX年X月</w:t>
      </w:r>
    </w:p>
    <w:p>
      <w:pPr>
        <w:pStyle w:val="4"/>
        <w:jc w:val="center"/>
        <w:rPr>
          <w:rFonts w:ascii="宋体" w:hAnsi="宋体" w:eastAsia="宋体"/>
          <w:b/>
          <w:sz w:val="48"/>
          <w:szCs w:val="36"/>
        </w:rPr>
      </w:pPr>
      <w:bookmarkStart w:id="3" w:name="_Toc135155810"/>
      <w:r>
        <w:rPr>
          <w:rFonts w:ascii="宋体" w:hAnsi="宋体" w:eastAsia="宋体"/>
          <w:b/>
          <w:sz w:val="48"/>
          <w:szCs w:val="36"/>
        </w:rPr>
        <w:t>目</w:t>
      </w:r>
      <w:r>
        <w:rPr>
          <w:rFonts w:hint="eastAsia" w:ascii="宋体" w:hAnsi="宋体" w:eastAsia="宋体"/>
          <w:b/>
          <w:sz w:val="48"/>
          <w:szCs w:val="36"/>
        </w:rPr>
        <w:t xml:space="preserve">   </w:t>
      </w:r>
      <w:r>
        <w:rPr>
          <w:rFonts w:ascii="宋体" w:hAnsi="宋体" w:eastAsia="宋体"/>
          <w:b/>
          <w:sz w:val="48"/>
          <w:szCs w:val="36"/>
        </w:rPr>
        <w:t>录</w:t>
      </w:r>
      <w:bookmarkEnd w:id="3"/>
    </w:p>
    <w:p>
      <w:pPr>
        <w:rPr>
          <w:rFonts w:hint="eastAsia"/>
        </w:rPr>
      </w:pP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hint="eastAsia" w:ascii="等线" w:hAnsi="等线" w:eastAsia="宋体"/>
          <w:szCs w:val="22"/>
          <w:lang w:eastAsia="zh-CN"/>
        </w:rPr>
      </w:pPr>
      <w:r>
        <w:rPr>
          <w:rStyle w:val="11"/>
        </w:rPr>
        <w:fldChar w:fldCharType="begin"/>
      </w:r>
      <w:r>
        <w:rPr>
          <w:rStyle w:val="11"/>
        </w:rPr>
        <w:instrText xml:space="preserve"> </w:instrText>
      </w:r>
      <w:r>
        <w:instrText xml:space="preserve">HYPERLINK \l "_Toc135155811"</w:instrText>
      </w:r>
      <w:r>
        <w:rPr>
          <w:rStyle w:val="11"/>
        </w:rPr>
        <w:instrText xml:space="preserve"> </w:instrText>
      </w:r>
      <w:r>
        <w:rPr>
          <w:rStyle w:val="11"/>
        </w:rPr>
        <w:fldChar w:fldCharType="separate"/>
      </w:r>
      <w:r>
        <w:rPr>
          <w:rFonts w:ascii="黑体" w:hAnsi="黑体" w:eastAsia="黑体"/>
          <w:sz w:val="32"/>
        </w:rPr>
        <w:t>一、推荐意见</w:t>
      </w:r>
      <w:r>
        <w:rPr>
          <w:sz w:val="40"/>
        </w:rPr>
        <w:tab/>
      </w:r>
      <w:r>
        <w:rPr>
          <w:rStyle w:val="11"/>
        </w:rPr>
        <w:fldChar w:fldCharType="end"/>
      </w:r>
      <w:r>
        <w:rPr>
          <w:rFonts w:hint="eastAsia" w:ascii="黑体" w:hAnsi="黑体" w:eastAsia="黑体"/>
          <w:sz w:val="32"/>
          <w:lang w:val="en-US" w:eastAsia="zh-CN"/>
        </w:rPr>
        <w:t>9</w:t>
      </w: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hint="eastAsia" w:ascii="等线" w:hAnsi="等线" w:eastAsia="宋体"/>
          <w:szCs w:val="22"/>
          <w:lang w:eastAsia="zh-CN"/>
        </w:rPr>
      </w:pPr>
      <w:r>
        <w:rPr>
          <w:rStyle w:val="11"/>
        </w:rPr>
        <w:fldChar w:fldCharType="begin"/>
      </w:r>
      <w:r>
        <w:rPr>
          <w:rStyle w:val="11"/>
        </w:rPr>
        <w:instrText xml:space="preserve"> </w:instrText>
      </w:r>
      <w:r>
        <w:instrText xml:space="preserve">HYPERLINK \l "_Toc135155812"</w:instrText>
      </w:r>
      <w:r>
        <w:rPr>
          <w:rStyle w:val="11"/>
        </w:rPr>
        <w:instrText xml:space="preserve"> </w:instrText>
      </w:r>
      <w:r>
        <w:rPr>
          <w:rStyle w:val="11"/>
        </w:rPr>
        <w:fldChar w:fldCharType="separate"/>
      </w:r>
      <w:r>
        <w:rPr>
          <w:rFonts w:ascii="黑体" w:hAnsi="黑体" w:eastAsia="黑体"/>
          <w:sz w:val="32"/>
        </w:rPr>
        <w:t>二、初审情况</w:t>
      </w:r>
      <w:r>
        <w:rPr>
          <w:sz w:val="40"/>
        </w:rPr>
        <w:tab/>
      </w:r>
      <w:r>
        <w:rPr>
          <w:rStyle w:val="11"/>
        </w:rPr>
        <w:fldChar w:fldCharType="end"/>
      </w:r>
      <w:r>
        <w:rPr>
          <w:rFonts w:hint="eastAsia" w:ascii="黑体" w:hAnsi="黑体" w:eastAsia="黑体"/>
          <w:sz w:val="32"/>
          <w:lang w:val="en-US" w:eastAsia="zh-CN"/>
        </w:rPr>
        <w:t>9</w:t>
      </w: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hint="default" w:ascii="等线" w:hAnsi="等线" w:eastAsia="宋体"/>
          <w:szCs w:val="22"/>
          <w:lang w:val="en-US" w:eastAsia="zh-CN"/>
        </w:rPr>
      </w:pPr>
      <w:r>
        <w:rPr>
          <w:rStyle w:val="11"/>
        </w:rPr>
        <w:fldChar w:fldCharType="begin"/>
      </w:r>
      <w:r>
        <w:rPr>
          <w:rStyle w:val="11"/>
        </w:rPr>
        <w:instrText xml:space="preserve"> </w:instrText>
      </w:r>
      <w:r>
        <w:instrText xml:space="preserve">HYPERLINK \l "_Toc135155813"</w:instrText>
      </w:r>
      <w:r>
        <w:rPr>
          <w:rStyle w:val="11"/>
        </w:rPr>
        <w:instrText xml:space="preserve"> </w:instrText>
      </w:r>
      <w:r>
        <w:rPr>
          <w:rStyle w:val="11"/>
        </w:rPr>
        <w:fldChar w:fldCharType="separate"/>
      </w:r>
      <w:r>
        <w:rPr>
          <w:rFonts w:ascii="黑体" w:hAnsi="黑体" w:eastAsia="黑体"/>
          <w:sz w:val="32"/>
        </w:rPr>
        <w:t>三、旅游度假区基本情况</w:t>
      </w:r>
      <w:r>
        <w:rPr>
          <w:sz w:val="40"/>
        </w:rPr>
        <w:tab/>
      </w:r>
      <w:r>
        <w:rPr>
          <w:rStyle w:val="11"/>
        </w:rPr>
        <w:fldChar w:fldCharType="end"/>
      </w:r>
      <w:r>
        <w:rPr>
          <w:rFonts w:hint="eastAsia" w:ascii="黑体" w:hAnsi="黑体" w:eastAsia="黑体"/>
          <w:sz w:val="32"/>
          <w:lang w:val="en-US" w:eastAsia="zh-CN"/>
        </w:rPr>
        <w:t>10</w:t>
      </w: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hint="default" w:ascii="等线" w:hAnsi="等线" w:eastAsia="宋体"/>
          <w:szCs w:val="22"/>
          <w:lang w:val="en-US" w:eastAsia="zh-CN"/>
        </w:rPr>
      </w:pPr>
      <w:r>
        <w:rPr>
          <w:rStyle w:val="11"/>
        </w:rPr>
        <w:fldChar w:fldCharType="begin"/>
      </w:r>
      <w:r>
        <w:rPr>
          <w:rStyle w:val="11"/>
        </w:rPr>
        <w:instrText xml:space="preserve"> </w:instrText>
      </w:r>
      <w:r>
        <w:instrText xml:space="preserve">HYPERLINK \l "_Toc135155814"</w:instrText>
      </w:r>
      <w:r>
        <w:rPr>
          <w:rStyle w:val="11"/>
        </w:rPr>
        <w:instrText xml:space="preserve"> </w:instrText>
      </w:r>
      <w:r>
        <w:rPr>
          <w:rStyle w:val="11"/>
        </w:rPr>
        <w:fldChar w:fldCharType="separate"/>
      </w:r>
      <w:r>
        <w:rPr>
          <w:rFonts w:ascii="黑体" w:hAnsi="黑体" w:eastAsia="黑体"/>
          <w:sz w:val="32"/>
        </w:rPr>
        <w:t>四、国家级旅游度假区申请</w:t>
      </w:r>
      <w:r>
        <w:rPr>
          <w:sz w:val="40"/>
        </w:rPr>
        <w:tab/>
      </w:r>
      <w:r>
        <w:rPr>
          <w:rStyle w:val="11"/>
        </w:rPr>
        <w:fldChar w:fldCharType="end"/>
      </w:r>
      <w:r>
        <w:rPr>
          <w:rFonts w:hint="eastAsia" w:ascii="黑体" w:hAnsi="黑体" w:eastAsia="黑体"/>
          <w:sz w:val="32"/>
          <w:lang w:val="en-US" w:eastAsia="zh-CN"/>
        </w:rPr>
        <w:t>20</w:t>
      </w: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ascii="黑体" w:hAnsi="黑体" w:eastAsia="黑体"/>
          <w:sz w:val="32"/>
        </w:rPr>
      </w:pPr>
      <w:r>
        <w:rPr>
          <w:rStyle w:val="11"/>
        </w:rPr>
        <w:fldChar w:fldCharType="begin"/>
      </w:r>
      <w:r>
        <w:rPr>
          <w:rStyle w:val="11"/>
        </w:rPr>
        <w:instrText xml:space="preserve"> </w:instrText>
      </w:r>
      <w:r>
        <w:instrText xml:space="preserve">HYPERLINK \l "_Toc135155815"</w:instrText>
      </w:r>
      <w:r>
        <w:rPr>
          <w:rStyle w:val="11"/>
        </w:rPr>
        <w:instrText xml:space="preserve"> </w:instrText>
      </w:r>
      <w:r>
        <w:rPr>
          <w:rStyle w:val="11"/>
        </w:rPr>
        <w:fldChar w:fldCharType="separate"/>
      </w:r>
      <w:r>
        <w:rPr>
          <w:rFonts w:ascii="黑体" w:hAnsi="黑体" w:eastAsia="黑体"/>
          <w:sz w:val="32"/>
        </w:rPr>
        <w:t>五、当地文化和旅游行政部门审核意见</w:t>
      </w:r>
      <w:r>
        <w:rPr>
          <w:sz w:val="40"/>
        </w:rPr>
        <w:tab/>
      </w:r>
      <w:r>
        <w:rPr>
          <w:rFonts w:ascii="黑体" w:hAnsi="黑体" w:eastAsia="黑体"/>
          <w:sz w:val="32"/>
        </w:rPr>
        <w:fldChar w:fldCharType="begin"/>
      </w:r>
      <w:r>
        <w:rPr>
          <w:rFonts w:ascii="黑体" w:hAnsi="黑体" w:eastAsia="黑体"/>
          <w:sz w:val="32"/>
        </w:rPr>
        <w:instrText xml:space="preserve"> PAGEREF _Toc135155815 \h </w:instrText>
      </w:r>
      <w:r>
        <w:rPr>
          <w:rFonts w:ascii="黑体" w:hAnsi="黑体" w:eastAsia="黑体"/>
          <w:sz w:val="32"/>
        </w:rPr>
        <w:fldChar w:fldCharType="separate"/>
      </w:r>
      <w:r>
        <w:rPr>
          <w:rFonts w:ascii="黑体" w:hAnsi="黑体" w:eastAsia="黑体"/>
          <w:sz w:val="32"/>
        </w:rPr>
        <w:t>21</w:t>
      </w:r>
      <w:r>
        <w:rPr>
          <w:rFonts w:ascii="黑体" w:hAnsi="黑体" w:eastAsia="黑体"/>
          <w:sz w:val="32"/>
        </w:rPr>
        <w:fldChar w:fldCharType="end"/>
      </w:r>
      <w:r>
        <w:rPr>
          <w:rStyle w:val="11"/>
        </w:rPr>
        <w:fldChar w:fldCharType="end"/>
      </w:r>
    </w:p>
    <w:p>
      <w:pPr>
        <w:rPr>
          <w:rFonts w:hint="eastAsia"/>
        </w:rPr>
      </w:pPr>
    </w:p>
    <w:p>
      <w:pPr>
        <w:spacing w:line="540" w:lineRule="auto"/>
        <w:rPr>
          <w:rFonts w:ascii="黑体" w:hAnsi="黑体" w:eastAsia="黑体"/>
          <w:sz w:val="32"/>
        </w:rPr>
      </w:pP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680" w:lineRule="exact"/>
        <w:ind w:left="0" w:leftChars="0" w:right="0" w:rightChars="0"/>
        <w:jc w:val="left"/>
        <w:textAlignment w:val="auto"/>
        <w:rPr>
          <w:rFonts w:hint="eastAsia" w:ascii="宋体" w:hAnsi="宋体" w:eastAsia="宋体" w:cs="宋体"/>
          <w:sz w:val="26"/>
          <w:szCs w:val="26"/>
        </w:rPr>
      </w:pPr>
      <w:r>
        <w:rPr>
          <w:rFonts w:hint="eastAsia" w:ascii="宋体" w:hAnsi="宋体" w:eastAsia="宋体" w:cs="宋体"/>
          <w:sz w:val="26"/>
          <w:szCs w:val="26"/>
        </w:rPr>
        <w:t>说明：填写本报告书前，请仔细阅读《国家级旅游度假区管理办法》《旅游度假区等级划分》（GB/T 26358-2022）</w:t>
      </w:r>
      <w:r>
        <w:rPr>
          <w:rFonts w:hint="eastAsia" w:ascii="宋体" w:hAnsi="宋体" w:eastAsia="宋体" w:cs="宋体"/>
          <w:sz w:val="26"/>
          <w:szCs w:val="26"/>
          <w:lang w:eastAsia="zh-CN"/>
        </w:rPr>
        <w:t>和《旅游度假区等级评价细则》</w:t>
      </w:r>
      <w:r>
        <w:rPr>
          <w:rFonts w:hint="eastAsia" w:ascii="宋体" w:hAnsi="宋体" w:eastAsia="宋体" w:cs="宋体"/>
          <w:sz w:val="26"/>
          <w:szCs w:val="26"/>
        </w:rPr>
        <w:t>。</w:t>
      </w:r>
    </w:p>
    <w:p>
      <w:pPr>
        <w:rPr>
          <w:rFonts w:ascii="宋体" w:hAnsi="宋体"/>
          <w:sz w:val="26"/>
          <w:szCs w:val="26"/>
        </w:rPr>
      </w:pPr>
    </w:p>
    <w:p>
      <w:pPr>
        <w:rPr>
          <w:rFonts w:ascii="宋体" w:hAnsi="宋体"/>
          <w:sz w:val="26"/>
          <w:szCs w:val="26"/>
        </w:rPr>
      </w:pPr>
    </w:p>
    <w:p>
      <w:pPr>
        <w:rPr>
          <w:rFonts w:hint="eastAsia" w:ascii="宋体" w:hAnsi="宋体"/>
          <w:sz w:val="26"/>
          <w:szCs w:val="26"/>
        </w:rPr>
      </w:pPr>
    </w:p>
    <w:p>
      <w:pPr>
        <w:pStyle w:val="4"/>
        <w:keepNext/>
        <w:keepLines/>
        <w:pageBreakBefore/>
        <w:widowControl w:val="0"/>
        <w:kinsoku/>
        <w:wordWrap/>
        <w:overflowPunct/>
        <w:topLinePunct w:val="0"/>
        <w:autoSpaceDE/>
        <w:autoSpaceDN/>
        <w:bidi w:val="0"/>
        <w:adjustRightInd/>
        <w:snapToGrid/>
        <w:spacing w:before="100" w:after="100" w:line="440" w:lineRule="exact"/>
        <w:ind w:left="0" w:firstLine="0"/>
        <w:textAlignment w:val="auto"/>
        <w:rPr>
          <w:sz w:val="36"/>
          <w:szCs w:val="36"/>
        </w:rPr>
      </w:pPr>
      <w:bookmarkStart w:id="4" w:name="_Hlk134970945"/>
      <w:bookmarkStart w:id="5" w:name="_Toc135155811"/>
      <w:r>
        <w:rPr>
          <w:rFonts w:hint="eastAsia"/>
          <w:sz w:val="36"/>
          <w:szCs w:val="36"/>
        </w:rPr>
        <w:t>一、推荐意见</w:t>
      </w:r>
      <w:bookmarkEnd w:id="4"/>
      <w:r>
        <w:rPr>
          <w:rFonts w:hint="eastAsia" w:ascii="黑体" w:hAnsi="黑体"/>
          <w:sz w:val="21"/>
          <w:szCs w:val="21"/>
        </w:rPr>
        <w:t>（由推荐单位填写）</w:t>
      </w:r>
      <w:bookmarkEnd w:id="5"/>
    </w:p>
    <w:tbl>
      <w:tblPr>
        <w:tblStyle w:val="8"/>
        <w:tblW w:w="88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09" w:hRule="atLeast"/>
          <w:jc w:val="center"/>
        </w:trPr>
        <w:tc>
          <w:tcPr>
            <w:tcW w:w="884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华文中宋" w:hAnsi="华文中宋" w:eastAsia="华文中宋"/>
                <w:szCs w:val="21"/>
                <w:u w:val="single"/>
              </w:rPr>
            </w:pPr>
          </w:p>
          <w:p>
            <w:pPr>
              <w:snapToGrid w:val="0"/>
              <w:spacing w:line="420" w:lineRule="auto"/>
              <w:jc w:val="both"/>
              <w:rPr>
                <w:rFonts w:hint="eastAsia" w:ascii="宋体" w:hAnsi="宋体" w:eastAsia="宋体" w:cs="宋体"/>
                <w:spacing w:val="20"/>
                <w:sz w:val="30"/>
                <w:szCs w:val="30"/>
              </w:rPr>
            </w:pPr>
            <w:r>
              <w:rPr>
                <w:rFonts w:hint="eastAsia" w:ascii="宋体" w:hAnsi="宋体" w:eastAsia="宋体" w:cs="宋体"/>
                <w:spacing w:val="20"/>
                <w:sz w:val="30"/>
                <w:szCs w:val="30"/>
              </w:rPr>
              <w:t>中华人民共和国文化和旅游部：</w:t>
            </w:r>
          </w:p>
          <w:p>
            <w:pPr>
              <w:snapToGrid w:val="0"/>
              <w:spacing w:line="420" w:lineRule="auto"/>
              <w:ind w:firstLine="680" w:firstLineChars="200"/>
              <w:jc w:val="both"/>
              <w:rPr>
                <w:rFonts w:hint="eastAsia" w:ascii="宋体" w:hAnsi="宋体" w:eastAsia="宋体" w:cs="宋体"/>
                <w:spacing w:val="20"/>
                <w:sz w:val="30"/>
                <w:szCs w:val="30"/>
              </w:rPr>
            </w:pPr>
            <w:r>
              <w:rPr>
                <w:rFonts w:hint="eastAsia" w:ascii="宋体" w:hAnsi="宋体" w:eastAsia="宋体" w:cs="宋体"/>
                <w:spacing w:val="20"/>
                <w:sz w:val="30"/>
                <w:szCs w:val="30"/>
              </w:rPr>
              <w:t>根据《国家级旅游度假区管理办法》</w:t>
            </w:r>
            <w:r>
              <w:rPr>
                <w:rFonts w:hint="eastAsia" w:ascii="宋体" w:hAnsi="宋体" w:eastAsia="宋体" w:cs="宋体"/>
                <w:spacing w:val="20"/>
                <w:sz w:val="30"/>
                <w:szCs w:val="30"/>
                <w:lang w:eastAsia="zh-CN"/>
              </w:rPr>
              <w:t>、</w:t>
            </w:r>
            <w:r>
              <w:rPr>
                <w:rFonts w:hint="eastAsia" w:ascii="宋体" w:hAnsi="宋体" w:eastAsia="宋体" w:cs="宋体"/>
                <w:spacing w:val="20"/>
                <w:sz w:val="30"/>
                <w:szCs w:val="30"/>
              </w:rPr>
              <w:t>国家标准《旅游度假区等级划分》（GB/T 26358-2022）</w:t>
            </w:r>
            <w:r>
              <w:rPr>
                <w:rFonts w:hint="eastAsia" w:ascii="宋体" w:hAnsi="宋体" w:eastAsia="宋体" w:cs="宋体"/>
                <w:spacing w:val="20"/>
                <w:sz w:val="30"/>
                <w:szCs w:val="30"/>
                <w:lang w:eastAsia="zh-CN"/>
              </w:rPr>
              <w:t>及相关细则</w:t>
            </w:r>
            <w:r>
              <w:rPr>
                <w:rFonts w:hint="eastAsia" w:ascii="宋体" w:hAnsi="宋体" w:eastAsia="宋体" w:cs="宋体"/>
                <w:spacing w:val="20"/>
                <w:sz w:val="30"/>
                <w:szCs w:val="30"/>
              </w:rPr>
              <w:t>，经</w:t>
            </w:r>
            <w:r>
              <w:rPr>
                <w:rFonts w:hint="eastAsia" w:ascii="宋体" w:hAnsi="宋体" w:eastAsia="宋体" w:cs="宋体"/>
                <w:spacing w:val="20"/>
                <w:sz w:val="30"/>
                <w:szCs w:val="30"/>
                <w:u w:val="single"/>
              </w:rPr>
              <w:t xml:space="preserve">       </w:t>
            </w:r>
            <w:r>
              <w:rPr>
                <w:rFonts w:hint="eastAsia" w:ascii="宋体" w:hAnsi="宋体" w:eastAsia="宋体" w:cs="宋体"/>
                <w:spacing w:val="20"/>
                <w:sz w:val="30"/>
                <w:szCs w:val="30"/>
              </w:rPr>
              <w:t>省（自治区、直辖市）文化和旅游行政部门初审合格，推荐</w:t>
            </w:r>
            <w:r>
              <w:rPr>
                <w:rFonts w:hint="eastAsia" w:ascii="宋体" w:hAnsi="宋体" w:eastAsia="宋体" w:cs="宋体"/>
                <w:spacing w:val="20"/>
                <w:sz w:val="30"/>
                <w:szCs w:val="30"/>
                <w:u w:val="single"/>
              </w:rPr>
              <w:t xml:space="preserve">                    </w:t>
            </w:r>
            <w:r>
              <w:rPr>
                <w:rFonts w:hint="eastAsia" w:ascii="宋体" w:hAnsi="宋体" w:eastAsia="宋体" w:cs="宋体"/>
                <w:spacing w:val="20"/>
                <w:sz w:val="30"/>
                <w:szCs w:val="30"/>
              </w:rPr>
              <w:t xml:space="preserve">申报国家级旅游度假区，特申请予以认定。     </w:t>
            </w:r>
          </w:p>
          <w:p>
            <w:pPr>
              <w:tabs>
                <w:tab w:val="left" w:pos="3550"/>
              </w:tabs>
              <w:snapToGrid w:val="0"/>
              <w:spacing w:line="420" w:lineRule="auto"/>
              <w:ind w:firstLine="680" w:firstLineChars="200"/>
              <w:jc w:val="both"/>
              <w:rPr>
                <w:rFonts w:hint="eastAsia" w:ascii="宋体" w:hAnsi="宋体" w:eastAsia="宋体" w:cs="宋体"/>
                <w:sz w:val="30"/>
                <w:szCs w:val="30"/>
              </w:rPr>
            </w:pPr>
            <w:r>
              <w:rPr>
                <w:rFonts w:hint="eastAsia" w:ascii="宋体" w:hAnsi="宋体" w:eastAsia="宋体" w:cs="宋体"/>
                <w:spacing w:val="20"/>
                <w:sz w:val="30"/>
                <w:szCs w:val="30"/>
              </w:rPr>
              <w:tab/>
            </w:r>
            <w:r>
              <w:rPr>
                <w:rFonts w:hint="eastAsia" w:ascii="宋体" w:hAnsi="宋体" w:eastAsia="宋体" w:cs="宋体"/>
                <w:spacing w:val="20"/>
                <w:sz w:val="30"/>
                <w:szCs w:val="30"/>
              </w:rPr>
              <w:t>推荐单位：</w:t>
            </w:r>
          </w:p>
          <w:p>
            <w:pPr>
              <w:tabs>
                <w:tab w:val="left" w:pos="4320"/>
              </w:tabs>
              <w:ind w:left="320" w:leftChars="100" w:right="285" w:rightChars="89"/>
              <w:jc w:val="both"/>
              <w:rPr>
                <w:rFonts w:hint="eastAsia" w:ascii="宋体" w:hAnsi="宋体" w:eastAsia="宋体" w:cs="宋体"/>
                <w:sz w:val="30"/>
                <w:szCs w:val="30"/>
              </w:rPr>
            </w:pPr>
          </w:p>
          <w:p>
            <w:pPr>
              <w:tabs>
                <w:tab w:val="left" w:pos="4712"/>
              </w:tabs>
              <w:ind w:left="320" w:leftChars="100" w:right="285" w:rightChars="89"/>
              <w:jc w:val="both"/>
              <w:rPr>
                <w:rFonts w:hint="eastAsia" w:ascii="宋体" w:hAnsi="宋体" w:eastAsia="宋体" w:cs="宋体"/>
                <w:sz w:val="30"/>
                <w:szCs w:val="30"/>
              </w:rPr>
            </w:pPr>
            <w:r>
              <w:rPr>
                <w:rFonts w:hint="eastAsia" w:ascii="宋体" w:hAnsi="宋体" w:eastAsia="宋体" w:cs="宋体"/>
                <w:sz w:val="30"/>
                <w:szCs w:val="30"/>
              </w:rPr>
              <w:tab/>
            </w:r>
            <w:r>
              <w:rPr>
                <w:rFonts w:hint="eastAsia" w:ascii="宋体" w:hAnsi="宋体" w:eastAsia="宋体" w:cs="宋体"/>
                <w:sz w:val="30"/>
                <w:szCs w:val="30"/>
              </w:rPr>
              <w:t>（盖章）</w:t>
            </w:r>
          </w:p>
          <w:p>
            <w:pPr>
              <w:tabs>
                <w:tab w:val="left" w:pos="4712"/>
              </w:tabs>
              <w:ind w:left="320" w:leftChars="100" w:right="285" w:rightChars="89"/>
              <w:jc w:val="both"/>
              <w:rPr>
                <w:rFonts w:hint="eastAsia" w:ascii="宋体" w:hAnsi="宋体" w:eastAsia="宋体" w:cs="宋体"/>
                <w:sz w:val="30"/>
                <w:szCs w:val="30"/>
              </w:rPr>
            </w:pPr>
          </w:p>
          <w:p>
            <w:pPr>
              <w:tabs>
                <w:tab w:val="left" w:pos="5215"/>
                <w:tab w:val="left" w:pos="6480"/>
                <w:tab w:val="right" w:pos="8762"/>
              </w:tabs>
              <w:ind w:left="320" w:leftChars="100" w:right="-32" w:rightChars="-10"/>
              <w:jc w:val="both"/>
              <w:rPr>
                <w:rFonts w:ascii="宋体" w:hAnsi="宋体"/>
                <w:sz w:val="30"/>
                <w:szCs w:val="30"/>
              </w:rPr>
            </w:pPr>
            <w:r>
              <w:rPr>
                <w:rFonts w:hint="eastAsia" w:ascii="宋体" w:hAnsi="宋体" w:eastAsia="宋体" w:cs="宋体"/>
                <w:sz w:val="30"/>
                <w:szCs w:val="30"/>
              </w:rPr>
              <w:tab/>
            </w: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黑体" w:hAnsi="宋体" w:eastAsia="黑体"/>
          <w:szCs w:val="21"/>
        </w:rPr>
      </w:pPr>
    </w:p>
    <w:p>
      <w:pPr>
        <w:keepNext w:val="0"/>
        <w:keepLines w:val="0"/>
        <w:pageBreakBefore w:val="0"/>
        <w:widowControl w:val="0"/>
        <w:kinsoku/>
        <w:wordWrap/>
        <w:overflowPunct/>
        <w:topLinePunct w:val="0"/>
        <w:autoSpaceDE/>
        <w:autoSpaceDN/>
        <w:bidi w:val="0"/>
        <w:adjustRightInd/>
        <w:snapToGrid/>
        <w:spacing w:after="100" w:line="440" w:lineRule="exact"/>
        <w:textAlignment w:val="auto"/>
        <w:outlineLvl w:val="1"/>
        <w:rPr>
          <w:rFonts w:ascii="宋体" w:hAnsi="宋体"/>
          <w:sz w:val="28"/>
          <w:szCs w:val="28"/>
        </w:rPr>
      </w:pPr>
      <w:bookmarkStart w:id="6" w:name="_Toc5960647"/>
      <w:bookmarkStart w:id="7" w:name="_Toc11159"/>
      <w:bookmarkStart w:id="8" w:name="_Toc135155812"/>
      <w:r>
        <w:rPr>
          <w:rStyle w:val="12"/>
          <w:rFonts w:hint="eastAsia" w:ascii="黑体" w:hAnsi="黑体"/>
          <w:sz w:val="36"/>
          <w:szCs w:val="36"/>
        </w:rPr>
        <w:t>二、初审情况</w:t>
      </w:r>
      <w:bookmarkEnd w:id="6"/>
      <w:bookmarkEnd w:id="7"/>
      <w:r>
        <w:rPr>
          <w:rFonts w:hint="eastAsia" w:ascii="黑体" w:hAnsi="黑体" w:eastAsia="黑体"/>
          <w:sz w:val="21"/>
          <w:szCs w:val="21"/>
        </w:rPr>
        <w:t>（由推荐单位填写）</w:t>
      </w:r>
      <w:bookmarkEnd w:id="8"/>
    </w:p>
    <w:tbl>
      <w:tblPr>
        <w:tblStyle w:val="8"/>
        <w:tblW w:w="8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332"/>
        <w:gridCol w:w="2396"/>
        <w:gridCol w:w="1497"/>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218" w:type="dxa"/>
            <w:vMerge w:val="restart"/>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是否达标</w:t>
            </w:r>
          </w:p>
        </w:tc>
        <w:tc>
          <w:tcPr>
            <w:tcW w:w="4728" w:type="dxa"/>
            <w:gridSpan w:val="2"/>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细则一</w:t>
            </w:r>
          </w:p>
        </w:tc>
        <w:tc>
          <w:tcPr>
            <w:tcW w:w="1497"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细则二</w:t>
            </w:r>
          </w:p>
        </w:tc>
        <w:tc>
          <w:tcPr>
            <w:tcW w:w="1294" w:type="dxa"/>
            <w:vMerge w:val="restart"/>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负责人</w:t>
            </w:r>
          </w:p>
          <w:p>
            <w:pPr>
              <w:snapToGrid w:val="0"/>
              <w:jc w:val="center"/>
              <w:rPr>
                <w:rFonts w:hint="eastAsia" w:ascii="宋体" w:hAnsi="宋体" w:eastAsia="宋体" w:cs="宋体"/>
                <w:sz w:val="24"/>
              </w:rPr>
            </w:pPr>
            <w:r>
              <w:rPr>
                <w:rFonts w:hint="eastAsia" w:ascii="宋体" w:hAnsi="宋体" w:eastAsia="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218" w:type="dxa"/>
            <w:vMerge w:val="continue"/>
            <w:noWrap w:val="0"/>
            <w:vAlign w:val="center"/>
          </w:tcPr>
          <w:p>
            <w:pPr>
              <w:adjustRightInd w:val="0"/>
              <w:snapToGrid w:val="0"/>
              <w:jc w:val="center"/>
              <w:rPr>
                <w:rFonts w:hint="eastAsia" w:ascii="宋体" w:hAnsi="宋体" w:eastAsia="宋体" w:cs="宋体"/>
                <w:sz w:val="24"/>
              </w:rPr>
            </w:pPr>
          </w:p>
        </w:tc>
        <w:tc>
          <w:tcPr>
            <w:tcW w:w="2332"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第一部分</w:t>
            </w:r>
          </w:p>
          <w:p>
            <w:pPr>
              <w:adjustRightInd w:val="0"/>
              <w:snapToGrid w:val="0"/>
              <w:jc w:val="center"/>
              <w:rPr>
                <w:rFonts w:hint="eastAsia" w:ascii="宋体" w:hAnsi="宋体" w:eastAsia="宋体" w:cs="宋体"/>
                <w:sz w:val="24"/>
              </w:rPr>
            </w:pPr>
            <w:r>
              <w:rPr>
                <w:rFonts w:hint="eastAsia" w:ascii="宋体" w:hAnsi="宋体" w:eastAsia="宋体" w:cs="宋体"/>
                <w:sz w:val="24"/>
              </w:rPr>
              <w:t>必备条件</w:t>
            </w:r>
          </w:p>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rPr>
              <w:t>（</w:t>
            </w:r>
            <w:r>
              <w:rPr>
                <w:rFonts w:hint="eastAsia" w:ascii="宋体" w:hAnsi="宋体" w:eastAsia="宋体" w:cs="宋体"/>
                <w:sz w:val="24"/>
                <w:lang w:eastAsia="zh-CN"/>
              </w:rPr>
              <w:t>是否全部达标</w:t>
            </w:r>
            <w:r>
              <w:rPr>
                <w:rFonts w:hint="eastAsia" w:ascii="宋体" w:hAnsi="宋体" w:eastAsia="宋体" w:cs="宋体"/>
                <w:sz w:val="24"/>
                <w:lang w:eastAsia="zh-Hans"/>
              </w:rPr>
              <w:t>）</w:t>
            </w:r>
          </w:p>
        </w:tc>
        <w:tc>
          <w:tcPr>
            <w:tcW w:w="2396"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第二部分</w:t>
            </w:r>
          </w:p>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资源环境与度假产品</w:t>
            </w:r>
            <w:r>
              <w:rPr>
                <w:rFonts w:hint="eastAsia" w:ascii="宋体" w:hAnsi="宋体" w:eastAsia="宋体" w:cs="宋体"/>
                <w:sz w:val="24"/>
              </w:rPr>
              <w:t>基础评</w:t>
            </w:r>
            <w:r>
              <w:rPr>
                <w:rFonts w:hint="eastAsia" w:ascii="宋体" w:hAnsi="宋体" w:eastAsia="宋体" w:cs="宋体"/>
                <w:sz w:val="24"/>
                <w:lang w:eastAsia="zh-Hans"/>
              </w:rPr>
              <w:t>价</w:t>
            </w:r>
          </w:p>
          <w:p>
            <w:pPr>
              <w:adjustRightInd w:val="0"/>
              <w:snapToGrid w:val="0"/>
              <w:jc w:val="center"/>
              <w:rPr>
                <w:rFonts w:hint="eastAsia" w:ascii="宋体" w:hAnsi="宋体" w:eastAsia="宋体" w:cs="宋体"/>
                <w:sz w:val="24"/>
              </w:rPr>
            </w:pPr>
            <w:r>
              <w:rPr>
                <w:rFonts w:hint="eastAsia" w:ascii="宋体" w:hAnsi="宋体" w:eastAsia="宋体" w:cs="宋体"/>
                <w:sz w:val="24"/>
              </w:rPr>
              <w:t>（100分）</w:t>
            </w:r>
          </w:p>
        </w:tc>
        <w:tc>
          <w:tcPr>
            <w:tcW w:w="1497"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CN"/>
              </w:rPr>
              <w:t>等级</w:t>
            </w:r>
            <w:r>
              <w:rPr>
                <w:rFonts w:hint="eastAsia" w:ascii="宋体" w:hAnsi="宋体" w:eastAsia="宋体" w:cs="宋体"/>
                <w:sz w:val="24"/>
                <w:lang w:eastAsia="zh-Hans"/>
              </w:rPr>
              <w:t>综合</w:t>
            </w:r>
          </w:p>
          <w:p>
            <w:pPr>
              <w:adjustRightInd w:val="0"/>
              <w:snapToGrid w:val="0"/>
              <w:jc w:val="center"/>
              <w:rPr>
                <w:rFonts w:hint="eastAsia" w:ascii="宋体" w:hAnsi="宋体" w:eastAsia="宋体" w:cs="宋体"/>
                <w:sz w:val="24"/>
                <w:lang w:eastAsia="zh-CN"/>
              </w:rPr>
            </w:pPr>
            <w:r>
              <w:rPr>
                <w:rFonts w:hint="eastAsia" w:ascii="宋体" w:hAnsi="宋体" w:eastAsia="宋体" w:cs="宋体"/>
                <w:sz w:val="24"/>
                <w:lang w:eastAsia="zh-Hans"/>
              </w:rPr>
              <w:t>评</w:t>
            </w:r>
            <w:r>
              <w:rPr>
                <w:rFonts w:hint="eastAsia" w:ascii="宋体" w:hAnsi="宋体" w:eastAsia="宋体" w:cs="宋体"/>
                <w:sz w:val="24"/>
                <w:lang w:eastAsia="zh-CN"/>
              </w:rPr>
              <w:t>价</w:t>
            </w:r>
          </w:p>
          <w:p>
            <w:pPr>
              <w:adjustRightInd w:val="0"/>
              <w:snapToGrid w:val="0"/>
              <w:jc w:val="center"/>
              <w:rPr>
                <w:rFonts w:hint="eastAsia" w:ascii="宋体" w:hAnsi="宋体" w:eastAsia="宋体" w:cs="宋体"/>
                <w:sz w:val="24"/>
              </w:rPr>
            </w:pPr>
            <w:r>
              <w:rPr>
                <w:rFonts w:hint="eastAsia" w:ascii="宋体" w:hAnsi="宋体" w:eastAsia="宋体" w:cs="宋体"/>
                <w:sz w:val="24"/>
              </w:rPr>
              <w:t>（1000分）</w:t>
            </w:r>
          </w:p>
        </w:tc>
        <w:tc>
          <w:tcPr>
            <w:tcW w:w="1294" w:type="dxa"/>
            <w:vMerge w:val="continue"/>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jc w:val="center"/>
        </w:trPr>
        <w:tc>
          <w:tcPr>
            <w:tcW w:w="1218" w:type="dxa"/>
            <w:noWrap w:val="0"/>
            <w:vAlign w:val="center"/>
          </w:tcPr>
          <w:p>
            <w:pPr>
              <w:adjustRightInd w:val="0"/>
              <w:snapToGrid w:val="0"/>
              <w:rPr>
                <w:rFonts w:hint="eastAsia" w:ascii="宋体" w:hAnsi="宋体" w:eastAsia="宋体" w:cs="宋体"/>
                <w:sz w:val="24"/>
              </w:rPr>
            </w:pPr>
          </w:p>
        </w:tc>
        <w:tc>
          <w:tcPr>
            <w:tcW w:w="2332" w:type="dxa"/>
            <w:noWrap w:val="0"/>
            <w:vAlign w:val="center"/>
          </w:tcPr>
          <w:p>
            <w:pPr>
              <w:adjustRightInd w:val="0"/>
              <w:snapToGrid w:val="0"/>
              <w:jc w:val="center"/>
              <w:rPr>
                <w:rFonts w:hint="eastAsia" w:ascii="宋体" w:hAnsi="宋体" w:eastAsia="宋体" w:cs="宋体"/>
                <w:sz w:val="24"/>
              </w:rPr>
            </w:pPr>
          </w:p>
        </w:tc>
        <w:tc>
          <w:tcPr>
            <w:tcW w:w="2396" w:type="dxa"/>
            <w:noWrap w:val="0"/>
            <w:vAlign w:val="center"/>
          </w:tcPr>
          <w:p>
            <w:pPr>
              <w:adjustRightInd w:val="0"/>
              <w:snapToGrid w:val="0"/>
              <w:jc w:val="center"/>
              <w:rPr>
                <w:rFonts w:hint="eastAsia" w:ascii="宋体" w:hAnsi="宋体" w:eastAsia="宋体" w:cs="宋体"/>
                <w:sz w:val="24"/>
              </w:rPr>
            </w:pPr>
          </w:p>
        </w:tc>
        <w:tc>
          <w:tcPr>
            <w:tcW w:w="1497" w:type="dxa"/>
            <w:noWrap w:val="0"/>
            <w:vAlign w:val="center"/>
          </w:tcPr>
          <w:p>
            <w:pPr>
              <w:adjustRightInd w:val="0"/>
              <w:snapToGrid w:val="0"/>
              <w:jc w:val="center"/>
              <w:rPr>
                <w:rFonts w:hint="eastAsia" w:ascii="宋体" w:hAnsi="宋体" w:eastAsia="宋体" w:cs="宋体"/>
                <w:sz w:val="24"/>
              </w:rPr>
            </w:pPr>
          </w:p>
        </w:tc>
        <w:tc>
          <w:tcPr>
            <w:tcW w:w="1294" w:type="dxa"/>
            <w:noWrap w:val="0"/>
            <w:vAlign w:val="center"/>
          </w:tcPr>
          <w:p>
            <w:pPr>
              <w:adjustRightInd w:val="0"/>
              <w:snapToGrid w:val="0"/>
              <w:jc w:val="center"/>
              <w:rPr>
                <w:rFonts w:hint="eastAsia" w:ascii="宋体" w:hAnsi="宋体" w:eastAsia="宋体" w:cs="宋体"/>
                <w:sz w:val="24"/>
              </w:rPr>
            </w:pPr>
          </w:p>
        </w:tc>
      </w:tr>
    </w:tbl>
    <w:p>
      <w:pPr>
        <w:jc w:val="center"/>
        <w:rPr>
          <w:rStyle w:val="13"/>
          <w:b w:val="0"/>
        </w:rPr>
        <w:sectPr>
          <w:footerReference r:id="rId5" w:type="first"/>
          <w:footerReference r:id="rId3" w:type="default"/>
          <w:footerReference r:id="rId4" w:type="even"/>
          <w:pgSz w:w="11906" w:h="16838"/>
          <w:pgMar w:top="2098" w:right="1531" w:bottom="1701" w:left="1531" w:header="851" w:footer="992" w:gutter="0"/>
          <w:pgNumType w:fmt="decimal" w:start="1"/>
          <w:cols w:space="720" w:num="1"/>
          <w:titlePg/>
          <w:rtlGutter w:val="0"/>
          <w:docGrid w:type="lines" w:linePitch="449" w:charSpace="0"/>
        </w:sectPr>
      </w:pPr>
      <w:bookmarkStart w:id="9" w:name="_Toc10465"/>
    </w:p>
    <w:bookmarkEnd w:id="9"/>
    <w:p>
      <w:pPr>
        <w:outlineLvl w:val="1"/>
        <w:rPr>
          <w:rFonts w:ascii="黑体" w:hAnsi="宋体" w:eastAsia="黑体"/>
          <w:szCs w:val="21"/>
        </w:rPr>
      </w:pPr>
      <w:bookmarkStart w:id="10" w:name="_Toc135155813"/>
      <w:r>
        <w:rPr>
          <w:rStyle w:val="12"/>
          <w:rFonts w:hint="eastAsia"/>
          <w:sz w:val="36"/>
          <w:szCs w:val="36"/>
        </w:rPr>
        <w:t>三、旅游度假区基本情况</w:t>
      </w:r>
      <w:r>
        <w:rPr>
          <w:rFonts w:hint="eastAsia" w:ascii="黑体" w:hAnsi="宋体" w:eastAsia="黑体"/>
          <w:sz w:val="21"/>
          <w:szCs w:val="21"/>
        </w:rPr>
        <w:t>（由申报单位填写）</w:t>
      </w:r>
      <w:bookmarkEnd w:id="10"/>
    </w:p>
    <w:tbl>
      <w:tblPr>
        <w:tblStyle w:val="8"/>
        <w:tblW w:w="861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633"/>
        <w:gridCol w:w="2040"/>
        <w:gridCol w:w="285"/>
        <w:gridCol w:w="1194"/>
        <w:gridCol w:w="126"/>
        <w:gridCol w:w="360"/>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61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000000"/>
                <w:sz w:val="24"/>
              </w:rPr>
            </w:pPr>
            <w:r>
              <w:rPr>
                <w:rFonts w:hint="eastAsia" w:ascii="宋体" w:hAnsi="宋体" w:eastAsia="宋体" w:cs="宋体"/>
                <w:b w:val="0"/>
                <w:bCs/>
                <w:sz w:val="24"/>
              </w:rPr>
              <w:t>1.基本信息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名    称</w:t>
            </w:r>
          </w:p>
        </w:tc>
        <w:tc>
          <w:tcPr>
            <w:tcW w:w="73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ascii="宋体" w:hAnsi="宋体" w:eastAsia="宋体" w:cs="宋体"/>
                <w:b w:val="0"/>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管理机构</w:t>
            </w:r>
          </w:p>
        </w:tc>
        <w:tc>
          <w:tcPr>
            <w:tcW w:w="73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主  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负责人</w:t>
            </w:r>
          </w:p>
        </w:tc>
        <w:tc>
          <w:tcPr>
            <w:tcW w:w="36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000000"/>
                <w:sz w:val="24"/>
              </w:rPr>
            </w:pPr>
          </w:p>
        </w:tc>
        <w:tc>
          <w:tcPr>
            <w:tcW w:w="14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r>
              <w:rPr>
                <w:rFonts w:hint="eastAsia" w:ascii="宋体" w:hAnsi="宋体" w:eastAsia="宋体" w:cs="宋体"/>
                <w:b w:val="0"/>
                <w:bCs/>
                <w:sz w:val="24"/>
              </w:rPr>
              <w:t>电    话</w:t>
            </w:r>
          </w:p>
        </w:tc>
        <w:tc>
          <w:tcPr>
            <w:tcW w:w="22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联 系 人</w:t>
            </w:r>
          </w:p>
        </w:tc>
        <w:tc>
          <w:tcPr>
            <w:tcW w:w="36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p>
        </w:tc>
        <w:tc>
          <w:tcPr>
            <w:tcW w:w="14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电    话</w:t>
            </w:r>
          </w:p>
        </w:tc>
        <w:tc>
          <w:tcPr>
            <w:tcW w:w="22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通讯地址</w:t>
            </w:r>
          </w:p>
        </w:tc>
        <w:tc>
          <w:tcPr>
            <w:tcW w:w="73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网    址</w:t>
            </w:r>
          </w:p>
        </w:tc>
        <w:tc>
          <w:tcPr>
            <w:tcW w:w="36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6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公 众 号/APP/小程序</w:t>
            </w:r>
          </w:p>
        </w:tc>
        <w:tc>
          <w:tcPr>
            <w:tcW w:w="21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490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省级旅游度假区公告时间</w:t>
            </w:r>
          </w:p>
        </w:tc>
        <w:tc>
          <w:tcPr>
            <w:tcW w:w="370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空间范围</w:t>
            </w:r>
          </w:p>
        </w:tc>
        <w:tc>
          <w:tcPr>
            <w:tcW w:w="5638" w:type="dxa"/>
            <w:gridSpan w:val="6"/>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p>
        </w:tc>
        <w:tc>
          <w:tcPr>
            <w:tcW w:w="900"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面积</w:t>
            </w:r>
          </w:p>
        </w:tc>
        <w:tc>
          <w:tcPr>
            <w:tcW w:w="84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val="0"/>
                <w:bCs/>
                <w:sz w:val="24"/>
              </w:rPr>
            </w:pPr>
            <w:r>
              <w:rPr>
                <w:rFonts w:hint="eastAsia" w:ascii="宋体" w:hAnsi="宋体" w:eastAsia="宋体" w:cs="宋体"/>
                <w:b w:val="0"/>
                <w:bCs/>
                <w:sz w:val="24"/>
              </w:rPr>
              <w:t>km</w:t>
            </w:r>
            <w:r>
              <w:rPr>
                <w:rFonts w:hint="eastAsia" w:ascii="宋体" w:hAnsi="宋体" w:eastAsia="宋体" w:cs="宋体"/>
                <w:b w:val="0"/>
                <w:bCs/>
                <w:sz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度假环境与质量</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空气质量</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u w:val="single"/>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噪声质量</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地表水质量</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u w:val="single"/>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土壤质量</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年适宜度假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时长</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u w:val="single"/>
              </w:rPr>
            </w:pP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月—</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月</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0"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度假资源与产品</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主要依托</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资源类型</w:t>
            </w:r>
          </w:p>
        </w:tc>
        <w:tc>
          <w:tcPr>
            <w:tcW w:w="2325"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□滨海</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□温泉</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□河湖</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□冰雪</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□山林</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□乡村田园</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□主题娱乐</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□主题文化</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□古城古镇</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u w:val="single"/>
              </w:rPr>
            </w:pPr>
            <w:r>
              <w:rPr>
                <w:rFonts w:hint="eastAsia" w:ascii="宋体" w:hAnsi="宋体" w:eastAsia="宋体" w:cs="宋体"/>
                <w:b w:val="0"/>
                <w:bCs/>
                <w:sz w:val="24"/>
                <w:szCs w:val="24"/>
              </w:rPr>
              <w:t>□其他：</w:t>
            </w:r>
            <w:r>
              <w:rPr>
                <w:rFonts w:hint="eastAsia" w:ascii="宋体" w:hAnsi="宋体" w:eastAsia="宋体" w:cs="宋体"/>
                <w:b w:val="0"/>
                <w:bCs/>
                <w:sz w:val="24"/>
                <w:szCs w:val="24"/>
                <w:u w:val="single"/>
              </w:rPr>
              <w:t xml:space="preserve">          </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核心度假产品</w:t>
            </w:r>
          </w:p>
        </w:tc>
        <w:tc>
          <w:tcPr>
            <w:tcW w:w="1742"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val="0"/>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度假设施情况</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总客房数</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u w:val="single"/>
              </w:rPr>
            </w:pPr>
          </w:p>
        </w:tc>
        <w:tc>
          <w:tcPr>
            <w:tcW w:w="1680" w:type="dxa"/>
            <w:gridSpan w:val="3"/>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sz w:val="24"/>
              </w:rPr>
            </w:pPr>
          </w:p>
        </w:tc>
        <w:tc>
          <w:tcPr>
            <w:tcW w:w="1742"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left="549" w:firstLine="0" w:firstLineChars="0"/>
              <w:textAlignment w:val="auto"/>
              <w:rPr>
                <w:rFonts w:hint="eastAsia" w:ascii="宋体" w:hAnsi="宋体" w:eastAsia="宋体" w:cs="宋体"/>
                <w:b w:val="0"/>
                <w:bCs/>
                <w:color w:val="FF000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高质量度假住宿设施名称及规模</w:t>
            </w:r>
          </w:p>
        </w:tc>
        <w:tc>
          <w:tcPr>
            <w:tcW w:w="574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上年经营情况</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年游客规模</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万人天</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年旅游总收入</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年境外游客规模</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万人天</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年境外游客总收入</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年过夜游客规模</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万人天</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过夜游客平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均停留天数</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lang w:eastAsia="zh-Hans"/>
              </w:rPr>
            </w:pPr>
            <w:r>
              <w:rPr>
                <w:rFonts w:hint="eastAsia" w:ascii="宋体" w:hAnsi="宋体" w:eastAsia="宋体" w:cs="宋体"/>
                <w:b w:val="0"/>
                <w:bCs/>
                <w:sz w:val="24"/>
                <w:lang w:eastAsia="zh-Hans"/>
              </w:rPr>
              <w:t>年</w:t>
            </w:r>
            <w:r>
              <w:rPr>
                <w:rFonts w:hint="eastAsia" w:ascii="宋体" w:hAnsi="宋体" w:eastAsia="宋体" w:cs="宋体"/>
                <w:b w:val="0"/>
                <w:bCs/>
                <w:sz w:val="24"/>
              </w:rPr>
              <w:t>过夜游客中省外游客</w:t>
            </w:r>
            <w:r>
              <w:rPr>
                <w:rFonts w:hint="eastAsia" w:ascii="宋体" w:hAnsi="宋体" w:eastAsia="宋体" w:cs="宋体"/>
                <w:b w:val="0"/>
                <w:bCs/>
                <w:sz w:val="24"/>
                <w:lang w:eastAsia="zh-Hans"/>
              </w:rPr>
              <w:t>的比例</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资金投入</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万元</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市场营销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投入</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旅游投诉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总量</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件</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旅游投诉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办结量</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0"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管理机构情况</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性质</w:t>
            </w:r>
          </w:p>
        </w:tc>
        <w:tc>
          <w:tcPr>
            <w:tcW w:w="2325"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□行政单位</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□参公事业单位</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□事业单位</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□国有企业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□集体企业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□民营企业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□合资企业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□其他企业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□社会团体</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□其他：</w:t>
            </w:r>
            <w:r>
              <w:rPr>
                <w:rFonts w:hint="eastAsia" w:ascii="宋体" w:hAnsi="宋体" w:eastAsia="宋体" w:cs="宋体"/>
                <w:b w:val="0"/>
                <w:bCs/>
                <w:sz w:val="24"/>
                <w:szCs w:val="24"/>
                <w:u w:val="single"/>
              </w:rPr>
              <w:t xml:space="preserve">       </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职能</w:t>
            </w:r>
          </w:p>
        </w:tc>
        <w:tc>
          <w:tcPr>
            <w:tcW w:w="1742"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□负责旅游度假区内规划建设管理工作</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□负责旅游度假区内旅游资源开发、行业监督管理等工作</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□负责旅游度假区内社会、民生领域事务工作</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□负责招商引资工作</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□其他：</w:t>
            </w:r>
            <w:r>
              <w:rPr>
                <w:rFonts w:hint="eastAsia" w:ascii="宋体" w:hAnsi="宋体" w:eastAsia="宋体" w:cs="宋体"/>
                <w:b w:val="0"/>
                <w:bCs/>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从业人员情况</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管理机构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color w:val="000000"/>
                <w:sz w:val="24"/>
                <w:shd w:val="clear" w:color="auto" w:fill="FFFFFF"/>
              </w:rPr>
              <w:t>人员</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人</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度假区内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单位就业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color w:val="000000"/>
                <w:sz w:val="24"/>
                <w:shd w:val="clear" w:color="auto" w:fill="FFFFFF"/>
              </w:rPr>
              <w:t>人员</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人</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度假区内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私营和个体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color w:val="000000"/>
                <w:sz w:val="24"/>
                <w:shd w:val="clear" w:color="auto" w:fill="FFFFFF"/>
              </w:rPr>
              <w:t>就业人员</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519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4"/>
              </w:rPr>
            </w:pPr>
            <w:r>
              <w:rPr>
                <w:rFonts w:hint="eastAsia" w:ascii="宋体" w:hAnsi="宋体" w:eastAsia="宋体" w:cs="宋体"/>
                <w:b w:val="0"/>
                <w:bCs/>
                <w:sz w:val="24"/>
              </w:rPr>
              <w:t>旅游度假区内用于出售的房地产项目总建筑面积与旅游接待设施总建筑面积的比例</w:t>
            </w:r>
          </w:p>
        </w:tc>
        <w:tc>
          <w:tcPr>
            <w:tcW w:w="3422" w:type="dxa"/>
            <w:gridSpan w:val="5"/>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exact"/>
              <w:ind w:left="549" w:firstLine="0" w:firstLineChars="0"/>
              <w:textAlignment w:val="auto"/>
              <w:rPr>
                <w:rFonts w:hint="eastAsia" w:ascii="宋体" w:hAnsi="宋体" w:eastAsia="宋体" w:cs="宋体"/>
                <w:b w:val="0"/>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2"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证明材料附件</w:t>
            </w:r>
          </w:p>
        </w:tc>
        <w:tc>
          <w:tcPr>
            <w:tcW w:w="73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rPr>
              <w:t>1.总览图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lang w:eastAsia="zh-CN"/>
              </w:rPr>
            </w:pPr>
            <w:r>
              <w:rPr>
                <w:rFonts w:hint="eastAsia" w:ascii="宋体" w:hAnsi="宋体" w:eastAsia="宋体" w:cs="宋体"/>
                <w:b w:val="0"/>
                <w:bCs/>
                <w:sz w:val="24"/>
              </w:rPr>
              <w:t>2.度假区空间边界相关数据，包括栅格图和矢量数据。栅格图数据为JPG格式，分辨率为300</w:t>
            </w:r>
            <w:r>
              <w:rPr>
                <w:rFonts w:hint="eastAsia" w:ascii="宋体" w:hAnsi="宋体" w:eastAsia="宋体" w:cs="宋体"/>
                <w:b w:val="0"/>
                <w:bCs/>
                <w:sz w:val="24"/>
                <w:lang w:val="en-US" w:eastAsia="zh-CN"/>
              </w:rPr>
              <w:t>DPI</w:t>
            </w:r>
            <w:r>
              <w:rPr>
                <w:rFonts w:hint="eastAsia" w:ascii="宋体" w:hAnsi="宋体" w:eastAsia="宋体" w:cs="宋体"/>
                <w:b w:val="0"/>
                <w:bCs/>
                <w:sz w:val="24"/>
              </w:rPr>
              <w:t>；矢量数据采用gdb格式，统一采用2000国家大地坐标系（CGCS2000）</w:t>
            </w:r>
            <w:r>
              <w:rPr>
                <w:rFonts w:hint="eastAsia" w:ascii="宋体" w:hAnsi="宋体" w:eastAsia="宋体" w:cs="宋体"/>
                <w:b w:val="0"/>
                <w:bCs/>
                <w:sz w:val="24"/>
                <w:lang w:eastAsia="zh-CN"/>
              </w:rPr>
              <w:t>，</w:t>
            </w:r>
            <w:r>
              <w:rPr>
                <w:rFonts w:hint="eastAsia" w:ascii="宋体" w:hAnsi="宋体" w:eastAsia="宋体" w:cs="宋体"/>
                <w:b w:val="0"/>
                <w:bCs/>
                <w:sz w:val="24"/>
              </w:rPr>
              <w:t>标注所有拐点坐标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w:t>
            </w:r>
            <w:r>
              <w:rPr>
                <w:rFonts w:hint="eastAsia" w:ascii="宋体" w:hAnsi="宋体" w:eastAsia="宋体" w:cs="宋体"/>
                <w:b w:val="0"/>
                <w:bCs/>
                <w:sz w:val="24"/>
              </w:rPr>
              <w:t>度假产品列表及分布图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4.</w:t>
            </w:r>
            <w:r>
              <w:rPr>
                <w:rFonts w:hint="eastAsia" w:ascii="宋体" w:hAnsi="宋体" w:eastAsia="宋体" w:cs="宋体"/>
                <w:b w:val="0"/>
                <w:bCs/>
                <w:sz w:val="24"/>
              </w:rPr>
              <w:t>县级以上自然资源部门</w:t>
            </w:r>
            <w:r>
              <w:rPr>
                <w:rFonts w:hint="eastAsia" w:ascii="宋体" w:hAnsi="宋体" w:eastAsia="宋体" w:cs="宋体"/>
                <w:b w:val="0"/>
                <w:bCs/>
                <w:sz w:val="24"/>
                <w:lang w:eastAsia="zh-CN"/>
              </w:rPr>
              <w:t>关于</w:t>
            </w:r>
            <w:r>
              <w:rPr>
                <w:rFonts w:hint="eastAsia" w:ascii="宋体" w:hAnsi="宋体" w:eastAsia="宋体" w:cs="宋体"/>
                <w:b w:val="0"/>
                <w:bCs/>
                <w:sz w:val="24"/>
              </w:rPr>
              <w:t>总体规划符合国土空间规划相应管控要求，土地使用和项目建设符合法律法规有关规定的相关材料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5.</w:t>
            </w:r>
            <w:r>
              <w:rPr>
                <w:rFonts w:hint="eastAsia" w:ascii="宋体" w:hAnsi="宋体" w:eastAsia="宋体" w:cs="宋体"/>
                <w:b w:val="0"/>
                <w:bCs/>
                <w:sz w:val="24"/>
              </w:rPr>
              <w:t>管理机构</w:t>
            </w:r>
            <w:r>
              <w:rPr>
                <w:rFonts w:hint="eastAsia" w:ascii="宋体" w:hAnsi="宋体" w:eastAsia="宋体" w:cs="宋体"/>
                <w:b w:val="0"/>
                <w:bCs/>
                <w:sz w:val="24"/>
                <w:lang w:eastAsia="zh-CN"/>
              </w:rPr>
              <w:t>关于</w:t>
            </w:r>
            <w:r>
              <w:rPr>
                <w:rFonts w:hint="eastAsia" w:ascii="宋体" w:hAnsi="宋体" w:eastAsia="宋体" w:cs="宋体"/>
                <w:b w:val="0"/>
                <w:bCs/>
                <w:sz w:val="24"/>
              </w:rPr>
              <w:t>近3年主要经营主体无严重违法违规等行为记录和未发生重大环保事故、重大旅游安全责任事故和重大负面舆情的承诺书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6</w:t>
            </w:r>
            <w:r>
              <w:rPr>
                <w:rFonts w:hint="eastAsia" w:ascii="宋体" w:hAnsi="宋体" w:eastAsia="宋体" w:cs="宋体"/>
                <w:b w:val="0"/>
                <w:bCs/>
                <w:sz w:val="24"/>
              </w:rPr>
              <w:t>.地市级以上人民政府批复</w:t>
            </w:r>
            <w:r>
              <w:rPr>
                <w:rFonts w:hint="eastAsia" w:ascii="宋体" w:hAnsi="宋体" w:eastAsia="宋体" w:cs="宋体"/>
                <w:b w:val="0"/>
                <w:bCs/>
                <w:sz w:val="24"/>
                <w:lang w:eastAsia="zh-CN"/>
              </w:rPr>
              <w:t>的</w:t>
            </w:r>
            <w:r>
              <w:rPr>
                <w:rFonts w:hint="eastAsia" w:ascii="宋体" w:hAnsi="宋体" w:eastAsia="宋体" w:cs="宋体"/>
                <w:b w:val="0"/>
                <w:bCs/>
                <w:sz w:val="24"/>
              </w:rPr>
              <w:t>总体规划相关材料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7</w:t>
            </w:r>
            <w:r>
              <w:rPr>
                <w:rFonts w:hint="eastAsia" w:ascii="宋体" w:hAnsi="宋体" w:eastAsia="宋体" w:cs="宋体"/>
                <w:b w:val="0"/>
                <w:bCs/>
                <w:sz w:val="24"/>
              </w:rPr>
              <w:t>.</w:t>
            </w:r>
            <w:r>
              <w:rPr>
                <w:rFonts w:hint="eastAsia" w:ascii="宋体" w:hAnsi="宋体" w:eastAsia="宋体" w:cs="宋体"/>
                <w:b w:val="0"/>
                <w:bCs/>
                <w:sz w:val="24"/>
                <w:lang w:eastAsia="zh-CN"/>
              </w:rPr>
              <w:t>地市</w:t>
            </w:r>
            <w:r>
              <w:rPr>
                <w:rFonts w:hint="eastAsia" w:ascii="宋体" w:hAnsi="宋体" w:eastAsia="宋体" w:cs="宋体"/>
                <w:b w:val="0"/>
                <w:bCs/>
                <w:sz w:val="24"/>
              </w:rPr>
              <w:t>级以上人民政府相关职能部门</w:t>
            </w:r>
            <w:r>
              <w:rPr>
                <w:rFonts w:hint="eastAsia" w:ascii="宋体" w:hAnsi="宋体" w:eastAsia="宋体" w:cs="宋体"/>
                <w:b w:val="0"/>
                <w:bCs/>
                <w:sz w:val="24"/>
                <w:lang w:eastAsia="zh-CN"/>
              </w:rPr>
              <w:t>关于</w:t>
            </w:r>
            <w:r>
              <w:rPr>
                <w:rFonts w:hint="eastAsia" w:ascii="宋体" w:hAnsi="宋体" w:eastAsia="宋体" w:cs="宋体"/>
                <w:b w:val="0"/>
                <w:bCs/>
                <w:sz w:val="24"/>
              </w:rPr>
              <w:t>统一独立有效运营管理机构的</w:t>
            </w:r>
            <w:r>
              <w:rPr>
                <w:rFonts w:hint="eastAsia" w:ascii="宋体" w:hAnsi="宋体" w:eastAsia="宋体" w:cs="宋体"/>
                <w:b w:val="0"/>
                <w:bCs/>
                <w:sz w:val="24"/>
                <w:lang w:eastAsia="zh-CN"/>
              </w:rPr>
              <w:t>证明</w:t>
            </w:r>
            <w:r>
              <w:rPr>
                <w:rFonts w:hint="eastAsia" w:ascii="宋体" w:hAnsi="宋体" w:eastAsia="宋体" w:cs="宋体"/>
                <w:b w:val="0"/>
                <w:bCs/>
                <w:sz w:val="24"/>
              </w:rPr>
              <w:t>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8</w:t>
            </w:r>
            <w:r>
              <w:rPr>
                <w:rFonts w:hint="eastAsia" w:ascii="宋体" w:hAnsi="宋体" w:eastAsia="宋体" w:cs="宋体"/>
                <w:b w:val="0"/>
                <w:bCs/>
                <w:sz w:val="24"/>
              </w:rPr>
              <w:t>.县级以上人民政府相关职能部门</w:t>
            </w:r>
            <w:r>
              <w:rPr>
                <w:rFonts w:hint="eastAsia" w:ascii="宋体" w:hAnsi="宋体" w:eastAsia="宋体" w:cs="宋体"/>
                <w:b w:val="0"/>
                <w:bCs/>
                <w:sz w:val="24"/>
                <w:lang w:eastAsia="zh-CN"/>
              </w:rPr>
              <w:t>关于</w:t>
            </w:r>
            <w:r>
              <w:rPr>
                <w:rFonts w:hint="eastAsia" w:ascii="宋体" w:hAnsi="宋体" w:eastAsia="宋体" w:cs="宋体"/>
                <w:b w:val="0"/>
                <w:bCs/>
                <w:sz w:val="24"/>
              </w:rPr>
              <w:t>选址无多发性不可规避的自然灾害的</w:t>
            </w:r>
            <w:r>
              <w:rPr>
                <w:rFonts w:hint="eastAsia" w:ascii="宋体" w:hAnsi="宋体" w:eastAsia="宋体" w:cs="宋体"/>
                <w:b w:val="0"/>
                <w:bCs/>
                <w:sz w:val="24"/>
                <w:lang w:eastAsia="zh-CN"/>
              </w:rPr>
              <w:t>证明</w:t>
            </w:r>
            <w:r>
              <w:rPr>
                <w:rFonts w:hint="eastAsia" w:ascii="宋体" w:hAnsi="宋体" w:eastAsia="宋体" w:cs="宋体"/>
                <w:b w:val="0"/>
                <w:bCs/>
                <w:sz w:val="24"/>
              </w:rPr>
              <w:t>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9</w:t>
            </w:r>
            <w:r>
              <w:rPr>
                <w:rFonts w:hint="eastAsia" w:ascii="宋体" w:hAnsi="宋体" w:eastAsia="宋体" w:cs="宋体"/>
                <w:b w:val="0"/>
                <w:bCs/>
                <w:sz w:val="24"/>
              </w:rPr>
              <w:t>.县级以上人民政府相关职能部门</w:t>
            </w:r>
            <w:r>
              <w:rPr>
                <w:rFonts w:hint="eastAsia" w:ascii="宋体" w:hAnsi="宋体" w:eastAsia="宋体" w:cs="宋体"/>
                <w:b w:val="0"/>
                <w:bCs/>
                <w:sz w:val="24"/>
                <w:lang w:eastAsia="zh-CN"/>
              </w:rPr>
              <w:t>关于</w:t>
            </w:r>
            <w:r>
              <w:rPr>
                <w:rFonts w:hint="eastAsia" w:ascii="宋体" w:hAnsi="宋体" w:eastAsia="宋体" w:cs="宋体"/>
                <w:b w:val="0"/>
                <w:bCs/>
                <w:sz w:val="24"/>
              </w:rPr>
              <w:t>度假环境质量符合相关国家标准的</w:t>
            </w:r>
            <w:r>
              <w:rPr>
                <w:rFonts w:hint="eastAsia" w:ascii="宋体" w:hAnsi="宋体" w:eastAsia="宋体" w:cs="宋体"/>
                <w:b w:val="0"/>
                <w:bCs/>
                <w:sz w:val="24"/>
                <w:lang w:eastAsia="zh-CN"/>
              </w:rPr>
              <w:t>证明</w:t>
            </w:r>
            <w:r>
              <w:rPr>
                <w:rFonts w:hint="eastAsia" w:ascii="宋体" w:hAnsi="宋体" w:eastAsia="宋体" w:cs="宋体"/>
                <w:b w:val="0"/>
                <w:bCs/>
                <w:sz w:val="24"/>
              </w:rPr>
              <w:t>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10</w:t>
            </w:r>
            <w:r>
              <w:rPr>
                <w:rFonts w:hint="eastAsia" w:ascii="宋体" w:hAnsi="宋体" w:eastAsia="宋体" w:cs="宋体"/>
                <w:b w:val="0"/>
                <w:bCs/>
                <w:sz w:val="24"/>
              </w:rPr>
              <w:t>.县级以上人民政府相关职能部门</w:t>
            </w:r>
            <w:r>
              <w:rPr>
                <w:rFonts w:hint="eastAsia" w:ascii="宋体" w:hAnsi="宋体" w:eastAsia="宋体" w:cs="宋体"/>
                <w:b w:val="0"/>
                <w:bCs/>
                <w:sz w:val="24"/>
                <w:lang w:eastAsia="zh-CN"/>
              </w:rPr>
              <w:t>关于</w:t>
            </w:r>
            <w:r>
              <w:rPr>
                <w:rFonts w:hint="eastAsia" w:ascii="宋体" w:hAnsi="宋体" w:eastAsia="宋体" w:cs="宋体"/>
                <w:b w:val="0"/>
                <w:bCs/>
                <w:sz w:val="24"/>
              </w:rPr>
              <w:t>用于产权出售的房地产项目比例符合要求的</w:t>
            </w:r>
            <w:r>
              <w:rPr>
                <w:rFonts w:hint="eastAsia" w:ascii="宋体" w:hAnsi="宋体" w:eastAsia="宋体" w:cs="宋体"/>
                <w:b w:val="0"/>
                <w:bCs/>
                <w:sz w:val="24"/>
                <w:lang w:eastAsia="zh-CN"/>
              </w:rPr>
              <w:t>证明</w:t>
            </w:r>
            <w:r>
              <w:rPr>
                <w:rFonts w:hint="eastAsia" w:ascii="宋体" w:hAnsi="宋体" w:eastAsia="宋体" w:cs="宋体"/>
                <w:b w:val="0"/>
                <w:bCs/>
                <w:sz w:val="24"/>
              </w:rPr>
              <w:t>材料</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1" w:hRule="atLeast"/>
          <w:jc w:val="center"/>
        </w:trPr>
        <w:tc>
          <w:tcPr>
            <w:tcW w:w="8613" w:type="dxa"/>
            <w:gridSpan w:val="9"/>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2.旅游度假区发展概况（规划定位、发展历程等）</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bookmarkStart w:id="11" w:name="_Toc135155814"/>
            <w:r>
              <w:rPr>
                <w:rFonts w:hint="eastAsia" w:ascii="宋体" w:hAnsi="宋体" w:eastAsia="宋体" w:cs="宋体"/>
                <w:b w:val="0"/>
                <w:bCs/>
                <w:sz w:val="24"/>
              </w:rPr>
              <w:t>3.度假资源与环境（度假资源的品质、独特性、规模、类型；度假自然环境；建成环境的效果、主题氛围和形象等）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4.度假产品（度假产品体系和类型；核心度假产品；文旅融合产品；住宿、餐饮、购物的设施与服务；各类休闲娱乐活动</w:t>
            </w:r>
            <w:r>
              <w:rPr>
                <w:rFonts w:hint="eastAsia" w:ascii="宋体" w:hAnsi="宋体" w:eastAsia="宋体" w:cs="宋体"/>
                <w:b w:val="0"/>
                <w:bCs/>
                <w:sz w:val="24"/>
                <w:lang w:eastAsia="zh-CN"/>
              </w:rPr>
              <w:t>数量、类型、配套服务</w:t>
            </w:r>
            <w:r>
              <w:rPr>
                <w:rFonts w:hint="eastAsia" w:ascii="宋体" w:hAnsi="宋体" w:eastAsia="宋体" w:cs="宋体"/>
                <w:b w:val="0"/>
                <w:bCs/>
                <w:sz w:val="24"/>
              </w:rPr>
              <w:t>等）</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5.度假公共服务（旅游交通服务；咨询服务中心、导向系统、</w:t>
            </w:r>
            <w:r>
              <w:rPr>
                <w:rFonts w:hint="eastAsia" w:ascii="宋体" w:hAnsi="宋体" w:eastAsia="宋体" w:cs="宋体"/>
                <w:b w:val="0"/>
                <w:bCs/>
                <w:sz w:val="24"/>
                <w:lang w:eastAsia="zh-CN"/>
              </w:rPr>
              <w:t>标识系统、</w:t>
            </w:r>
            <w:r>
              <w:rPr>
                <w:rFonts w:hint="eastAsia" w:ascii="宋体" w:hAnsi="宋体" w:eastAsia="宋体" w:cs="宋体"/>
                <w:b w:val="0"/>
                <w:bCs/>
                <w:sz w:val="24"/>
              </w:rPr>
              <w:t>解说系统等旅游信息服务；</w:t>
            </w:r>
            <w:r>
              <w:rPr>
                <w:rFonts w:hint="eastAsia" w:ascii="宋体" w:hAnsi="宋体" w:eastAsia="宋体" w:cs="宋体"/>
                <w:b w:val="0"/>
                <w:bCs/>
                <w:sz w:val="24"/>
                <w:lang w:eastAsia="zh-CN"/>
              </w:rPr>
              <w:t>旅游设施服务、公共文化服务、无障碍环境服务、</w:t>
            </w:r>
            <w:r>
              <w:rPr>
                <w:rFonts w:hint="eastAsia" w:ascii="宋体" w:hAnsi="宋体" w:eastAsia="宋体" w:cs="宋体"/>
                <w:b w:val="0"/>
                <w:bCs/>
                <w:sz w:val="24"/>
              </w:rPr>
              <w:t>其他公共服务等）</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6.运营管理（规划编制与实施情况；管理</w:t>
            </w:r>
            <w:r>
              <w:rPr>
                <w:rFonts w:hint="eastAsia" w:ascii="宋体" w:hAnsi="宋体" w:eastAsia="宋体" w:cs="宋体"/>
                <w:b w:val="0"/>
                <w:bCs/>
                <w:sz w:val="24"/>
                <w:lang w:eastAsia="zh-CN"/>
              </w:rPr>
              <w:t>体制</w:t>
            </w:r>
            <w:r>
              <w:rPr>
                <w:rFonts w:hint="eastAsia" w:ascii="宋体" w:hAnsi="宋体" w:eastAsia="宋体" w:cs="宋体"/>
                <w:b w:val="0"/>
                <w:bCs/>
                <w:sz w:val="24"/>
              </w:rPr>
              <w:t>机制、资源环境管理、运营、监测、投诉；安全</w:t>
            </w:r>
            <w:r>
              <w:rPr>
                <w:rFonts w:hint="eastAsia" w:ascii="宋体" w:hAnsi="宋体" w:eastAsia="宋体" w:cs="宋体"/>
                <w:b w:val="0"/>
                <w:bCs/>
                <w:sz w:val="24"/>
                <w:lang w:eastAsia="zh-CN"/>
              </w:rPr>
              <w:t>生产</w:t>
            </w:r>
            <w:r>
              <w:rPr>
                <w:rFonts w:hint="eastAsia" w:ascii="宋体" w:hAnsi="宋体" w:eastAsia="宋体" w:cs="宋体"/>
                <w:b w:val="0"/>
                <w:bCs/>
                <w:sz w:val="24"/>
              </w:rPr>
              <w:t>；人才队伍建设；智慧化建设等）</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7.市场</w:t>
            </w:r>
            <w:r>
              <w:rPr>
                <w:rFonts w:hint="eastAsia" w:ascii="宋体" w:hAnsi="宋体" w:eastAsia="宋体" w:cs="宋体"/>
                <w:b w:val="0"/>
                <w:bCs/>
                <w:sz w:val="24"/>
                <w:lang w:eastAsia="zh-CN"/>
              </w:rPr>
              <w:t>管理</w:t>
            </w:r>
            <w:r>
              <w:rPr>
                <w:rFonts w:hint="eastAsia" w:ascii="宋体" w:hAnsi="宋体" w:eastAsia="宋体" w:cs="宋体"/>
                <w:b w:val="0"/>
                <w:bCs/>
                <w:sz w:val="24"/>
              </w:rPr>
              <w:t>与影响（</w:t>
            </w:r>
            <w:r>
              <w:rPr>
                <w:rFonts w:hint="eastAsia" w:ascii="宋体" w:hAnsi="宋体" w:eastAsia="宋体" w:cs="宋体"/>
                <w:b w:val="0"/>
                <w:bCs/>
                <w:sz w:val="24"/>
                <w:lang w:eastAsia="zh-CN"/>
              </w:rPr>
              <w:t>市场秩序、市场规模和结构、市场营销、投诉处理、</w:t>
            </w:r>
            <w:r>
              <w:rPr>
                <w:rFonts w:hint="eastAsia" w:ascii="宋体" w:hAnsi="宋体" w:eastAsia="宋体" w:cs="宋体"/>
                <w:b w:val="0"/>
                <w:bCs/>
                <w:sz w:val="24"/>
              </w:rPr>
              <w:t>市场知名度和品牌美誉度情况、游客满意度情况）</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8.生态文明与社会效益（生态保护、绿色低碳和环境教育的效果；文化传承效果；度假区内就业情况；产业、社区发展的带动效果）</w:t>
            </w:r>
          </w:p>
        </w:tc>
      </w:tr>
    </w:tbl>
    <w:p>
      <w:pPr>
        <w:pageBreakBefore/>
        <w:outlineLvl w:val="1"/>
        <w:rPr>
          <w:rFonts w:ascii="黑体" w:hAnsi="宋体" w:eastAsia="黑体"/>
          <w:szCs w:val="21"/>
        </w:rPr>
      </w:pPr>
      <w:r>
        <w:rPr>
          <w:rStyle w:val="12"/>
          <w:rFonts w:hint="eastAsia"/>
        </w:rPr>
        <w:t>四、国家级旅游度假区申请</w:t>
      </w:r>
      <w:r>
        <w:rPr>
          <w:rFonts w:hint="eastAsia" w:ascii="黑体" w:hAnsi="宋体" w:eastAsia="黑体"/>
          <w:sz w:val="21"/>
          <w:szCs w:val="21"/>
        </w:rPr>
        <w:t>（由申报单位填写）</w:t>
      </w:r>
      <w:bookmarkEnd w:id="11"/>
    </w:p>
    <w:tbl>
      <w:tblPr>
        <w:tblStyle w:val="8"/>
        <w:tblW w:w="83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79" w:hRule="atLeast"/>
          <w:jc w:val="center"/>
        </w:trPr>
        <w:tc>
          <w:tcPr>
            <w:tcW w:w="838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Cs w:val="21"/>
              </w:rPr>
            </w:pPr>
            <w:r>
              <w:rPr>
                <w:rFonts w:hint="eastAsia" w:ascii="宋体" w:hAnsi="宋体"/>
                <w:szCs w:val="21"/>
              </w:rPr>
              <w:t xml:space="preserve">    </w:t>
            </w:r>
          </w:p>
          <w:p>
            <w:pPr>
              <w:spacing w:line="324" w:lineRule="auto"/>
              <w:ind w:firstLine="520" w:firstLineChars="200"/>
              <w:rPr>
                <w:rFonts w:hint="eastAsia" w:ascii="宋体" w:hAnsi="宋体" w:eastAsia="宋体" w:cs="宋体"/>
                <w:sz w:val="26"/>
                <w:szCs w:val="26"/>
              </w:rPr>
            </w:pPr>
            <w:r>
              <w:rPr>
                <w:rFonts w:hint="eastAsia" w:ascii="宋体" w:hAnsi="宋体" w:eastAsia="宋体" w:cs="宋体"/>
                <w:sz w:val="26"/>
                <w:szCs w:val="26"/>
              </w:rPr>
              <w:t>根据《国家级旅游度假区管理办法》</w:t>
            </w:r>
            <w:r>
              <w:rPr>
                <w:rFonts w:hint="eastAsia" w:ascii="宋体" w:hAnsi="宋体" w:eastAsia="宋体" w:cs="宋体"/>
                <w:sz w:val="26"/>
                <w:szCs w:val="26"/>
                <w:lang w:eastAsia="zh-CN"/>
              </w:rPr>
              <w:t>、</w:t>
            </w:r>
            <w:r>
              <w:rPr>
                <w:rFonts w:hint="eastAsia" w:ascii="宋体" w:hAnsi="宋体" w:eastAsia="宋体" w:cs="宋体"/>
                <w:sz w:val="26"/>
                <w:szCs w:val="26"/>
              </w:rPr>
              <w:t>国家标准《旅游度假区等级划分》（GB/T 26358-2022）</w:t>
            </w:r>
            <w:r>
              <w:rPr>
                <w:rFonts w:hint="eastAsia" w:ascii="宋体" w:hAnsi="宋体" w:eastAsia="宋体" w:cs="宋体"/>
                <w:sz w:val="26"/>
                <w:szCs w:val="26"/>
                <w:lang w:eastAsia="zh-CN"/>
              </w:rPr>
              <w:t>及相关细则</w:t>
            </w:r>
            <w:r>
              <w:rPr>
                <w:rFonts w:hint="eastAsia" w:ascii="宋体" w:hAnsi="宋体" w:eastAsia="宋体" w:cs="宋体"/>
                <w:sz w:val="26"/>
                <w:szCs w:val="26"/>
              </w:rPr>
              <w:t>，本旅游度假区自愿申报国家级旅游度假区，并全面填写申请报告书的各项数据，对其真实性负责。</w:t>
            </w:r>
          </w:p>
          <w:p>
            <w:pPr>
              <w:spacing w:line="324" w:lineRule="auto"/>
              <w:ind w:firstLine="480" w:firstLineChars="200"/>
              <w:rPr>
                <w:rFonts w:hint="eastAsia" w:ascii="宋体" w:hAnsi="宋体" w:eastAsia="宋体" w:cs="宋体"/>
                <w:sz w:val="24"/>
              </w:rPr>
            </w:pPr>
          </w:p>
          <w:p>
            <w:pPr>
              <w:spacing w:line="324" w:lineRule="auto"/>
              <w:ind w:firstLine="480" w:firstLineChars="200"/>
              <w:rPr>
                <w:rFonts w:hint="eastAsia" w:ascii="宋体" w:hAnsi="宋体" w:eastAsia="宋体" w:cs="宋体"/>
                <w:sz w:val="24"/>
              </w:rPr>
            </w:pPr>
          </w:p>
          <w:p>
            <w:pPr>
              <w:spacing w:line="324" w:lineRule="auto"/>
              <w:rPr>
                <w:rFonts w:hint="eastAsia" w:ascii="宋体" w:hAnsi="宋体" w:eastAsia="宋体" w:cs="宋体"/>
                <w:sz w:val="24"/>
              </w:rPr>
            </w:pPr>
          </w:p>
          <w:p>
            <w:pPr>
              <w:spacing w:line="324" w:lineRule="auto"/>
              <w:ind w:firstLine="480" w:firstLineChars="200"/>
              <w:rPr>
                <w:rFonts w:hint="eastAsia" w:ascii="宋体" w:hAnsi="宋体" w:eastAsia="宋体" w:cs="宋体"/>
                <w:sz w:val="24"/>
              </w:rPr>
            </w:pPr>
          </w:p>
          <w:p>
            <w:pPr>
              <w:spacing w:line="324" w:lineRule="auto"/>
              <w:ind w:firstLine="480" w:firstLineChars="200"/>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旅游度假区管理机构负责人签字：</w:t>
            </w:r>
          </w:p>
          <w:p>
            <w:pPr>
              <w:jc w:val="both"/>
              <w:rPr>
                <w:rFonts w:hint="eastAsia" w:ascii="宋体" w:hAnsi="宋体" w:eastAsia="宋体" w:cs="宋体"/>
                <w:sz w:val="24"/>
                <w:lang w:val="en-US" w:eastAsia="zh-CN"/>
              </w:rPr>
            </w:pPr>
          </w:p>
          <w:p>
            <w:pPr>
              <w:jc w:val="both"/>
              <w:rPr>
                <w:rFonts w:hint="eastAsia" w:ascii="宋体" w:hAnsi="宋体" w:eastAsia="宋体" w:cs="宋体"/>
                <w:sz w:val="24"/>
                <w:lang w:val="en-US" w:eastAsia="zh-CN"/>
              </w:rPr>
            </w:pPr>
          </w:p>
          <w:p>
            <w:pPr>
              <w:ind w:firstLine="960" w:firstLineChars="400"/>
              <w:jc w:val="both"/>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旅游度假区管理机构（公章）</w:t>
            </w: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年    月     日</w:t>
            </w:r>
          </w:p>
          <w:p>
            <w:pPr>
              <w:rPr>
                <w:rFonts w:hint="eastAsia" w:ascii="宋体" w:hAnsi="宋体"/>
                <w:sz w:val="24"/>
              </w:rPr>
            </w:pPr>
          </w:p>
        </w:tc>
      </w:tr>
    </w:tbl>
    <w:p>
      <w:pPr>
        <w:pStyle w:val="4"/>
        <w:keepNext/>
        <w:keepLines/>
        <w:pageBreakBefore/>
        <w:widowControl w:val="0"/>
        <w:kinsoku/>
        <w:wordWrap/>
        <w:overflowPunct/>
        <w:topLinePunct w:val="0"/>
        <w:autoSpaceDE/>
        <w:autoSpaceDN/>
        <w:bidi w:val="0"/>
        <w:adjustRightInd/>
        <w:snapToGrid/>
        <w:spacing w:before="100" w:after="100" w:line="400" w:lineRule="exact"/>
        <w:ind w:left="578" w:hanging="578"/>
        <w:textAlignment w:val="auto"/>
      </w:pPr>
      <w:bookmarkStart w:id="12" w:name="_Toc135155815"/>
      <w:r>
        <w:rPr>
          <w:rFonts w:hint="eastAsia"/>
        </w:rPr>
        <w:t>五、当地文化和旅游行政部门审核意见</w:t>
      </w:r>
      <w:bookmarkEnd w:id="12"/>
    </w:p>
    <w:tbl>
      <w:tblPr>
        <w:tblStyle w:val="8"/>
        <w:tblW w:w="83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35" w:hRule="atLeast"/>
          <w:jc w:val="center"/>
        </w:trPr>
        <w:tc>
          <w:tcPr>
            <w:tcW w:w="8380" w:type="dxa"/>
            <w:noWrap w:val="0"/>
            <w:vAlign w:val="top"/>
          </w:tcPr>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r>
              <w:rPr>
                <w:rFonts w:hint="eastAsia" w:ascii="宋体" w:hAnsi="宋体" w:eastAsia="宋体" w:cs="宋体"/>
                <w:sz w:val="24"/>
              </w:rPr>
              <w:t>负责人签字：</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       地市级文化和旅游行政部门（公章）</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                                    年    月     日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z w:val="24"/>
              </w:rPr>
            </w:pP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r>
              <w:rPr>
                <w:rFonts w:hint="eastAsia" w:ascii="宋体" w:hAnsi="宋体" w:eastAsia="宋体" w:cs="宋体"/>
                <w:sz w:val="24"/>
              </w:rPr>
              <w:t>负责人签字：</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        县级文化和旅游行政部门（公章）</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szCs w:val="21"/>
              </w:rPr>
            </w:pPr>
            <w:r>
              <w:rPr>
                <w:rFonts w:hint="eastAsia" w:ascii="宋体" w:hAnsi="宋体" w:eastAsia="宋体" w:cs="宋体"/>
                <w:sz w:val="24"/>
              </w:rPr>
              <w:t xml:space="preserve">                                    年    月     日     </w:t>
            </w:r>
          </w:p>
        </w:tc>
      </w:tr>
    </w:tbl>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0</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0</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3"/>
      <w:lvlText w:val="%1"/>
      <w:lvlJc w:val="left"/>
      <w:pPr>
        <w:tabs>
          <w:tab w:val="left" w:pos="420"/>
        </w:tabs>
        <w:ind w:left="420" w:hanging="420"/>
      </w:pPr>
      <w:rPr>
        <w:rFonts w:hint="default"/>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lowerLetter"/>
      <w:lvlText w:val="%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D386D"/>
    <w:rsid w:val="569D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4"/>
    <w:link w:val="13"/>
    <w:qFormat/>
    <w:uiPriority w:val="0"/>
    <w:pPr>
      <w:keepNext/>
      <w:keepLines/>
      <w:numPr>
        <w:ilvl w:val="0"/>
        <w:numId w:val="1"/>
      </w:numPr>
      <w:spacing w:before="200" w:beforeLines="0" w:after="200" w:afterLines="0" w:line="578" w:lineRule="auto"/>
      <w:jc w:val="center"/>
      <w:outlineLvl w:val="0"/>
    </w:pPr>
    <w:rPr>
      <w:rFonts w:eastAsia="黑体"/>
      <w:b/>
      <w:bCs/>
      <w:kern w:val="44"/>
      <w:sz w:val="36"/>
      <w:szCs w:val="44"/>
    </w:rPr>
  </w:style>
  <w:style w:type="paragraph" w:styleId="4">
    <w:name w:val="heading 2"/>
    <w:basedOn w:val="1"/>
    <w:next w:val="1"/>
    <w:link w:val="12"/>
    <w:qFormat/>
    <w:uiPriority w:val="0"/>
    <w:pPr>
      <w:keepNext/>
      <w:keepLines/>
      <w:tabs>
        <w:tab w:val="left" w:pos="576"/>
      </w:tabs>
      <w:spacing w:before="200" w:beforeLines="0" w:after="200" w:afterLines="0" w:line="415" w:lineRule="auto"/>
      <w:ind w:left="576" w:hanging="576"/>
      <w:outlineLvl w:val="1"/>
    </w:pPr>
    <w:rPr>
      <w:rFonts w:ascii="Arial" w:hAnsi="Arial" w:eastAsia="黑体"/>
      <w:bCs/>
      <w:kern w:val="2"/>
      <w:sz w:val="30"/>
      <w:szCs w:val="32"/>
    </w:rPr>
  </w:style>
  <w:style w:type="character" w:default="1" w:styleId="9">
    <w:name w:val="Default Paragraph Font"/>
    <w:link w:val="10"/>
    <w:semiHidden/>
    <w:qFormat/>
    <w:uiPriority w:val="0"/>
    <w:rPr>
      <w:rFonts w:eastAsia="宋体"/>
      <w:sz w:val="21"/>
      <w:szCs w:val="24"/>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99"/>
    <w:pPr>
      <w:spacing w:line="240" w:lineRule="auto"/>
    </w:pPr>
    <w:rPr>
      <w:rFonts w:ascii="Times New Roman" w:hAnsi="Times New Roman" w:eastAsia="宋体" w:cs="Times New Roman"/>
      <w:sz w:val="21"/>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2"/>
    <w:basedOn w:val="1"/>
    <w:next w:val="1"/>
    <w:qFormat/>
    <w:uiPriority w:val="39"/>
    <w:pPr>
      <w:tabs>
        <w:tab w:val="right" w:leader="dot" w:pos="9344"/>
      </w:tabs>
    </w:pPr>
  </w:style>
  <w:style w:type="paragraph" w:styleId="7">
    <w:name w:val="Title"/>
    <w:basedOn w:val="1"/>
    <w:next w:val="1"/>
    <w:qFormat/>
    <w:uiPriority w:val="0"/>
    <w:pPr>
      <w:spacing w:before="240" w:beforeLines="0" w:after="60" w:afterLines="0" w:line="600" w:lineRule="exact"/>
      <w:jc w:val="center"/>
      <w:outlineLvl w:val="0"/>
    </w:pPr>
    <w:rPr>
      <w:rFonts w:ascii="Cambria" w:hAnsi="Cambria" w:eastAsia="宋体"/>
      <w:bCs/>
      <w:sz w:val="72"/>
      <w:szCs w:val="32"/>
    </w:rPr>
  </w:style>
  <w:style w:type="paragraph" w:customStyle="1" w:styleId="10">
    <w:name w:val="Char Char1 Char Char Char Char"/>
    <w:basedOn w:val="1"/>
    <w:link w:val="9"/>
    <w:semiHidden/>
    <w:qFormat/>
    <w:uiPriority w:val="0"/>
    <w:rPr>
      <w:rFonts w:eastAsia="宋体"/>
      <w:sz w:val="21"/>
      <w:szCs w:val="24"/>
    </w:rPr>
  </w:style>
  <w:style w:type="character" w:styleId="11">
    <w:name w:val="Hyperlink"/>
    <w:basedOn w:val="9"/>
    <w:unhideWhenUsed/>
    <w:qFormat/>
    <w:uiPriority w:val="99"/>
    <w:rPr>
      <w:color w:val="0000FF"/>
      <w:u w:val="single"/>
    </w:rPr>
  </w:style>
  <w:style w:type="character" w:customStyle="1" w:styleId="12">
    <w:name w:val="标题 2 Char1"/>
    <w:link w:val="4"/>
    <w:qFormat/>
    <w:uiPriority w:val="0"/>
    <w:rPr>
      <w:rFonts w:ascii="Arial" w:hAnsi="Arial" w:eastAsia="黑体"/>
      <w:bCs/>
      <w:kern w:val="2"/>
      <w:sz w:val="30"/>
      <w:szCs w:val="32"/>
    </w:rPr>
  </w:style>
  <w:style w:type="character" w:customStyle="1" w:styleId="13">
    <w:name w:val="标题 1 Char1"/>
    <w:link w:val="3"/>
    <w:qFormat/>
    <w:uiPriority w:val="0"/>
    <w:rPr>
      <w:rFonts w:eastAsia="黑体"/>
      <w:b/>
      <w:bCs/>
      <w:kern w:val="44"/>
      <w:sz w:val="36"/>
      <w:szCs w:val="44"/>
    </w:rPr>
  </w:style>
  <w:style w:type="paragraph" w:customStyle="1" w:styleId="14">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2023-07-18T09:17:00Z</dcterms:created>
  <dc:creator>MSW</dc:creator>
  <cp:lastModifiedBy>MSW</cp:lastModifiedBy>
  <dcterms:modified xsi:type="dcterms:W3CDTF">2023-07-18T09:17:54Z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